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5B1F0" w14:textId="269E3D2D" w:rsidR="003D33DA" w:rsidRPr="00427C41" w:rsidRDefault="003D33DA" w:rsidP="003D33DA">
      <w:pPr>
        <w:pStyle w:val="NormalWeb"/>
        <w:rPr>
          <w:rFonts w:ascii="Helvetica" w:hAnsi="Helvetica"/>
        </w:rPr>
      </w:pPr>
      <w:r w:rsidRPr="00427C41">
        <w:rPr>
          <w:rFonts w:ascii="Helvetica" w:hAnsi="Helvetica"/>
          <w:b/>
          <w:bCs/>
          <w:sz w:val="32"/>
          <w:szCs w:val="32"/>
        </w:rPr>
        <w:t>Certification Exam</w:t>
      </w:r>
      <w:r w:rsidR="000A2DA9" w:rsidRPr="00427C41">
        <w:rPr>
          <w:rFonts w:ascii="Helvetica" w:hAnsi="Helvetica"/>
          <w:b/>
          <w:bCs/>
          <w:sz w:val="32"/>
          <w:szCs w:val="32"/>
        </w:rPr>
        <w:t>inations Candidate Handbook</w:t>
      </w:r>
      <w:r w:rsidR="000A2DA9" w:rsidRPr="00427C41">
        <w:rPr>
          <w:rFonts w:ascii="Helvetica" w:hAnsi="Helvetica"/>
          <w:b/>
          <w:bCs/>
          <w:sz w:val="32"/>
          <w:szCs w:val="32"/>
        </w:rPr>
        <w:br/>
      </w:r>
      <w:r w:rsidR="00E51F8E" w:rsidRPr="00427C41">
        <w:rPr>
          <w:rFonts w:ascii="Helvetica" w:hAnsi="Helvetica"/>
          <w:b/>
          <w:bCs/>
          <w:sz w:val="32"/>
          <w:szCs w:val="32"/>
        </w:rPr>
        <w:t>201</w:t>
      </w:r>
      <w:r w:rsidR="0044692F">
        <w:rPr>
          <w:rFonts w:ascii="Helvetica" w:hAnsi="Helvetica"/>
          <w:b/>
          <w:bCs/>
          <w:sz w:val="32"/>
          <w:szCs w:val="32"/>
        </w:rPr>
        <w:t>6</w:t>
      </w:r>
    </w:p>
    <w:p w14:paraId="2B880826" w14:textId="77777777" w:rsidR="003D33DA" w:rsidRPr="00427C41" w:rsidRDefault="003D33DA" w:rsidP="003D33DA">
      <w:pPr>
        <w:pStyle w:val="NormalWeb"/>
        <w:rPr>
          <w:rFonts w:ascii="Helvetica" w:hAnsi="Helvetica"/>
        </w:rPr>
      </w:pPr>
      <w:r w:rsidRPr="00427C41">
        <w:rPr>
          <w:rFonts w:ascii="Helvetica" w:hAnsi="Helvetica"/>
        </w:rPr>
        <w:t xml:space="preserve">The Handbook includes the policies and procedures for the Massage Therapy Certification Examinations in Newfoundland and Labrador. Although accurate at the time of publication, subsequent changes may take place without prior notice. The College will attempt to advise candidates of important changes, but reserves the right to make any changes necessary at any time without advance notice. </w:t>
      </w:r>
    </w:p>
    <w:p w14:paraId="1CAD69FB" w14:textId="77777777" w:rsidR="003D33DA" w:rsidRPr="00427C41" w:rsidRDefault="003D33DA" w:rsidP="003D33DA">
      <w:pPr>
        <w:pStyle w:val="NormalWeb"/>
        <w:rPr>
          <w:rFonts w:ascii="Helvetica" w:hAnsi="Helvetica"/>
        </w:rPr>
      </w:pPr>
      <w:r w:rsidRPr="00427C41">
        <w:rPr>
          <w:rFonts w:ascii="Helvetica" w:hAnsi="Helvetica"/>
          <w:b/>
          <w:bCs/>
        </w:rPr>
        <w:t xml:space="preserve">Please visit the website www.cmtnl.ca for the most accurate version of this handbook and for new or revised policies. </w:t>
      </w:r>
    </w:p>
    <w:p w14:paraId="43C7834C" w14:textId="77777777" w:rsidR="003D33DA" w:rsidRPr="00427C41" w:rsidRDefault="003D33DA" w:rsidP="003D33DA">
      <w:pPr>
        <w:pStyle w:val="NormalWeb"/>
        <w:rPr>
          <w:rFonts w:ascii="Helvetica" w:hAnsi="Helvetica"/>
        </w:rPr>
      </w:pPr>
      <w:r w:rsidRPr="00427C41">
        <w:rPr>
          <w:rFonts w:ascii="Helvetica" w:hAnsi="Helvetica"/>
          <w:b/>
          <w:bCs/>
        </w:rPr>
        <w:t>College of Massage Therapist of Newfoundland and Labrador PO Box 23204, Churchill Square</w:t>
      </w:r>
      <w:r w:rsidRPr="00427C41">
        <w:rPr>
          <w:rFonts w:ascii="Helvetica" w:hAnsi="Helvetica"/>
          <w:b/>
          <w:bCs/>
        </w:rPr>
        <w:br/>
        <w:t>St. John’s, NL</w:t>
      </w:r>
      <w:r w:rsidRPr="00427C41">
        <w:rPr>
          <w:rFonts w:ascii="Helvetica" w:hAnsi="Helvetica"/>
          <w:b/>
          <w:bCs/>
        </w:rPr>
        <w:br/>
        <w:t xml:space="preserve">A1B 4J9 </w:t>
      </w:r>
    </w:p>
    <w:p w14:paraId="47954FF9" w14:textId="118E66CE" w:rsidR="00080B6A" w:rsidRPr="00427C41" w:rsidRDefault="00E51F8E" w:rsidP="003D33DA">
      <w:pPr>
        <w:pStyle w:val="NormalWeb"/>
        <w:rPr>
          <w:rFonts w:ascii="Helvetica" w:hAnsi="Helvetica"/>
          <w:b/>
          <w:bCs/>
        </w:rPr>
      </w:pPr>
      <w:r w:rsidRPr="00427C41">
        <w:rPr>
          <w:rFonts w:ascii="Helvetica" w:hAnsi="Helvetica"/>
          <w:b/>
          <w:bCs/>
        </w:rPr>
        <w:t>Tel: (709/800</w:t>
      </w:r>
      <w:r w:rsidR="003D33DA" w:rsidRPr="00427C41">
        <w:rPr>
          <w:rFonts w:ascii="Helvetica" w:hAnsi="Helvetica"/>
          <w:b/>
          <w:bCs/>
        </w:rPr>
        <w:t xml:space="preserve">) 739-7181 Fax: (709) 739-7182 </w:t>
      </w:r>
      <w:hyperlink r:id="rId9" w:history="1">
        <w:r w:rsidRPr="00427C41">
          <w:rPr>
            <w:rStyle w:val="Hyperlink"/>
            <w:rFonts w:ascii="Helvetica" w:hAnsi="Helvetica"/>
            <w:b/>
            <w:bCs/>
            <w:color w:val="auto"/>
          </w:rPr>
          <w:t>www.cmtnl.ca</w:t>
        </w:r>
      </w:hyperlink>
      <w:r w:rsidRPr="00427C41">
        <w:rPr>
          <w:rFonts w:ascii="Helvetica" w:hAnsi="Helvetica"/>
          <w:b/>
          <w:bCs/>
        </w:rPr>
        <w:t xml:space="preserve"> or </w:t>
      </w:r>
      <w:hyperlink r:id="rId10" w:history="1">
        <w:r w:rsidR="00811368">
          <w:rPr>
            <w:rStyle w:val="Hyperlink"/>
            <w:rFonts w:ascii="Helvetica" w:hAnsi="Helvetica" w:cs="Trebuchet MS"/>
            <w:b/>
            <w:bCs/>
            <w:color w:val="auto"/>
          </w:rPr>
          <w:t>registrar@cmtnl.ca</w:t>
        </w:r>
      </w:hyperlink>
    </w:p>
    <w:p w14:paraId="16EE8E3C" w14:textId="77777777" w:rsidR="00E51F8E" w:rsidRPr="00427C41" w:rsidRDefault="00E51F8E" w:rsidP="003D33DA">
      <w:pPr>
        <w:pStyle w:val="NormalWeb"/>
        <w:rPr>
          <w:rFonts w:ascii="Helvetica" w:hAnsi="Helvetica"/>
          <w:b/>
          <w:bCs/>
        </w:rPr>
      </w:pPr>
    </w:p>
    <w:p w14:paraId="3B8A94CE" w14:textId="77777777" w:rsidR="003D33DA" w:rsidRPr="00427C41" w:rsidRDefault="003D33DA" w:rsidP="003D33DA">
      <w:pPr>
        <w:pStyle w:val="NormalWeb"/>
        <w:rPr>
          <w:rFonts w:ascii="Helvetica" w:hAnsi="Helvetica"/>
        </w:rPr>
      </w:pPr>
      <w:r w:rsidRPr="00427C41">
        <w:rPr>
          <w:rFonts w:ascii="Helvetica" w:hAnsi="Helvetica"/>
          <w:b/>
          <w:bCs/>
        </w:rPr>
        <w:t xml:space="preserve">Table of Contents </w:t>
      </w:r>
    </w:p>
    <w:p w14:paraId="4E7B79D4" w14:textId="77777777" w:rsidR="003D33DA" w:rsidRPr="00427C41" w:rsidRDefault="003D33DA" w:rsidP="003D33DA">
      <w:pPr>
        <w:pStyle w:val="NormalWeb"/>
        <w:rPr>
          <w:rFonts w:ascii="Helvetica" w:hAnsi="Helvetica"/>
        </w:rPr>
      </w:pPr>
      <w:r w:rsidRPr="00427C41">
        <w:rPr>
          <w:rFonts w:ascii="Helvetica" w:hAnsi="Helvetica"/>
        </w:rPr>
        <w:t xml:space="preserve">1 General Information </w:t>
      </w:r>
    </w:p>
    <w:p w14:paraId="71FD8F6E" w14:textId="77777777" w:rsidR="003D33DA" w:rsidRPr="00427C41" w:rsidRDefault="003D33DA" w:rsidP="0061479B">
      <w:pPr>
        <w:pStyle w:val="NormalWeb"/>
        <w:ind w:left="360"/>
        <w:rPr>
          <w:rFonts w:ascii="Helvetica" w:hAnsi="Helvetica"/>
        </w:rPr>
      </w:pPr>
      <w:r w:rsidRPr="00427C41">
        <w:rPr>
          <w:rFonts w:ascii="Helvetica" w:hAnsi="Helvetica"/>
        </w:rPr>
        <w:t xml:space="preserve">1.1  The College of Massage Therapist of Newfoundland and Labrador </w:t>
      </w:r>
    </w:p>
    <w:p w14:paraId="277471DD" w14:textId="77777777" w:rsidR="003D33DA" w:rsidRPr="00427C41" w:rsidRDefault="003D33DA" w:rsidP="0061479B">
      <w:pPr>
        <w:pStyle w:val="NormalWeb"/>
        <w:ind w:left="360"/>
        <w:rPr>
          <w:rFonts w:ascii="Helvetica" w:hAnsi="Helvetica"/>
        </w:rPr>
      </w:pPr>
      <w:r w:rsidRPr="00427C41">
        <w:rPr>
          <w:rFonts w:ascii="Helvetica" w:hAnsi="Helvetica"/>
        </w:rPr>
        <w:t xml:space="preserve">1.2  Certification Examinations and Registration with the College </w:t>
      </w:r>
    </w:p>
    <w:p w14:paraId="3940EB59" w14:textId="77777777" w:rsidR="003D33DA" w:rsidRPr="00427C41" w:rsidRDefault="003D33DA" w:rsidP="0061479B">
      <w:pPr>
        <w:pStyle w:val="NormalWeb"/>
        <w:ind w:left="360"/>
        <w:rPr>
          <w:rFonts w:ascii="Helvetica" w:hAnsi="Helvetica"/>
        </w:rPr>
      </w:pPr>
      <w:r w:rsidRPr="00427C41">
        <w:rPr>
          <w:rFonts w:ascii="Helvetica" w:hAnsi="Helvetica"/>
        </w:rPr>
        <w:t xml:space="preserve">1.3  Examination Regulation </w:t>
      </w:r>
    </w:p>
    <w:p w14:paraId="0A919ACA" w14:textId="77777777" w:rsidR="003D33DA" w:rsidRPr="00427C41" w:rsidRDefault="003D33DA" w:rsidP="0061479B">
      <w:pPr>
        <w:pStyle w:val="NormalWeb"/>
        <w:ind w:left="360"/>
        <w:rPr>
          <w:rFonts w:ascii="Helvetica" w:hAnsi="Helvetica"/>
        </w:rPr>
      </w:pPr>
      <w:r w:rsidRPr="00427C41">
        <w:rPr>
          <w:rFonts w:ascii="Helvetica" w:hAnsi="Helvetica"/>
        </w:rPr>
        <w:t xml:space="preserve">1.4  Registration Requirements for a General Certificate of Registration </w:t>
      </w:r>
    </w:p>
    <w:p w14:paraId="0EEBE89D" w14:textId="77777777" w:rsidR="003D33DA" w:rsidRPr="00427C41" w:rsidRDefault="003D33DA" w:rsidP="0061479B">
      <w:pPr>
        <w:pStyle w:val="NormalWeb"/>
        <w:ind w:left="360"/>
        <w:rPr>
          <w:rFonts w:ascii="Helvetica" w:hAnsi="Helvetica"/>
        </w:rPr>
      </w:pPr>
      <w:r w:rsidRPr="00427C41">
        <w:rPr>
          <w:rFonts w:ascii="Helvetica" w:hAnsi="Helvetica"/>
        </w:rPr>
        <w:t xml:space="preserve">1.5  Examination Content and Item Development </w:t>
      </w:r>
    </w:p>
    <w:p w14:paraId="0B478F7A" w14:textId="77777777" w:rsidR="003D33DA" w:rsidRPr="00427C41" w:rsidRDefault="003D33DA" w:rsidP="0061479B">
      <w:pPr>
        <w:pStyle w:val="NormalWeb"/>
        <w:ind w:left="360"/>
        <w:rPr>
          <w:rFonts w:ascii="Helvetica" w:hAnsi="Helvetica"/>
        </w:rPr>
      </w:pPr>
      <w:r w:rsidRPr="00427C41">
        <w:rPr>
          <w:rFonts w:ascii="Helvetica" w:hAnsi="Helvetica"/>
        </w:rPr>
        <w:t xml:space="preserve">1.6  Eligibility for Certification Examinations </w:t>
      </w:r>
    </w:p>
    <w:p w14:paraId="3F8A28C7" w14:textId="77777777" w:rsidR="00BE03AF" w:rsidRPr="00427C41" w:rsidRDefault="003D33DA" w:rsidP="0061479B">
      <w:pPr>
        <w:pStyle w:val="NormalWeb"/>
        <w:ind w:left="360"/>
        <w:rPr>
          <w:rFonts w:ascii="Helvetica" w:hAnsi="Helvetica"/>
        </w:rPr>
      </w:pPr>
      <w:r w:rsidRPr="00427C41">
        <w:rPr>
          <w:rFonts w:ascii="Helvetica" w:hAnsi="Helvetica"/>
        </w:rPr>
        <w:t>1.7  Description of the Certification Examinations</w:t>
      </w:r>
    </w:p>
    <w:p w14:paraId="255DFFCD" w14:textId="58BD5699" w:rsidR="00BE03AF" w:rsidRPr="00427C41" w:rsidRDefault="0061479B" w:rsidP="0061479B">
      <w:pPr>
        <w:pStyle w:val="NormalWeb"/>
        <w:ind w:left="360"/>
        <w:rPr>
          <w:rFonts w:ascii="Helvetica" w:hAnsi="Helvetica"/>
        </w:rPr>
      </w:pPr>
      <w:r w:rsidRPr="00427C41">
        <w:rPr>
          <w:rFonts w:ascii="Helvetica" w:hAnsi="Helvetica"/>
        </w:rPr>
        <w:t>1.7</w:t>
      </w:r>
      <w:r w:rsidR="003D33DA" w:rsidRPr="00427C41">
        <w:rPr>
          <w:rFonts w:ascii="Helvetica" w:hAnsi="Helvetica"/>
        </w:rPr>
        <w:t>.1  OSCE</w:t>
      </w:r>
    </w:p>
    <w:p w14:paraId="5D14533C" w14:textId="05AF1D81" w:rsidR="003D33DA" w:rsidRPr="00427C41" w:rsidRDefault="00A12A62" w:rsidP="0061479B">
      <w:pPr>
        <w:pStyle w:val="NormalWeb"/>
        <w:ind w:left="360"/>
        <w:rPr>
          <w:rFonts w:ascii="Helvetica" w:hAnsi="Helvetica"/>
        </w:rPr>
      </w:pPr>
      <w:r w:rsidRPr="00427C41">
        <w:rPr>
          <w:rFonts w:ascii="Helvetica" w:hAnsi="Helvetica"/>
        </w:rPr>
        <w:t>1.7.2 MCQ</w:t>
      </w:r>
      <w:r w:rsidR="003D33DA" w:rsidRPr="00427C41">
        <w:rPr>
          <w:rFonts w:ascii="Helvetica" w:hAnsi="Helvetica"/>
        </w:rPr>
        <w:t xml:space="preserve"> </w:t>
      </w:r>
    </w:p>
    <w:p w14:paraId="6FCA1B8E" w14:textId="77777777" w:rsidR="003D33DA" w:rsidRPr="00427C41" w:rsidRDefault="003D33DA" w:rsidP="003D33DA">
      <w:pPr>
        <w:pStyle w:val="NormalWeb"/>
        <w:rPr>
          <w:rFonts w:ascii="Helvetica" w:hAnsi="Helvetica"/>
        </w:rPr>
      </w:pPr>
      <w:r w:rsidRPr="00427C41">
        <w:rPr>
          <w:rFonts w:ascii="Helvetica" w:hAnsi="Helvetica"/>
        </w:rPr>
        <w:t xml:space="preserve">2 Exam Scheduling and Fee Policy 2.1 OSCE Dates and Scheduling </w:t>
      </w:r>
    </w:p>
    <w:p w14:paraId="379012F8" w14:textId="77777777" w:rsidR="003D33DA" w:rsidRPr="00427C41" w:rsidRDefault="003D33DA" w:rsidP="00036EA7">
      <w:pPr>
        <w:pStyle w:val="NormalWeb"/>
        <w:ind w:left="360"/>
        <w:rPr>
          <w:rFonts w:ascii="Helvetica" w:hAnsi="Helvetica"/>
        </w:rPr>
      </w:pPr>
      <w:r w:rsidRPr="00427C41">
        <w:rPr>
          <w:rFonts w:ascii="Helvetica" w:hAnsi="Helvetica"/>
        </w:rPr>
        <w:t xml:space="preserve">2.1.1  OSCE Dates and Scheduling </w:t>
      </w:r>
    </w:p>
    <w:p w14:paraId="2D347BA7" w14:textId="77777777" w:rsidR="003D33DA" w:rsidRPr="00427C41" w:rsidRDefault="003D33DA" w:rsidP="00036EA7">
      <w:pPr>
        <w:pStyle w:val="NormalWeb"/>
        <w:ind w:left="360"/>
        <w:rPr>
          <w:rFonts w:ascii="Helvetica" w:hAnsi="Helvetica"/>
        </w:rPr>
      </w:pPr>
      <w:r w:rsidRPr="00427C41">
        <w:rPr>
          <w:rFonts w:ascii="Helvetica" w:hAnsi="Helvetica"/>
        </w:rPr>
        <w:t xml:space="preserve">2.1.2  Scheduling Policies </w:t>
      </w:r>
    </w:p>
    <w:p w14:paraId="51787B0D" w14:textId="77777777" w:rsidR="003D33DA" w:rsidRPr="00427C41" w:rsidRDefault="003D33DA" w:rsidP="00606344">
      <w:pPr>
        <w:pStyle w:val="NormalWeb"/>
        <w:ind w:left="360"/>
        <w:rPr>
          <w:rFonts w:ascii="Helvetica" w:hAnsi="Helvetica"/>
        </w:rPr>
      </w:pPr>
      <w:r w:rsidRPr="00427C41">
        <w:rPr>
          <w:rFonts w:ascii="Helvetica" w:hAnsi="Helvetica"/>
        </w:rPr>
        <w:lastRenderedPageBreak/>
        <w:t xml:space="preserve">2.2 MCQ Examination Dates and Scheduling </w:t>
      </w:r>
    </w:p>
    <w:p w14:paraId="16158335" w14:textId="77777777" w:rsidR="003D33DA" w:rsidRPr="00427C41" w:rsidRDefault="003D33DA" w:rsidP="00036EA7">
      <w:pPr>
        <w:pStyle w:val="NormalWeb"/>
        <w:ind w:left="360"/>
        <w:rPr>
          <w:rFonts w:ascii="Helvetica" w:hAnsi="Helvetica"/>
        </w:rPr>
      </w:pPr>
      <w:r w:rsidRPr="00427C41">
        <w:rPr>
          <w:rFonts w:ascii="Helvetica" w:hAnsi="Helvetica"/>
        </w:rPr>
        <w:t xml:space="preserve">2.2.1  MCQ Examination Dates and Scheduling </w:t>
      </w:r>
    </w:p>
    <w:p w14:paraId="525747CB" w14:textId="77777777" w:rsidR="003D33DA" w:rsidRPr="00427C41" w:rsidRDefault="003D33DA" w:rsidP="00036EA7">
      <w:pPr>
        <w:pStyle w:val="NormalWeb"/>
        <w:ind w:left="360"/>
        <w:rPr>
          <w:rFonts w:ascii="Helvetica" w:hAnsi="Helvetica"/>
        </w:rPr>
      </w:pPr>
      <w:r w:rsidRPr="00427C41">
        <w:rPr>
          <w:rFonts w:ascii="Helvetica" w:hAnsi="Helvetica"/>
        </w:rPr>
        <w:t xml:space="preserve">2.2.2  MCQ Scheduling Policies </w:t>
      </w:r>
    </w:p>
    <w:p w14:paraId="796A11C8" w14:textId="77777777" w:rsidR="003D33DA" w:rsidRPr="00427C41" w:rsidRDefault="003D33DA" w:rsidP="00606344">
      <w:pPr>
        <w:pStyle w:val="NormalWeb"/>
        <w:ind w:firstLine="360"/>
        <w:rPr>
          <w:rFonts w:ascii="Helvetica" w:hAnsi="Helvetica"/>
        </w:rPr>
      </w:pPr>
      <w:r w:rsidRPr="00427C41">
        <w:rPr>
          <w:rFonts w:ascii="Helvetica" w:hAnsi="Helvetica"/>
        </w:rPr>
        <w:t xml:space="preserve">2.3 Withdrawing from Scheduled OSCE and MCQ Sessions </w:t>
      </w:r>
    </w:p>
    <w:p w14:paraId="75391A18" w14:textId="77777777" w:rsidR="003D33DA" w:rsidRPr="00427C41" w:rsidRDefault="003D33DA" w:rsidP="00036EA7">
      <w:pPr>
        <w:pStyle w:val="NormalWeb"/>
        <w:ind w:left="360"/>
        <w:rPr>
          <w:rFonts w:ascii="Helvetica" w:hAnsi="Helvetica"/>
        </w:rPr>
      </w:pPr>
      <w:r w:rsidRPr="00427C41">
        <w:rPr>
          <w:rFonts w:ascii="Helvetica" w:hAnsi="Helvetica"/>
        </w:rPr>
        <w:t xml:space="preserve">2.3.1  OSCE Withdrawal </w:t>
      </w:r>
    </w:p>
    <w:p w14:paraId="2AAAEF0D" w14:textId="77777777" w:rsidR="003D33DA" w:rsidRPr="00427C41" w:rsidRDefault="003D33DA" w:rsidP="00036EA7">
      <w:pPr>
        <w:pStyle w:val="NormalWeb"/>
        <w:ind w:left="360"/>
        <w:rPr>
          <w:rFonts w:ascii="Helvetica" w:hAnsi="Helvetica"/>
        </w:rPr>
      </w:pPr>
      <w:r w:rsidRPr="00427C41">
        <w:rPr>
          <w:rFonts w:ascii="Helvetica" w:hAnsi="Helvetica"/>
        </w:rPr>
        <w:t xml:space="preserve">2.3.2  MCQ Withdrawal </w:t>
      </w:r>
    </w:p>
    <w:p w14:paraId="7AA18196" w14:textId="77777777" w:rsidR="003D33DA" w:rsidRPr="00427C41" w:rsidRDefault="003D33DA" w:rsidP="00606344">
      <w:pPr>
        <w:pStyle w:val="NormalWeb"/>
        <w:ind w:firstLine="360"/>
        <w:rPr>
          <w:rFonts w:ascii="Helvetica" w:hAnsi="Helvetica"/>
        </w:rPr>
      </w:pPr>
      <w:r w:rsidRPr="00427C41">
        <w:rPr>
          <w:rFonts w:ascii="Helvetica" w:hAnsi="Helvetica"/>
        </w:rPr>
        <w:t xml:space="preserve">2.4 OSCE and MCQ Application Fees 3 Exam Application Process </w:t>
      </w:r>
    </w:p>
    <w:p w14:paraId="6F819A77" w14:textId="7D5DF3CA" w:rsidR="00606344" w:rsidRPr="00427C41" w:rsidRDefault="00606344" w:rsidP="00606344">
      <w:pPr>
        <w:pStyle w:val="NormalWeb"/>
        <w:rPr>
          <w:rFonts w:ascii="Helvetica" w:hAnsi="Helvetica"/>
        </w:rPr>
      </w:pPr>
      <w:r w:rsidRPr="00427C41">
        <w:rPr>
          <w:rFonts w:ascii="Helvetica" w:hAnsi="Helvetica"/>
          <w:bCs/>
        </w:rPr>
        <w:t>3 Exam Application Process</w:t>
      </w:r>
    </w:p>
    <w:p w14:paraId="20F55CB8" w14:textId="77777777" w:rsidR="003D33DA" w:rsidRPr="00427C41" w:rsidRDefault="003D33DA" w:rsidP="00606344">
      <w:pPr>
        <w:pStyle w:val="NormalWeb"/>
        <w:ind w:firstLine="360"/>
        <w:rPr>
          <w:rFonts w:ascii="Helvetica" w:hAnsi="Helvetica"/>
        </w:rPr>
      </w:pPr>
      <w:r w:rsidRPr="00427C41">
        <w:rPr>
          <w:rFonts w:ascii="Helvetica" w:hAnsi="Helvetica"/>
        </w:rPr>
        <w:t xml:space="preserve">3.1  How to apply to take the OSCE </w:t>
      </w:r>
    </w:p>
    <w:p w14:paraId="7FF2B0D1" w14:textId="77777777" w:rsidR="003D33DA" w:rsidRPr="00427C41" w:rsidRDefault="003D33DA" w:rsidP="00036EA7">
      <w:pPr>
        <w:pStyle w:val="NormalWeb"/>
        <w:ind w:left="360"/>
        <w:rPr>
          <w:rFonts w:ascii="Helvetica" w:hAnsi="Helvetica"/>
        </w:rPr>
      </w:pPr>
      <w:r w:rsidRPr="00427C41">
        <w:rPr>
          <w:rFonts w:ascii="Helvetica" w:hAnsi="Helvetica"/>
        </w:rPr>
        <w:t xml:space="preserve">3.2  How to apply to take the MCQ </w:t>
      </w:r>
    </w:p>
    <w:p w14:paraId="1C76480D" w14:textId="77777777" w:rsidR="003D33DA" w:rsidRPr="00427C41" w:rsidRDefault="003D33DA" w:rsidP="00036EA7">
      <w:pPr>
        <w:pStyle w:val="NormalWeb"/>
        <w:ind w:left="360"/>
        <w:rPr>
          <w:rFonts w:ascii="Helvetica" w:hAnsi="Helvetica"/>
        </w:rPr>
      </w:pPr>
      <w:r w:rsidRPr="00427C41">
        <w:rPr>
          <w:rFonts w:ascii="Helvetica" w:hAnsi="Helvetica"/>
        </w:rPr>
        <w:t xml:space="preserve">3.3  Special Accommodations Policy and Process </w:t>
      </w:r>
    </w:p>
    <w:p w14:paraId="00B6D399" w14:textId="77777777" w:rsidR="003D33DA" w:rsidRPr="00427C41" w:rsidRDefault="003D33DA" w:rsidP="00036EA7">
      <w:pPr>
        <w:pStyle w:val="NormalWeb"/>
        <w:ind w:left="360"/>
        <w:rPr>
          <w:rFonts w:ascii="Helvetica" w:hAnsi="Helvetica"/>
        </w:rPr>
      </w:pPr>
      <w:r w:rsidRPr="00427C41">
        <w:rPr>
          <w:rFonts w:ascii="Helvetica" w:hAnsi="Helvetica"/>
        </w:rPr>
        <w:t xml:space="preserve">3.3.1  Requests for Special Accommodation </w:t>
      </w:r>
    </w:p>
    <w:p w14:paraId="00E042E4" w14:textId="77777777" w:rsidR="003D33DA" w:rsidRPr="00427C41" w:rsidRDefault="003D33DA" w:rsidP="00036EA7">
      <w:pPr>
        <w:pStyle w:val="NormalWeb"/>
        <w:ind w:left="360"/>
        <w:rPr>
          <w:rFonts w:ascii="Helvetica" w:hAnsi="Helvetica"/>
        </w:rPr>
      </w:pPr>
      <w:r w:rsidRPr="00427C41">
        <w:rPr>
          <w:rFonts w:ascii="Helvetica" w:hAnsi="Helvetica"/>
        </w:rPr>
        <w:t xml:space="preserve">3.3.2  Exceptions </w:t>
      </w:r>
    </w:p>
    <w:p w14:paraId="3672E20C" w14:textId="77777777" w:rsidR="003D33DA" w:rsidRPr="00427C41" w:rsidRDefault="003D33DA" w:rsidP="003D33DA">
      <w:pPr>
        <w:pStyle w:val="NormalWeb"/>
        <w:rPr>
          <w:rFonts w:ascii="Helvetica" w:hAnsi="Helvetica"/>
        </w:rPr>
      </w:pPr>
      <w:r w:rsidRPr="00427C41">
        <w:rPr>
          <w:rFonts w:ascii="Helvetica" w:hAnsi="Helvetica"/>
        </w:rPr>
        <w:t xml:space="preserve">4 Examination Sites </w:t>
      </w:r>
    </w:p>
    <w:p w14:paraId="7056B4B1" w14:textId="77777777" w:rsidR="003D33DA" w:rsidRPr="00427C41" w:rsidRDefault="003D33DA" w:rsidP="00036EA7">
      <w:pPr>
        <w:pStyle w:val="NormalWeb"/>
        <w:ind w:left="360"/>
        <w:rPr>
          <w:rFonts w:ascii="Helvetica" w:hAnsi="Helvetica"/>
        </w:rPr>
      </w:pPr>
      <w:r w:rsidRPr="00427C41">
        <w:rPr>
          <w:rFonts w:ascii="Helvetica" w:hAnsi="Helvetica"/>
        </w:rPr>
        <w:t xml:space="preserve">4.1  OSCE Site </w:t>
      </w:r>
    </w:p>
    <w:p w14:paraId="495EE316" w14:textId="4DA8AEF7" w:rsidR="003D33DA" w:rsidRPr="00427C41" w:rsidRDefault="00080B6A" w:rsidP="00036EA7">
      <w:pPr>
        <w:pStyle w:val="NormalWeb"/>
        <w:ind w:left="360"/>
        <w:rPr>
          <w:rFonts w:ascii="Helvetica" w:hAnsi="Helvetica"/>
        </w:rPr>
      </w:pPr>
      <w:r w:rsidRPr="00427C41">
        <w:rPr>
          <w:rFonts w:ascii="Helvetica" w:hAnsi="Helvetica"/>
        </w:rPr>
        <w:t>4.2  MCQ T</w:t>
      </w:r>
      <w:r w:rsidR="003D33DA" w:rsidRPr="00427C41">
        <w:rPr>
          <w:rFonts w:ascii="Helvetica" w:hAnsi="Helvetica"/>
        </w:rPr>
        <w:t xml:space="preserve">est Centres </w:t>
      </w:r>
    </w:p>
    <w:p w14:paraId="583A9556" w14:textId="77777777" w:rsidR="003D33DA" w:rsidRPr="00427C41" w:rsidRDefault="003D33DA" w:rsidP="00606344">
      <w:pPr>
        <w:pStyle w:val="NormalWeb"/>
        <w:rPr>
          <w:rFonts w:ascii="Helvetica" w:hAnsi="Helvetica"/>
        </w:rPr>
      </w:pPr>
      <w:r w:rsidRPr="00427C41">
        <w:rPr>
          <w:rFonts w:ascii="Helvetica" w:hAnsi="Helvetica"/>
        </w:rPr>
        <w:t xml:space="preserve">5  Examination Scoring </w:t>
      </w:r>
    </w:p>
    <w:p w14:paraId="5A7FF5FB" w14:textId="77777777" w:rsidR="003D33DA" w:rsidRPr="00427C41" w:rsidRDefault="003D33DA" w:rsidP="00606344">
      <w:pPr>
        <w:pStyle w:val="NormalWeb"/>
        <w:rPr>
          <w:rFonts w:ascii="Helvetica" w:hAnsi="Helvetica"/>
        </w:rPr>
      </w:pPr>
      <w:r w:rsidRPr="00427C41">
        <w:rPr>
          <w:rFonts w:ascii="Helvetica" w:hAnsi="Helvetica"/>
        </w:rPr>
        <w:t xml:space="preserve">6  Examination Results </w:t>
      </w:r>
    </w:p>
    <w:p w14:paraId="7A0C940B" w14:textId="77777777" w:rsidR="003D33DA" w:rsidRPr="00427C41" w:rsidRDefault="003D33DA" w:rsidP="00036EA7">
      <w:pPr>
        <w:pStyle w:val="NormalWeb"/>
        <w:ind w:left="360"/>
        <w:rPr>
          <w:rFonts w:ascii="Helvetica" w:hAnsi="Helvetica"/>
        </w:rPr>
      </w:pPr>
      <w:r w:rsidRPr="00427C41">
        <w:rPr>
          <w:rFonts w:ascii="Helvetica" w:hAnsi="Helvetica"/>
        </w:rPr>
        <w:t xml:space="preserve">6.1  OSCE </w:t>
      </w:r>
    </w:p>
    <w:p w14:paraId="4F985F7C" w14:textId="77777777" w:rsidR="003D33DA" w:rsidRPr="00427C41" w:rsidRDefault="003D33DA" w:rsidP="00036EA7">
      <w:pPr>
        <w:pStyle w:val="NormalWeb"/>
        <w:ind w:left="360"/>
        <w:rPr>
          <w:rFonts w:ascii="Helvetica" w:hAnsi="Helvetica"/>
        </w:rPr>
      </w:pPr>
      <w:r w:rsidRPr="00427C41">
        <w:rPr>
          <w:rFonts w:ascii="Helvetica" w:hAnsi="Helvetica"/>
        </w:rPr>
        <w:t xml:space="preserve">6.2  MCQ </w:t>
      </w:r>
    </w:p>
    <w:p w14:paraId="2393EAB2" w14:textId="77777777" w:rsidR="003D33DA" w:rsidRPr="00427C41" w:rsidRDefault="003D33DA" w:rsidP="003D33DA">
      <w:pPr>
        <w:pStyle w:val="NormalWeb"/>
        <w:rPr>
          <w:rFonts w:ascii="Helvetica" w:hAnsi="Helvetica"/>
        </w:rPr>
      </w:pPr>
      <w:r w:rsidRPr="00427C41">
        <w:rPr>
          <w:rFonts w:ascii="Helvetica" w:hAnsi="Helvetica"/>
        </w:rPr>
        <w:t xml:space="preserve">7 Privacy Policy </w:t>
      </w:r>
    </w:p>
    <w:p w14:paraId="7C9F6F8C" w14:textId="4F277179" w:rsidR="003D33DA" w:rsidRPr="00427C41" w:rsidRDefault="00606344" w:rsidP="00606344">
      <w:pPr>
        <w:pStyle w:val="NormalWeb"/>
        <w:rPr>
          <w:rFonts w:ascii="Helvetica" w:hAnsi="Helvetica"/>
        </w:rPr>
      </w:pPr>
      <w:r w:rsidRPr="00427C41">
        <w:rPr>
          <w:rFonts w:ascii="Helvetica" w:hAnsi="Helvetica"/>
        </w:rPr>
        <w:t xml:space="preserve">8 </w:t>
      </w:r>
      <w:r w:rsidR="003D33DA" w:rsidRPr="00427C41">
        <w:rPr>
          <w:rFonts w:ascii="Helvetica" w:hAnsi="Helvetica"/>
        </w:rPr>
        <w:t xml:space="preserve">Confidentiality and Security of Examination Materials </w:t>
      </w:r>
    </w:p>
    <w:p w14:paraId="0B87599B" w14:textId="22D3E31E" w:rsidR="003D33DA" w:rsidRPr="00427C41" w:rsidRDefault="00606344" w:rsidP="00606344">
      <w:pPr>
        <w:pStyle w:val="NormalWeb"/>
        <w:rPr>
          <w:rFonts w:ascii="Helvetica" w:hAnsi="Helvetica"/>
        </w:rPr>
      </w:pPr>
      <w:r w:rsidRPr="00427C41">
        <w:rPr>
          <w:rFonts w:ascii="Helvetica" w:hAnsi="Helvetica"/>
        </w:rPr>
        <w:t xml:space="preserve">9 </w:t>
      </w:r>
      <w:r w:rsidR="003D33DA" w:rsidRPr="00427C41">
        <w:rPr>
          <w:rFonts w:ascii="Helvetica" w:hAnsi="Helvetica"/>
        </w:rPr>
        <w:t xml:space="preserve">Preparing for your OSCE exam day </w:t>
      </w:r>
    </w:p>
    <w:p w14:paraId="628539A4" w14:textId="7AC4BB21" w:rsidR="003D33DA" w:rsidRPr="00427C41" w:rsidRDefault="00606344" w:rsidP="00606344">
      <w:pPr>
        <w:pStyle w:val="NormalWeb"/>
        <w:rPr>
          <w:rFonts w:ascii="Helvetica" w:hAnsi="Helvetica"/>
        </w:rPr>
      </w:pPr>
      <w:r w:rsidRPr="00427C41">
        <w:rPr>
          <w:rFonts w:ascii="Helvetica" w:hAnsi="Helvetica"/>
        </w:rPr>
        <w:t xml:space="preserve">10 </w:t>
      </w:r>
      <w:r w:rsidR="003D33DA" w:rsidRPr="00427C41">
        <w:rPr>
          <w:rFonts w:ascii="Helvetica" w:hAnsi="Helvetica"/>
        </w:rPr>
        <w:t xml:space="preserve">OSCE Dress Code </w:t>
      </w:r>
    </w:p>
    <w:p w14:paraId="2C013A78" w14:textId="77777777" w:rsidR="003D33DA" w:rsidRPr="00427C41" w:rsidRDefault="003D33DA" w:rsidP="00036EA7">
      <w:pPr>
        <w:pStyle w:val="NormalWeb"/>
        <w:ind w:left="360"/>
        <w:rPr>
          <w:rFonts w:ascii="Helvetica" w:hAnsi="Helvetica"/>
        </w:rPr>
      </w:pPr>
      <w:r w:rsidRPr="00427C41">
        <w:rPr>
          <w:rFonts w:ascii="Helvetica" w:hAnsi="Helvetica"/>
        </w:rPr>
        <w:t xml:space="preserve">10.1.1  General </w:t>
      </w:r>
    </w:p>
    <w:p w14:paraId="462CEB07" w14:textId="77777777" w:rsidR="003D33DA" w:rsidRPr="00427C41" w:rsidRDefault="003D33DA" w:rsidP="00036EA7">
      <w:pPr>
        <w:pStyle w:val="NormalWeb"/>
        <w:ind w:left="360"/>
        <w:rPr>
          <w:rFonts w:ascii="Helvetica" w:hAnsi="Helvetica"/>
        </w:rPr>
      </w:pPr>
      <w:r w:rsidRPr="00427C41">
        <w:rPr>
          <w:rFonts w:ascii="Helvetica" w:hAnsi="Helvetica"/>
        </w:rPr>
        <w:lastRenderedPageBreak/>
        <w:t xml:space="preserve">10.1.2  Headwear </w:t>
      </w:r>
    </w:p>
    <w:p w14:paraId="444158CA" w14:textId="77777777" w:rsidR="003D33DA" w:rsidRPr="00427C41" w:rsidRDefault="003D33DA" w:rsidP="00036EA7">
      <w:pPr>
        <w:pStyle w:val="NormalWeb"/>
        <w:ind w:left="360"/>
        <w:rPr>
          <w:rFonts w:ascii="Helvetica" w:hAnsi="Helvetica"/>
        </w:rPr>
      </w:pPr>
      <w:r w:rsidRPr="00427C41">
        <w:rPr>
          <w:rFonts w:ascii="Helvetica" w:hAnsi="Helvetica"/>
        </w:rPr>
        <w:t xml:space="preserve">10.1.3  Above Waist </w:t>
      </w:r>
    </w:p>
    <w:p w14:paraId="19F810C8" w14:textId="4AC1ED6F" w:rsidR="003D33DA" w:rsidRPr="00427C41" w:rsidRDefault="003D33DA" w:rsidP="00036EA7">
      <w:pPr>
        <w:pStyle w:val="NormalWeb"/>
        <w:ind w:left="360"/>
        <w:rPr>
          <w:rFonts w:ascii="Helvetica" w:hAnsi="Helvetica"/>
        </w:rPr>
      </w:pPr>
      <w:r w:rsidRPr="00427C41">
        <w:rPr>
          <w:rFonts w:ascii="Helvetica" w:hAnsi="Helvetica"/>
        </w:rPr>
        <w:t xml:space="preserve">10.1.4  Below </w:t>
      </w:r>
      <w:r w:rsidR="00080B6A" w:rsidRPr="00427C41">
        <w:rPr>
          <w:rFonts w:ascii="Helvetica" w:hAnsi="Helvetica"/>
        </w:rPr>
        <w:t>`</w:t>
      </w:r>
      <w:r w:rsidRPr="00427C41">
        <w:rPr>
          <w:rFonts w:ascii="Helvetica" w:hAnsi="Helvetica"/>
        </w:rPr>
        <w:t xml:space="preserve">Waist </w:t>
      </w:r>
    </w:p>
    <w:p w14:paraId="5CA88280" w14:textId="77777777" w:rsidR="003D33DA" w:rsidRPr="00427C41" w:rsidRDefault="003D33DA" w:rsidP="00036EA7">
      <w:pPr>
        <w:pStyle w:val="NormalWeb"/>
        <w:ind w:left="360"/>
        <w:rPr>
          <w:rFonts w:ascii="Helvetica" w:hAnsi="Helvetica"/>
        </w:rPr>
      </w:pPr>
      <w:r w:rsidRPr="00427C41">
        <w:rPr>
          <w:rFonts w:ascii="Helvetica" w:hAnsi="Helvetica"/>
        </w:rPr>
        <w:t xml:space="preserve">10.1.5  Shoes </w:t>
      </w:r>
    </w:p>
    <w:p w14:paraId="47A34B08" w14:textId="77777777" w:rsidR="003D33DA" w:rsidRPr="00427C41" w:rsidRDefault="003D33DA" w:rsidP="00080B6A">
      <w:pPr>
        <w:pStyle w:val="NormalWeb"/>
        <w:ind w:firstLine="360"/>
        <w:rPr>
          <w:rFonts w:ascii="Helvetica" w:hAnsi="Helvetica"/>
        </w:rPr>
      </w:pPr>
      <w:r w:rsidRPr="00427C41">
        <w:rPr>
          <w:rFonts w:ascii="Helvetica" w:hAnsi="Helvetica"/>
        </w:rPr>
        <w:t xml:space="preserve">10.2 OSCE Session Information </w:t>
      </w:r>
    </w:p>
    <w:p w14:paraId="5E824646" w14:textId="77777777" w:rsidR="003D33DA" w:rsidRPr="00427C41" w:rsidRDefault="003D33DA" w:rsidP="00036EA7">
      <w:pPr>
        <w:pStyle w:val="NormalWeb"/>
        <w:ind w:left="360"/>
        <w:rPr>
          <w:rFonts w:ascii="Helvetica" w:hAnsi="Helvetica"/>
        </w:rPr>
      </w:pPr>
      <w:r w:rsidRPr="00427C41">
        <w:rPr>
          <w:rFonts w:ascii="Helvetica" w:hAnsi="Helvetica"/>
        </w:rPr>
        <w:t xml:space="preserve">10.2.1  Examination Day Registration </w:t>
      </w:r>
    </w:p>
    <w:p w14:paraId="46CED980" w14:textId="77777777" w:rsidR="003D33DA" w:rsidRPr="00427C41" w:rsidRDefault="003D33DA" w:rsidP="00036EA7">
      <w:pPr>
        <w:pStyle w:val="NormalWeb"/>
        <w:ind w:left="360"/>
        <w:rPr>
          <w:rFonts w:ascii="Helvetica" w:hAnsi="Helvetica"/>
        </w:rPr>
      </w:pPr>
      <w:r w:rsidRPr="00427C41">
        <w:rPr>
          <w:rFonts w:ascii="Helvetica" w:hAnsi="Helvetica"/>
        </w:rPr>
        <w:t xml:space="preserve">10.2.2  In The Stations </w:t>
      </w:r>
    </w:p>
    <w:p w14:paraId="087AD6D3" w14:textId="77777777" w:rsidR="003D33DA" w:rsidRPr="00427C41" w:rsidRDefault="003D33DA" w:rsidP="00036EA7">
      <w:pPr>
        <w:pStyle w:val="NormalWeb"/>
        <w:ind w:left="360"/>
        <w:rPr>
          <w:rFonts w:ascii="Helvetica" w:hAnsi="Helvetica"/>
        </w:rPr>
      </w:pPr>
      <w:r w:rsidRPr="00427C41">
        <w:rPr>
          <w:rFonts w:ascii="Helvetica" w:hAnsi="Helvetica"/>
        </w:rPr>
        <w:t xml:space="preserve">10.2.3  The Buzzer System </w:t>
      </w:r>
    </w:p>
    <w:p w14:paraId="6B900F87" w14:textId="77777777" w:rsidR="003D33DA" w:rsidRPr="00427C41" w:rsidRDefault="003D33DA" w:rsidP="00036EA7">
      <w:pPr>
        <w:pStyle w:val="NormalWeb"/>
        <w:ind w:left="360"/>
        <w:rPr>
          <w:rFonts w:ascii="Helvetica" w:hAnsi="Helvetica"/>
        </w:rPr>
      </w:pPr>
      <w:r w:rsidRPr="00427C41">
        <w:rPr>
          <w:rFonts w:ascii="Helvetica" w:hAnsi="Helvetica"/>
        </w:rPr>
        <w:t xml:space="preserve">10.2.4  Standardized Patients </w:t>
      </w:r>
    </w:p>
    <w:p w14:paraId="10B094B3" w14:textId="77777777" w:rsidR="003D33DA" w:rsidRPr="00427C41" w:rsidRDefault="003D33DA" w:rsidP="00036EA7">
      <w:pPr>
        <w:pStyle w:val="NormalWeb"/>
        <w:ind w:left="360"/>
        <w:rPr>
          <w:rFonts w:ascii="Helvetica" w:hAnsi="Helvetica"/>
        </w:rPr>
      </w:pPr>
      <w:r w:rsidRPr="00427C41">
        <w:rPr>
          <w:rFonts w:ascii="Helvetica" w:hAnsi="Helvetica"/>
        </w:rPr>
        <w:t xml:space="preserve">10.2.5  Examiners </w:t>
      </w:r>
    </w:p>
    <w:p w14:paraId="614544CF" w14:textId="77777777" w:rsidR="003D33DA" w:rsidRPr="00427C41" w:rsidRDefault="003D33DA" w:rsidP="00036EA7">
      <w:pPr>
        <w:pStyle w:val="NormalWeb"/>
        <w:ind w:left="360"/>
        <w:rPr>
          <w:rFonts w:ascii="Helvetica" w:hAnsi="Helvetica"/>
        </w:rPr>
      </w:pPr>
      <w:r w:rsidRPr="00427C41">
        <w:rPr>
          <w:rFonts w:ascii="Helvetica" w:hAnsi="Helvetica"/>
        </w:rPr>
        <w:t xml:space="preserve">10.2.6  The Stems </w:t>
      </w:r>
    </w:p>
    <w:p w14:paraId="3B94D978" w14:textId="1A65F62D" w:rsidR="003D33DA" w:rsidRPr="00427C41" w:rsidRDefault="00A12A62" w:rsidP="001B26BC">
      <w:pPr>
        <w:pStyle w:val="NormalWeb"/>
        <w:spacing w:line="480" w:lineRule="auto"/>
        <w:ind w:left="360"/>
        <w:rPr>
          <w:rFonts w:ascii="Helvetica" w:hAnsi="Helvetica"/>
        </w:rPr>
      </w:pPr>
      <w:r w:rsidRPr="00427C41">
        <w:rPr>
          <w:rFonts w:ascii="Helvetica" w:hAnsi="Helvetica"/>
        </w:rPr>
        <w:t>10.2.7 Props</w:t>
      </w:r>
      <w:r w:rsidR="003D33DA" w:rsidRPr="00427C41">
        <w:rPr>
          <w:rFonts w:ascii="Helvetica" w:hAnsi="Helvetica"/>
        </w:rPr>
        <w:t xml:space="preserve"> </w:t>
      </w:r>
      <w:r w:rsidR="003D33DA" w:rsidRPr="00427C41">
        <w:rPr>
          <w:rFonts w:ascii="Helvetica" w:hAnsi="Helvetica"/>
          <w:sz w:val="22"/>
          <w:szCs w:val="22"/>
        </w:rPr>
        <w:br/>
      </w:r>
      <w:r w:rsidR="003D33DA" w:rsidRPr="00427C41">
        <w:rPr>
          <w:rFonts w:ascii="Helvetica" w:hAnsi="Helvetica"/>
        </w:rPr>
        <w:t>10.2.8 At the End of the OSCE</w:t>
      </w:r>
      <w:r w:rsidR="003D33DA" w:rsidRPr="00427C41">
        <w:rPr>
          <w:rFonts w:ascii="Helvetica" w:hAnsi="Helvetica"/>
        </w:rPr>
        <w:br/>
        <w:t xml:space="preserve">10.3 Preparing for your MCQ Exam day </w:t>
      </w:r>
    </w:p>
    <w:p w14:paraId="5867A8B5" w14:textId="77777777" w:rsidR="003D33DA" w:rsidRPr="00427C41" w:rsidRDefault="003D33DA" w:rsidP="00606344">
      <w:pPr>
        <w:pStyle w:val="NormalWeb"/>
        <w:rPr>
          <w:rFonts w:ascii="Helvetica" w:hAnsi="Helvetica"/>
        </w:rPr>
      </w:pPr>
      <w:r w:rsidRPr="00427C41">
        <w:rPr>
          <w:rFonts w:ascii="Helvetica" w:hAnsi="Helvetica"/>
        </w:rPr>
        <w:t xml:space="preserve">11  Rules of Conduct </w:t>
      </w:r>
    </w:p>
    <w:p w14:paraId="1BC018F9" w14:textId="77777777" w:rsidR="003D33DA" w:rsidRPr="00427C41" w:rsidRDefault="003D33DA" w:rsidP="00606344">
      <w:pPr>
        <w:pStyle w:val="NormalWeb"/>
        <w:rPr>
          <w:rFonts w:ascii="Helvetica" w:hAnsi="Helvetica"/>
        </w:rPr>
      </w:pPr>
      <w:r w:rsidRPr="00427C41">
        <w:rPr>
          <w:rFonts w:ascii="Helvetica" w:hAnsi="Helvetica"/>
        </w:rPr>
        <w:t xml:space="preserve">12  College Protocol in the Event of Suspected Cheating </w:t>
      </w:r>
    </w:p>
    <w:p w14:paraId="338ACD8B" w14:textId="77777777" w:rsidR="003D33DA" w:rsidRPr="00427C41" w:rsidRDefault="003D33DA" w:rsidP="00606344">
      <w:pPr>
        <w:pStyle w:val="NormalWeb"/>
        <w:rPr>
          <w:rFonts w:ascii="Helvetica" w:hAnsi="Helvetica"/>
        </w:rPr>
      </w:pPr>
      <w:r w:rsidRPr="00427C41">
        <w:rPr>
          <w:rFonts w:ascii="Helvetica" w:hAnsi="Helvetica"/>
        </w:rPr>
        <w:t xml:space="preserve">13  Appendix A </w:t>
      </w:r>
    </w:p>
    <w:p w14:paraId="6EFC131A" w14:textId="77777777" w:rsidR="003D33DA" w:rsidRPr="00427C41" w:rsidRDefault="003D33DA" w:rsidP="00036EA7">
      <w:pPr>
        <w:pStyle w:val="NormalWeb"/>
        <w:ind w:left="360"/>
        <w:rPr>
          <w:rFonts w:ascii="Helvetica" w:hAnsi="Helvetica"/>
        </w:rPr>
      </w:pPr>
      <w:r w:rsidRPr="00427C41">
        <w:rPr>
          <w:rFonts w:ascii="Helvetica" w:hAnsi="Helvetica"/>
        </w:rPr>
        <w:t xml:space="preserve">13.1  OSCE Content Outline </w:t>
      </w:r>
    </w:p>
    <w:p w14:paraId="5775C2D5" w14:textId="77777777" w:rsidR="003D33DA" w:rsidRPr="00427C41" w:rsidRDefault="003D33DA" w:rsidP="00036EA7">
      <w:pPr>
        <w:pStyle w:val="NormalWeb"/>
        <w:ind w:left="360"/>
        <w:rPr>
          <w:rFonts w:ascii="Helvetica" w:hAnsi="Helvetica"/>
        </w:rPr>
      </w:pPr>
      <w:r w:rsidRPr="00427C41">
        <w:rPr>
          <w:rFonts w:ascii="Helvetica" w:hAnsi="Helvetica"/>
        </w:rPr>
        <w:t xml:space="preserve">13.2  MCQ Content Outline </w:t>
      </w:r>
    </w:p>
    <w:p w14:paraId="5BC03EEB" w14:textId="77777777" w:rsidR="003D33DA" w:rsidRPr="00427C41" w:rsidRDefault="003D33DA" w:rsidP="003D33DA">
      <w:pPr>
        <w:pStyle w:val="NormalWeb"/>
        <w:rPr>
          <w:rFonts w:ascii="Helvetica" w:hAnsi="Helvetica"/>
        </w:rPr>
      </w:pPr>
      <w:r w:rsidRPr="00427C41">
        <w:rPr>
          <w:rFonts w:ascii="Helvetica" w:hAnsi="Helvetica"/>
        </w:rPr>
        <w:t xml:space="preserve">14 Appendix B: Position Statement re: Practicing Before Registration </w:t>
      </w:r>
    </w:p>
    <w:p w14:paraId="793A9988" w14:textId="77777777" w:rsidR="003D33DA" w:rsidRPr="00427C41" w:rsidRDefault="003D33DA" w:rsidP="003D33DA">
      <w:pPr>
        <w:pStyle w:val="NormalWeb"/>
        <w:rPr>
          <w:rFonts w:ascii="Helvetica" w:hAnsi="Helvetica"/>
        </w:rPr>
      </w:pPr>
      <w:r w:rsidRPr="00427C41">
        <w:rPr>
          <w:rFonts w:ascii="Helvetica" w:hAnsi="Helvetica"/>
          <w:b/>
          <w:bCs/>
          <w:sz w:val="28"/>
          <w:szCs w:val="28"/>
        </w:rPr>
        <w:t xml:space="preserve">1 General Information </w:t>
      </w:r>
    </w:p>
    <w:p w14:paraId="5820E047" w14:textId="77777777" w:rsidR="003D33DA" w:rsidRPr="00427C41" w:rsidRDefault="003D33DA" w:rsidP="003D33DA">
      <w:pPr>
        <w:pStyle w:val="NormalWeb"/>
        <w:rPr>
          <w:rFonts w:ascii="Helvetica" w:hAnsi="Helvetica"/>
        </w:rPr>
      </w:pPr>
      <w:r w:rsidRPr="00427C41">
        <w:rPr>
          <w:rFonts w:ascii="Helvetica" w:hAnsi="Helvetica"/>
          <w:b/>
          <w:bCs/>
          <w:sz w:val="24"/>
          <w:szCs w:val="24"/>
        </w:rPr>
        <w:t xml:space="preserve">1.1 The College of Massage Therapists of Newfoundland &amp; Labrador </w:t>
      </w:r>
    </w:p>
    <w:p w14:paraId="0048F6F6" w14:textId="77777777" w:rsidR="003D33DA" w:rsidRPr="00427C41" w:rsidRDefault="003D33DA" w:rsidP="003D33DA">
      <w:pPr>
        <w:pStyle w:val="NormalWeb"/>
        <w:rPr>
          <w:rFonts w:ascii="Helvetica" w:hAnsi="Helvetica"/>
        </w:rPr>
      </w:pPr>
      <w:r w:rsidRPr="00427C41">
        <w:rPr>
          <w:rFonts w:ascii="Helvetica" w:hAnsi="Helvetica"/>
        </w:rPr>
        <w:t xml:space="preserve">The College of Massage Therapists of Newfoundland &amp; Labrador (CMTNL) is dedicated to excellence in protecting the public, serving its members, and promoting the highest possible quality of the practice of massage therapy in a safe and ethical manner. The College exists to protect the public interest and to regulate the profession of massage therapy. </w:t>
      </w:r>
    </w:p>
    <w:p w14:paraId="0A36F5D1" w14:textId="77777777" w:rsidR="003D33DA" w:rsidRPr="00427C41" w:rsidRDefault="003D33DA" w:rsidP="003D33DA">
      <w:pPr>
        <w:pStyle w:val="NormalWeb"/>
        <w:rPr>
          <w:rFonts w:ascii="Helvetica" w:hAnsi="Helvetica"/>
        </w:rPr>
      </w:pPr>
      <w:r w:rsidRPr="00427C41">
        <w:rPr>
          <w:rFonts w:ascii="Helvetica" w:hAnsi="Helvetica"/>
        </w:rPr>
        <w:lastRenderedPageBreak/>
        <w:t xml:space="preserve">Through the maintenance of high professional standards, the College of Massage Therapists of Newfoundland and Labrador ensures ethical, high-quality health care. </w:t>
      </w:r>
    </w:p>
    <w:p w14:paraId="7980FA1D" w14:textId="77777777" w:rsidR="003D33DA" w:rsidRPr="00427C41" w:rsidRDefault="003D33DA" w:rsidP="003D33DA">
      <w:pPr>
        <w:pStyle w:val="NormalWeb"/>
        <w:rPr>
          <w:rFonts w:ascii="Helvetica" w:hAnsi="Helvetica"/>
        </w:rPr>
      </w:pPr>
      <w:r w:rsidRPr="00427C41">
        <w:rPr>
          <w:rFonts w:ascii="Helvetica" w:hAnsi="Helvetica"/>
        </w:rPr>
        <w:t xml:space="preserve">As part of its responsibility to the public, the CMTNL sets minimum entrance to practice requirements, administers the certification examinations and promotes continuous improvement of massage therapists’ knowledge, skills and abilities through the Continuing Education and Quality Assurance program. </w:t>
      </w:r>
    </w:p>
    <w:p w14:paraId="640812AD" w14:textId="77777777" w:rsidR="003D33DA" w:rsidRPr="00427C41" w:rsidRDefault="003D33DA" w:rsidP="003D33DA">
      <w:pPr>
        <w:pStyle w:val="NormalWeb"/>
        <w:rPr>
          <w:rFonts w:ascii="Helvetica" w:hAnsi="Helvetica"/>
        </w:rPr>
      </w:pPr>
      <w:r w:rsidRPr="00427C41">
        <w:rPr>
          <w:rFonts w:ascii="Helvetica" w:hAnsi="Helvetica"/>
        </w:rPr>
        <w:t xml:space="preserve">Candidates are expected to read, understand and comply with all requirements of the </w:t>
      </w:r>
      <w:r w:rsidRPr="00427C41">
        <w:rPr>
          <w:rFonts w:ascii="Helvetica" w:hAnsi="Helvetica"/>
          <w:i/>
          <w:iCs/>
        </w:rPr>
        <w:t>Massage Therapy Act, 2005</w:t>
      </w:r>
      <w:r w:rsidRPr="00427C41">
        <w:rPr>
          <w:rFonts w:ascii="Helvetica" w:hAnsi="Helvetica"/>
        </w:rPr>
        <w:t xml:space="preserve">; </w:t>
      </w:r>
      <w:r w:rsidRPr="00427C41">
        <w:rPr>
          <w:rFonts w:ascii="Helvetica" w:hAnsi="Helvetica"/>
          <w:i/>
          <w:iCs/>
        </w:rPr>
        <w:t xml:space="preserve">Massage Therapy Board Regulations, 2005, </w:t>
      </w:r>
      <w:r w:rsidRPr="00427C41">
        <w:rPr>
          <w:rFonts w:ascii="Helvetica" w:hAnsi="Helvetica"/>
        </w:rPr>
        <w:t xml:space="preserve">Standards of Practice, Code of Ethics, Policies and Guidelines of the College. </w:t>
      </w:r>
    </w:p>
    <w:p w14:paraId="24C153FC" w14:textId="77777777" w:rsidR="003D33DA" w:rsidRPr="00427C41" w:rsidRDefault="003D33DA" w:rsidP="003D33DA">
      <w:pPr>
        <w:pStyle w:val="NormalWeb"/>
        <w:rPr>
          <w:rFonts w:ascii="Helvetica" w:hAnsi="Helvetica"/>
        </w:rPr>
      </w:pPr>
      <w:r w:rsidRPr="00427C41">
        <w:rPr>
          <w:rFonts w:ascii="Helvetica" w:hAnsi="Helvetica"/>
          <w:b/>
          <w:bCs/>
          <w:sz w:val="24"/>
          <w:szCs w:val="24"/>
        </w:rPr>
        <w:t xml:space="preserve">1.2 Certification Examinations and Registration with the College </w:t>
      </w:r>
    </w:p>
    <w:p w14:paraId="27BFBBEC" w14:textId="77777777" w:rsidR="003D33DA" w:rsidRPr="00427C41" w:rsidRDefault="003D33DA" w:rsidP="003D33DA">
      <w:pPr>
        <w:pStyle w:val="NormalWeb"/>
        <w:rPr>
          <w:rFonts w:ascii="Helvetica" w:hAnsi="Helvetica"/>
        </w:rPr>
      </w:pPr>
      <w:r w:rsidRPr="00427C41">
        <w:rPr>
          <w:rFonts w:ascii="Helvetica" w:hAnsi="Helvetica"/>
        </w:rPr>
        <w:t xml:space="preserve">There are two components of the College’s certification examination: the objectively Structured Clinical Evaluation (OSCE) and the Multiple-Choice Examination (MCQ). Successful completion of both components of the certification examination is one of the conditions for registration with the College. </w:t>
      </w:r>
    </w:p>
    <w:p w14:paraId="01990A41" w14:textId="77777777" w:rsidR="003D33DA" w:rsidRPr="00427C41" w:rsidRDefault="003D33DA" w:rsidP="003D33DA">
      <w:pPr>
        <w:pStyle w:val="NormalWeb"/>
        <w:rPr>
          <w:rFonts w:ascii="Helvetica" w:hAnsi="Helvetica"/>
        </w:rPr>
      </w:pPr>
      <w:r w:rsidRPr="00427C41">
        <w:rPr>
          <w:rFonts w:ascii="Helvetica" w:hAnsi="Helvetica"/>
        </w:rPr>
        <w:t xml:space="preserve">Massage therapy students or graduates who have not yet taken, or have failed the certification examinations are not yet members with the College and are advised the should not practice massage therapy or hold themselves out as Massage Therapists before they are registered with the College. </w:t>
      </w:r>
    </w:p>
    <w:p w14:paraId="672B17F5" w14:textId="77777777" w:rsidR="003D33DA" w:rsidRPr="00427C41" w:rsidRDefault="003D33DA" w:rsidP="003D33DA">
      <w:pPr>
        <w:pStyle w:val="NormalWeb"/>
        <w:rPr>
          <w:rFonts w:ascii="Helvetica" w:hAnsi="Helvetica"/>
        </w:rPr>
      </w:pPr>
      <w:r w:rsidRPr="00427C41">
        <w:rPr>
          <w:rFonts w:ascii="Helvetica" w:hAnsi="Helvetica"/>
        </w:rPr>
        <w:t xml:space="preserve">If the College receives a complaint about a student or graduate of a massage therapy program who is, or has been, practicing before being registered, the information will be investigated. When the student or graduate files an application for registration, the complaint will be reviewed by the Registrar for a decision. </w:t>
      </w:r>
    </w:p>
    <w:p w14:paraId="7B43029E" w14:textId="77777777" w:rsidR="003D33DA" w:rsidRPr="00427C41" w:rsidRDefault="003D33DA" w:rsidP="003D33DA">
      <w:pPr>
        <w:pStyle w:val="NormalWeb"/>
        <w:rPr>
          <w:rFonts w:ascii="Helvetica" w:hAnsi="Helvetica"/>
        </w:rPr>
      </w:pPr>
      <w:r w:rsidRPr="00427C41">
        <w:rPr>
          <w:rFonts w:ascii="Helvetica" w:hAnsi="Helvetica"/>
        </w:rPr>
        <w:t xml:space="preserve">The Registration Committee will make a decision about whether to refuse to register the applicant or to impose terms, conditions, or limitations in the certificate. They will consider the individual’s decision to practice massage therapy while unregistered, and may determine that the individual has not adhered to the four Principles of the Code of ethics and does not meet the registration requirement to demonstrate that he/she has the required judgment to practice safely and ethically. </w:t>
      </w:r>
    </w:p>
    <w:p w14:paraId="54C8734A" w14:textId="77777777" w:rsidR="003D33DA" w:rsidRPr="00427C41" w:rsidRDefault="003D33DA" w:rsidP="003D33DA">
      <w:pPr>
        <w:pStyle w:val="NormalWeb"/>
        <w:rPr>
          <w:rFonts w:ascii="Helvetica" w:hAnsi="Helvetica"/>
        </w:rPr>
      </w:pPr>
      <w:r w:rsidRPr="00427C41">
        <w:rPr>
          <w:rFonts w:ascii="Helvetica" w:hAnsi="Helvetica"/>
        </w:rPr>
        <w:t xml:space="preserve">The registration Committee is prepared to refuse to register graduate(s) who practiced before registration with the College. </w:t>
      </w:r>
    </w:p>
    <w:p w14:paraId="28FBBC85" w14:textId="77777777" w:rsidR="003D33DA" w:rsidRPr="00427C41" w:rsidRDefault="003D33DA" w:rsidP="003D33DA">
      <w:pPr>
        <w:pStyle w:val="NormalWeb"/>
        <w:rPr>
          <w:rFonts w:ascii="Helvetica" w:hAnsi="Helvetica"/>
        </w:rPr>
      </w:pPr>
      <w:r w:rsidRPr="00427C41">
        <w:rPr>
          <w:rFonts w:ascii="Helvetica" w:hAnsi="Helvetica"/>
        </w:rPr>
        <w:t xml:space="preserve">Please refer to Appendix B for full position statement </w:t>
      </w:r>
    </w:p>
    <w:p w14:paraId="5C7BFD9A" w14:textId="77777777" w:rsidR="003D33DA" w:rsidRPr="00427C41" w:rsidRDefault="003D33DA" w:rsidP="003D33DA">
      <w:pPr>
        <w:pStyle w:val="NormalWeb"/>
        <w:rPr>
          <w:rFonts w:ascii="Helvetica" w:hAnsi="Helvetica"/>
        </w:rPr>
      </w:pPr>
      <w:r w:rsidRPr="00427C41">
        <w:rPr>
          <w:rFonts w:ascii="Helvetica" w:hAnsi="Helvetica"/>
          <w:b/>
          <w:bCs/>
          <w:sz w:val="24"/>
          <w:szCs w:val="24"/>
        </w:rPr>
        <w:t xml:space="preserve">1.3 Examination Regulation </w:t>
      </w:r>
    </w:p>
    <w:p w14:paraId="1BBCDB22" w14:textId="77777777" w:rsidR="003D33DA" w:rsidRPr="00427C41" w:rsidRDefault="003D33DA" w:rsidP="003D33DA">
      <w:pPr>
        <w:pStyle w:val="NormalWeb"/>
        <w:rPr>
          <w:rFonts w:ascii="Helvetica" w:hAnsi="Helvetica"/>
        </w:rPr>
      </w:pPr>
      <w:r w:rsidRPr="00427C41">
        <w:rPr>
          <w:rFonts w:ascii="Helvetica" w:hAnsi="Helvetica"/>
        </w:rPr>
        <w:t>The following is taken directly from the Massage Therapy Act, 2005: NEWFOUNDLAND AND LABRADOR</w:t>
      </w:r>
      <w:r w:rsidRPr="00427C41">
        <w:rPr>
          <w:rFonts w:ascii="Helvetica" w:hAnsi="Helvetica"/>
        </w:rPr>
        <w:br/>
        <w:t>REGULATION 67/05</w:t>
      </w:r>
      <w:r w:rsidRPr="00427C41">
        <w:rPr>
          <w:rFonts w:ascii="Helvetica" w:hAnsi="Helvetica"/>
        </w:rPr>
        <w:br/>
        <w:t xml:space="preserve">Massage Therapy Board Regulations, 2005 </w:t>
      </w:r>
    </w:p>
    <w:p w14:paraId="372F6731" w14:textId="77777777" w:rsidR="003D33DA" w:rsidRPr="00427C41" w:rsidRDefault="003D33DA" w:rsidP="003D33DA">
      <w:pPr>
        <w:pStyle w:val="NormalWeb"/>
        <w:rPr>
          <w:rFonts w:ascii="Helvetica" w:hAnsi="Helvetica"/>
        </w:rPr>
      </w:pPr>
      <w:r w:rsidRPr="00427C41">
        <w:rPr>
          <w:rFonts w:ascii="Helvetica" w:hAnsi="Helvetica"/>
        </w:rPr>
        <w:t xml:space="preserve">under the </w:t>
      </w:r>
    </w:p>
    <w:p w14:paraId="3096935A" w14:textId="77777777" w:rsidR="003D33DA" w:rsidRPr="00427C41" w:rsidRDefault="003D33DA" w:rsidP="003D33DA">
      <w:pPr>
        <w:pStyle w:val="NormalWeb"/>
        <w:rPr>
          <w:rFonts w:ascii="Helvetica" w:hAnsi="Helvetica"/>
        </w:rPr>
      </w:pPr>
      <w:r w:rsidRPr="00427C41">
        <w:rPr>
          <w:rFonts w:ascii="Helvetica" w:hAnsi="Helvetica"/>
        </w:rPr>
        <w:t xml:space="preserve">Massage Therapy Act </w:t>
      </w:r>
    </w:p>
    <w:p w14:paraId="1B9FA14A" w14:textId="77777777" w:rsidR="003D33DA" w:rsidRPr="00427C41" w:rsidRDefault="003D33DA" w:rsidP="003D33DA">
      <w:pPr>
        <w:pStyle w:val="NormalWeb"/>
        <w:rPr>
          <w:rFonts w:ascii="Helvetica" w:hAnsi="Helvetica"/>
        </w:rPr>
      </w:pPr>
      <w:r w:rsidRPr="00427C41">
        <w:rPr>
          <w:rFonts w:ascii="Helvetica" w:hAnsi="Helvetica"/>
          <w:b/>
          <w:bCs/>
        </w:rPr>
        <w:lastRenderedPageBreak/>
        <w:t xml:space="preserve">Newfoundland and Labrador Regulation Examinations </w:t>
      </w:r>
    </w:p>
    <w:p w14:paraId="788CE724" w14:textId="30CFC8F0" w:rsidR="00211B8D" w:rsidRPr="00427C41" w:rsidRDefault="003D33DA" w:rsidP="006D36C7">
      <w:pPr>
        <w:pStyle w:val="NormalWeb"/>
        <w:numPr>
          <w:ilvl w:val="0"/>
          <w:numId w:val="12"/>
        </w:numPr>
        <w:rPr>
          <w:rFonts w:ascii="Helvetica" w:hAnsi="Helvetica"/>
        </w:rPr>
      </w:pPr>
      <w:r w:rsidRPr="00427C41">
        <w:rPr>
          <w:rFonts w:ascii="Helvetica" w:hAnsi="Helvetica"/>
        </w:rPr>
        <w:t>The board shall offer competency examinations once a year, or more frequently, if</w:t>
      </w:r>
      <w:r w:rsidR="00211B8D" w:rsidRPr="00427C41">
        <w:rPr>
          <w:rFonts w:ascii="Helvetica" w:hAnsi="Helvetica"/>
        </w:rPr>
        <w:t xml:space="preserve"> it considers it necessary.</w:t>
      </w:r>
    </w:p>
    <w:p w14:paraId="08B2E1AA" w14:textId="77777777" w:rsidR="00321F9B" w:rsidRPr="00427C41" w:rsidRDefault="003D33DA" w:rsidP="006D36C7">
      <w:pPr>
        <w:pStyle w:val="NormalWeb"/>
        <w:numPr>
          <w:ilvl w:val="0"/>
          <w:numId w:val="12"/>
        </w:numPr>
        <w:rPr>
          <w:rFonts w:ascii="Helvetica" w:hAnsi="Helvetica"/>
        </w:rPr>
      </w:pPr>
      <w:r w:rsidRPr="00427C41">
        <w:rPr>
          <w:rFonts w:ascii="Helvetica" w:hAnsi="Helvetica"/>
        </w:rPr>
        <w:t xml:space="preserve">A person is eligible to take a competency examination if he or she: </w:t>
      </w:r>
    </w:p>
    <w:p w14:paraId="1A69F8B0" w14:textId="77777777" w:rsidR="00321F9B" w:rsidRPr="00427C41" w:rsidRDefault="003D33DA" w:rsidP="006D36C7">
      <w:pPr>
        <w:pStyle w:val="NormalWeb"/>
        <w:numPr>
          <w:ilvl w:val="1"/>
          <w:numId w:val="12"/>
        </w:numPr>
        <w:rPr>
          <w:rFonts w:ascii="Helvetica" w:hAnsi="Helvetica"/>
        </w:rPr>
      </w:pPr>
      <w:r w:rsidRPr="00427C41">
        <w:rPr>
          <w:rFonts w:ascii="Helvetica" w:hAnsi="Helvetica"/>
        </w:rPr>
        <w:t xml:space="preserve">submits an application on a </w:t>
      </w:r>
      <w:r w:rsidR="00321F9B" w:rsidRPr="00427C41">
        <w:rPr>
          <w:rFonts w:ascii="Helvetica" w:hAnsi="Helvetica"/>
        </w:rPr>
        <w:t>form provided by the board;</w:t>
      </w:r>
    </w:p>
    <w:p w14:paraId="6FCEA192" w14:textId="77777777" w:rsidR="00321F9B" w:rsidRPr="00427C41" w:rsidRDefault="00321F9B" w:rsidP="006D36C7">
      <w:pPr>
        <w:pStyle w:val="NormalWeb"/>
        <w:numPr>
          <w:ilvl w:val="1"/>
          <w:numId w:val="12"/>
        </w:numPr>
        <w:rPr>
          <w:rFonts w:ascii="Helvetica" w:hAnsi="Helvetica"/>
        </w:rPr>
      </w:pPr>
      <w:r w:rsidRPr="00427C41">
        <w:rPr>
          <w:rFonts w:ascii="Helvetica" w:hAnsi="Helvetica"/>
        </w:rPr>
        <w:t>pays the required fees;</w:t>
      </w:r>
    </w:p>
    <w:p w14:paraId="7D6EDA97" w14:textId="77777777" w:rsidR="00321F9B" w:rsidRPr="00427C41" w:rsidRDefault="003D33DA" w:rsidP="006D36C7">
      <w:pPr>
        <w:pStyle w:val="NormalWeb"/>
        <w:numPr>
          <w:ilvl w:val="1"/>
          <w:numId w:val="12"/>
        </w:numPr>
        <w:rPr>
          <w:rFonts w:ascii="Helvetica" w:hAnsi="Helvetica"/>
        </w:rPr>
      </w:pPr>
      <w:r w:rsidRPr="00427C41">
        <w:rPr>
          <w:rFonts w:ascii="Helvetica" w:hAnsi="Helvetica"/>
        </w:rPr>
        <w:t>submits proof of graduation from an appr</w:t>
      </w:r>
      <w:r w:rsidR="00321F9B" w:rsidRPr="00427C41">
        <w:rPr>
          <w:rFonts w:ascii="Helvetica" w:hAnsi="Helvetica"/>
        </w:rPr>
        <w:t>oved college or university;</w:t>
      </w:r>
    </w:p>
    <w:p w14:paraId="19A387FE" w14:textId="77777777" w:rsidR="00321F9B" w:rsidRPr="00427C41" w:rsidRDefault="003D33DA" w:rsidP="006D36C7">
      <w:pPr>
        <w:pStyle w:val="NormalWeb"/>
        <w:numPr>
          <w:ilvl w:val="1"/>
          <w:numId w:val="12"/>
        </w:numPr>
        <w:rPr>
          <w:rFonts w:ascii="Helvetica" w:hAnsi="Helvetica"/>
        </w:rPr>
      </w:pPr>
      <w:r w:rsidRPr="00427C41">
        <w:rPr>
          <w:rFonts w:ascii="Helvetica" w:hAnsi="Helvetica"/>
        </w:rPr>
        <w:t>demonstrates to the board’s satisfaction that he or she is reasona</w:t>
      </w:r>
      <w:r w:rsidR="00321F9B" w:rsidRPr="00427C41">
        <w:rPr>
          <w:rFonts w:ascii="Helvetica" w:hAnsi="Helvetica"/>
        </w:rPr>
        <w:t>bly fluent in English; and:</w:t>
      </w:r>
    </w:p>
    <w:p w14:paraId="5D0B8162" w14:textId="77777777" w:rsidR="00321F9B" w:rsidRPr="00427C41" w:rsidRDefault="003D33DA" w:rsidP="006D36C7">
      <w:pPr>
        <w:pStyle w:val="NormalWeb"/>
        <w:numPr>
          <w:ilvl w:val="1"/>
          <w:numId w:val="12"/>
        </w:numPr>
        <w:rPr>
          <w:rFonts w:ascii="Helvetica" w:hAnsi="Helvetica"/>
        </w:rPr>
      </w:pPr>
      <w:r w:rsidRPr="00427C41">
        <w:rPr>
          <w:rFonts w:ascii="Helvetica" w:hAnsi="Helvetica"/>
        </w:rPr>
        <w:t xml:space="preserve">submits a document of identification containing a photograph of the person. </w:t>
      </w:r>
    </w:p>
    <w:p w14:paraId="1BFAF4FB" w14:textId="77777777" w:rsidR="00321F9B" w:rsidRPr="00427C41" w:rsidRDefault="003D33DA" w:rsidP="006D36C7">
      <w:pPr>
        <w:pStyle w:val="NormalWeb"/>
        <w:numPr>
          <w:ilvl w:val="0"/>
          <w:numId w:val="12"/>
        </w:numPr>
        <w:rPr>
          <w:rFonts w:ascii="Helvetica" w:hAnsi="Helvetica"/>
        </w:rPr>
      </w:pPr>
      <w:r w:rsidRPr="00427C41">
        <w:rPr>
          <w:rFonts w:ascii="Helvetica" w:hAnsi="Helvetica"/>
        </w:rPr>
        <w:t>A perso</w:t>
      </w:r>
      <w:r w:rsidR="00321F9B" w:rsidRPr="00427C41">
        <w:rPr>
          <w:rFonts w:ascii="Helvetica" w:hAnsi="Helvetica"/>
        </w:rPr>
        <w:t>n who fails an examination:</w:t>
      </w:r>
    </w:p>
    <w:p w14:paraId="22FAAF36" w14:textId="77777777" w:rsidR="00321F9B" w:rsidRPr="00427C41" w:rsidRDefault="003D33DA" w:rsidP="006D36C7">
      <w:pPr>
        <w:pStyle w:val="NormalWeb"/>
        <w:numPr>
          <w:ilvl w:val="1"/>
          <w:numId w:val="12"/>
        </w:numPr>
        <w:rPr>
          <w:rFonts w:ascii="Helvetica" w:hAnsi="Helvetica"/>
        </w:rPr>
      </w:pPr>
      <w:r w:rsidRPr="00427C41">
        <w:rPr>
          <w:rFonts w:ascii="Helvetica" w:hAnsi="Helvetica"/>
        </w:rPr>
        <w:t>may apply for re-examination up to 2 times within the 2 year pe</w:t>
      </w:r>
      <w:r w:rsidR="00321F9B" w:rsidRPr="00427C41">
        <w:rPr>
          <w:rFonts w:ascii="Helvetica" w:hAnsi="Helvetica"/>
        </w:rPr>
        <w:t>riod after the failure; and</w:t>
      </w:r>
    </w:p>
    <w:p w14:paraId="0E7F637A" w14:textId="062064D7" w:rsidR="00321F9B" w:rsidRPr="00427C41" w:rsidRDefault="003D33DA" w:rsidP="006D36C7">
      <w:pPr>
        <w:pStyle w:val="NormalWeb"/>
        <w:numPr>
          <w:ilvl w:val="1"/>
          <w:numId w:val="12"/>
        </w:numPr>
        <w:rPr>
          <w:rFonts w:ascii="Helvetica" w:hAnsi="Helvetica"/>
        </w:rPr>
      </w:pPr>
      <w:r w:rsidRPr="00427C41">
        <w:rPr>
          <w:rFonts w:ascii="Helvetica" w:hAnsi="Helvetica"/>
        </w:rPr>
        <w:t>shall provide proof of upgrading satisfactory to the board if he or she applies for re</w:t>
      </w:r>
      <w:r w:rsidR="007F45F5" w:rsidRPr="00427C41">
        <w:rPr>
          <w:rFonts w:ascii="Helvetica" w:hAnsi="Helvetica"/>
        </w:rPr>
        <w:t xml:space="preserve">-examination </w:t>
      </w:r>
      <w:r w:rsidRPr="00427C41">
        <w:rPr>
          <w:rFonts w:ascii="Helvetica" w:hAnsi="Helvetica"/>
        </w:rPr>
        <w:t>after</w:t>
      </w:r>
      <w:r w:rsidR="00321F9B" w:rsidRPr="00427C41">
        <w:rPr>
          <w:rFonts w:ascii="Helvetica" w:hAnsi="Helvetica"/>
        </w:rPr>
        <w:t xml:space="preserve"> the 2 year period has elapsed.</w:t>
      </w:r>
    </w:p>
    <w:p w14:paraId="7B5F5FE0" w14:textId="77777777" w:rsidR="00321F9B" w:rsidRPr="00427C41" w:rsidRDefault="003D33DA" w:rsidP="006D36C7">
      <w:pPr>
        <w:pStyle w:val="NormalWeb"/>
        <w:numPr>
          <w:ilvl w:val="0"/>
          <w:numId w:val="12"/>
        </w:numPr>
        <w:rPr>
          <w:rFonts w:ascii="Helvetica" w:hAnsi="Helvetica"/>
        </w:rPr>
      </w:pPr>
      <w:r w:rsidRPr="00427C41">
        <w:rPr>
          <w:rFonts w:ascii="Helvetica" w:hAnsi="Helvetica"/>
        </w:rPr>
        <w:t>Notwithstanding subsections (2) and (3), a person who takes the competency</w:t>
      </w:r>
      <w:r w:rsidRPr="00427C41">
        <w:rPr>
          <w:rFonts w:ascii="Helvetica" w:hAnsi="Helvetica"/>
        </w:rPr>
        <w:br/>
        <w:t>examination and fails 3 times is not eligible to take the examination again without first obtaining another diploma or degree in massage therapy from an appr</w:t>
      </w:r>
      <w:r w:rsidR="00321F9B" w:rsidRPr="00427C41">
        <w:rPr>
          <w:rFonts w:ascii="Helvetica" w:hAnsi="Helvetica"/>
        </w:rPr>
        <w:t>oved college or university.</w:t>
      </w:r>
    </w:p>
    <w:p w14:paraId="7DC3006E" w14:textId="14EE0452" w:rsidR="003D33DA" w:rsidRPr="00427C41" w:rsidRDefault="003D33DA" w:rsidP="006D36C7">
      <w:pPr>
        <w:pStyle w:val="NormalWeb"/>
        <w:numPr>
          <w:ilvl w:val="0"/>
          <w:numId w:val="12"/>
        </w:numPr>
        <w:rPr>
          <w:rFonts w:ascii="Helvetica" w:hAnsi="Helvetica"/>
        </w:rPr>
      </w:pPr>
      <w:r w:rsidRPr="00427C41">
        <w:rPr>
          <w:rFonts w:ascii="Helvetica" w:hAnsi="Helvetica"/>
        </w:rPr>
        <w:t>Subsection (4) does not apply to a person who applied to take, or who took and failed,</w:t>
      </w:r>
      <w:r w:rsidRPr="00427C41">
        <w:rPr>
          <w:rFonts w:ascii="Helvetica" w:hAnsi="Helvetica"/>
        </w:rPr>
        <w:br/>
        <w:t xml:space="preserve">the competency examination before May 9, 2005. </w:t>
      </w:r>
    </w:p>
    <w:p w14:paraId="3CF48142" w14:textId="77777777" w:rsidR="003D33DA" w:rsidRPr="00427C41" w:rsidRDefault="003D33DA" w:rsidP="003D33DA">
      <w:pPr>
        <w:pStyle w:val="NormalWeb"/>
        <w:rPr>
          <w:rFonts w:ascii="Helvetica" w:hAnsi="Helvetica"/>
        </w:rPr>
      </w:pPr>
      <w:r w:rsidRPr="00427C41">
        <w:rPr>
          <w:rFonts w:ascii="Helvetica" w:hAnsi="Helvetica"/>
          <w:b/>
          <w:bCs/>
          <w:sz w:val="24"/>
          <w:szCs w:val="24"/>
        </w:rPr>
        <w:t xml:space="preserve">1.4 Registration Requirements for a General Certificate of Registration </w:t>
      </w:r>
    </w:p>
    <w:p w14:paraId="0B0FA037" w14:textId="77777777" w:rsidR="003D33DA" w:rsidRPr="00427C41" w:rsidRDefault="003D33DA" w:rsidP="003D33DA">
      <w:pPr>
        <w:pStyle w:val="NormalWeb"/>
        <w:rPr>
          <w:rFonts w:ascii="Helvetica" w:hAnsi="Helvetica"/>
        </w:rPr>
      </w:pPr>
      <w:r w:rsidRPr="00427C41">
        <w:rPr>
          <w:rFonts w:ascii="Helvetica" w:hAnsi="Helvetica"/>
        </w:rPr>
        <w:t>SNL2005 CHAPTER M-1.2 MASSAGE THERAPY ACT, 2005 Amended:</w:t>
      </w:r>
      <w:r w:rsidRPr="00427C41">
        <w:rPr>
          <w:rFonts w:ascii="Helvetica" w:hAnsi="Helvetica"/>
        </w:rPr>
        <w:br/>
        <w:t>2008 c47 s11</w:t>
      </w:r>
      <w:r w:rsidRPr="00427C41">
        <w:rPr>
          <w:rFonts w:ascii="Helvetica" w:hAnsi="Helvetica"/>
        </w:rPr>
        <w:br/>
        <w:t xml:space="preserve">Registration and licence </w:t>
      </w:r>
    </w:p>
    <w:p w14:paraId="25BCB8DD" w14:textId="04E4EF00" w:rsidR="00321F9B" w:rsidRPr="00427C41" w:rsidRDefault="003D33DA" w:rsidP="006D36C7">
      <w:pPr>
        <w:pStyle w:val="NormalWeb"/>
        <w:numPr>
          <w:ilvl w:val="0"/>
          <w:numId w:val="13"/>
        </w:numPr>
        <w:rPr>
          <w:rFonts w:ascii="Helvetica" w:hAnsi="Helvetica"/>
        </w:rPr>
      </w:pPr>
      <w:r w:rsidRPr="00427C41">
        <w:rPr>
          <w:rFonts w:ascii="Helvetica" w:hAnsi="Helvetica"/>
        </w:rPr>
        <w:t>For the purposes of registration and the issuance of a licence under this Act, the college shall recognize and approve examinations and schools of or pertaining to massage therapy and shall make provisions for the holding of examinations as it may consider necessary for those purposes, but the standards of the examinations and schools recognized and approved and of the examinations held shall not be lower than the standards prescribed by the Can</w:t>
      </w:r>
      <w:r w:rsidR="00321F9B" w:rsidRPr="00427C41">
        <w:rPr>
          <w:rFonts w:ascii="Helvetica" w:hAnsi="Helvetica"/>
        </w:rPr>
        <w:t>adian Massage Therapy Alliance.</w:t>
      </w:r>
    </w:p>
    <w:p w14:paraId="007885D2" w14:textId="77777777" w:rsidR="00321F9B" w:rsidRPr="00427C41" w:rsidRDefault="003D33DA" w:rsidP="006D36C7">
      <w:pPr>
        <w:pStyle w:val="NormalWeb"/>
        <w:numPr>
          <w:ilvl w:val="0"/>
          <w:numId w:val="13"/>
        </w:numPr>
        <w:rPr>
          <w:rFonts w:ascii="Helvetica" w:hAnsi="Helvetica"/>
        </w:rPr>
      </w:pPr>
      <w:r w:rsidRPr="00427C41">
        <w:rPr>
          <w:rFonts w:ascii="Helvetica" w:hAnsi="Helvetica"/>
        </w:rPr>
        <w:t>The authority of the college under subsection (1) to recognize and approve schools of massage therapy does not include authority to determine whether or not an educational institution may offer courses or training related to t</w:t>
      </w:r>
      <w:r w:rsidR="006C098E" w:rsidRPr="00427C41">
        <w:rPr>
          <w:rFonts w:ascii="Helvetica" w:hAnsi="Helvetica"/>
        </w:rPr>
        <w:t>he practice of massage therapy.</w:t>
      </w:r>
    </w:p>
    <w:p w14:paraId="01D2B4B6" w14:textId="77777777" w:rsidR="00321F9B" w:rsidRPr="00427C41" w:rsidRDefault="003D33DA" w:rsidP="006D36C7">
      <w:pPr>
        <w:pStyle w:val="NormalWeb"/>
        <w:numPr>
          <w:ilvl w:val="0"/>
          <w:numId w:val="13"/>
        </w:numPr>
        <w:rPr>
          <w:rFonts w:ascii="Helvetica" w:hAnsi="Helvetica"/>
        </w:rPr>
      </w:pPr>
      <w:r w:rsidRPr="00427C41">
        <w:rPr>
          <w:rFonts w:ascii="Helvetica" w:hAnsi="Helvetica"/>
        </w:rPr>
        <w:t xml:space="preserve">The college shall register as a massage therapist and issue a licence to practise </w:t>
      </w:r>
      <w:r w:rsidR="00321F9B" w:rsidRPr="00427C41">
        <w:rPr>
          <w:rFonts w:ascii="Helvetica" w:hAnsi="Helvetica"/>
        </w:rPr>
        <w:t>massage therapy to a person who</w:t>
      </w:r>
    </w:p>
    <w:p w14:paraId="7DBF5074" w14:textId="77777777" w:rsidR="00321F9B" w:rsidRPr="00427C41" w:rsidRDefault="00321F9B" w:rsidP="006D36C7">
      <w:pPr>
        <w:pStyle w:val="NormalWeb"/>
        <w:numPr>
          <w:ilvl w:val="1"/>
          <w:numId w:val="13"/>
        </w:numPr>
        <w:rPr>
          <w:rFonts w:ascii="Helvetica" w:hAnsi="Helvetica"/>
        </w:rPr>
      </w:pPr>
      <w:r w:rsidRPr="00427C41">
        <w:rPr>
          <w:rFonts w:ascii="Helvetica" w:hAnsi="Helvetica"/>
        </w:rPr>
        <w:t>pays the required fee;</w:t>
      </w:r>
    </w:p>
    <w:p w14:paraId="0C8B8C0A" w14:textId="77777777" w:rsidR="00321F9B" w:rsidRPr="00427C41" w:rsidRDefault="003D33DA" w:rsidP="006D36C7">
      <w:pPr>
        <w:pStyle w:val="NormalWeb"/>
        <w:numPr>
          <w:ilvl w:val="1"/>
          <w:numId w:val="13"/>
        </w:numPr>
        <w:rPr>
          <w:rFonts w:ascii="Helvetica" w:hAnsi="Helvetica"/>
        </w:rPr>
      </w:pPr>
      <w:r w:rsidRPr="00427C41">
        <w:rPr>
          <w:rFonts w:ascii="Helvetica" w:hAnsi="Helvetica"/>
        </w:rPr>
        <w:t>has a diploma, degree or certification and has passed the exami</w:t>
      </w:r>
      <w:r w:rsidR="006C098E" w:rsidRPr="00427C41">
        <w:rPr>
          <w:rFonts w:ascii="Helvetica" w:hAnsi="Helvetica"/>
        </w:rPr>
        <w:t xml:space="preserve">nations recognized and approved </w:t>
      </w:r>
      <w:r w:rsidRPr="00427C41">
        <w:rPr>
          <w:rFonts w:ascii="Helvetica" w:hAnsi="Helvetica"/>
        </w:rPr>
        <w:t>by the co</w:t>
      </w:r>
      <w:r w:rsidR="00321F9B" w:rsidRPr="00427C41">
        <w:rPr>
          <w:rFonts w:ascii="Helvetica" w:hAnsi="Helvetica"/>
        </w:rPr>
        <w:t>llege under subsection (1);</w:t>
      </w:r>
    </w:p>
    <w:p w14:paraId="7B5A9133" w14:textId="77777777" w:rsidR="00321F9B" w:rsidRPr="00427C41" w:rsidRDefault="003D33DA" w:rsidP="006D36C7">
      <w:pPr>
        <w:pStyle w:val="NormalWeb"/>
        <w:numPr>
          <w:ilvl w:val="1"/>
          <w:numId w:val="13"/>
        </w:numPr>
        <w:rPr>
          <w:rFonts w:ascii="Helvetica" w:hAnsi="Helvetica"/>
        </w:rPr>
      </w:pPr>
      <w:r w:rsidRPr="00427C41">
        <w:rPr>
          <w:rFonts w:ascii="Helvetica" w:hAnsi="Helvetica"/>
        </w:rPr>
        <w:t xml:space="preserve">provides proof that he or she has obtained professional </w:t>
      </w:r>
      <w:r w:rsidR="006C098E" w:rsidRPr="00427C41">
        <w:rPr>
          <w:rFonts w:ascii="Helvetica" w:hAnsi="Helvetica"/>
        </w:rPr>
        <w:t xml:space="preserve">liability insurance coverage in </w:t>
      </w:r>
      <w:r w:rsidRPr="00427C41">
        <w:rPr>
          <w:rFonts w:ascii="Helvetica" w:hAnsi="Helvetica"/>
        </w:rPr>
        <w:t>a form and amount satis</w:t>
      </w:r>
      <w:r w:rsidR="00321F9B" w:rsidRPr="00427C41">
        <w:rPr>
          <w:rFonts w:ascii="Helvetica" w:hAnsi="Helvetica"/>
        </w:rPr>
        <w:t>factory to the college; and</w:t>
      </w:r>
    </w:p>
    <w:p w14:paraId="073D8BA0" w14:textId="5C81485D" w:rsidR="00321F9B" w:rsidRPr="00427C41" w:rsidRDefault="003D33DA" w:rsidP="006D36C7">
      <w:pPr>
        <w:pStyle w:val="NormalWeb"/>
        <w:numPr>
          <w:ilvl w:val="1"/>
          <w:numId w:val="13"/>
        </w:numPr>
        <w:rPr>
          <w:rFonts w:ascii="Helvetica" w:hAnsi="Helvetica"/>
        </w:rPr>
      </w:pPr>
      <w:r w:rsidRPr="00427C41">
        <w:rPr>
          <w:rFonts w:ascii="Helvetica" w:hAnsi="Helvetica"/>
        </w:rPr>
        <w:t>meets other requirements that m</w:t>
      </w:r>
      <w:r w:rsidR="00321F9B" w:rsidRPr="00427C41">
        <w:rPr>
          <w:rFonts w:ascii="Helvetica" w:hAnsi="Helvetica"/>
        </w:rPr>
        <w:t>ay be prescribed by regulation.</w:t>
      </w:r>
    </w:p>
    <w:p w14:paraId="781B1825" w14:textId="77777777" w:rsidR="00321F9B" w:rsidRPr="00427C41" w:rsidRDefault="003D33DA" w:rsidP="006D36C7">
      <w:pPr>
        <w:pStyle w:val="NormalWeb"/>
        <w:numPr>
          <w:ilvl w:val="0"/>
          <w:numId w:val="13"/>
        </w:numPr>
        <w:rPr>
          <w:rFonts w:ascii="Helvetica" w:hAnsi="Helvetica"/>
        </w:rPr>
      </w:pPr>
      <w:r w:rsidRPr="00427C41">
        <w:rPr>
          <w:rFonts w:ascii="Helvetica" w:hAnsi="Helvetica"/>
        </w:rPr>
        <w:t>A person who is issued a licence under this Act shall, within 30 days after being granted a licence, beco</w:t>
      </w:r>
      <w:r w:rsidR="006C098E" w:rsidRPr="00427C41">
        <w:rPr>
          <w:rFonts w:ascii="Helvetica" w:hAnsi="Helvetica"/>
        </w:rPr>
        <w:t>me a member of the association.</w:t>
      </w:r>
    </w:p>
    <w:p w14:paraId="1B0747E6" w14:textId="77777777" w:rsidR="00321F9B" w:rsidRPr="00427C41" w:rsidRDefault="003D33DA" w:rsidP="006D36C7">
      <w:pPr>
        <w:pStyle w:val="NormalWeb"/>
        <w:numPr>
          <w:ilvl w:val="0"/>
          <w:numId w:val="13"/>
        </w:numPr>
        <w:rPr>
          <w:rFonts w:ascii="Helvetica" w:hAnsi="Helvetica"/>
        </w:rPr>
      </w:pPr>
      <w:r w:rsidRPr="00427C41">
        <w:rPr>
          <w:rFonts w:ascii="Helvetica" w:hAnsi="Helvetica"/>
        </w:rPr>
        <w:t>The licence of a person who does not comply with subsection (4) sha</w:t>
      </w:r>
      <w:r w:rsidR="00321F9B" w:rsidRPr="00427C41">
        <w:rPr>
          <w:rFonts w:ascii="Helvetica" w:hAnsi="Helvetica"/>
        </w:rPr>
        <w:t>ll be considered to be revoked.</w:t>
      </w:r>
    </w:p>
    <w:p w14:paraId="0D810698" w14:textId="77777777" w:rsidR="00321F9B" w:rsidRPr="00427C41" w:rsidRDefault="003D33DA" w:rsidP="006D36C7">
      <w:pPr>
        <w:pStyle w:val="NormalWeb"/>
        <w:numPr>
          <w:ilvl w:val="0"/>
          <w:numId w:val="13"/>
        </w:numPr>
        <w:rPr>
          <w:rFonts w:ascii="Helvetica" w:hAnsi="Helvetica"/>
        </w:rPr>
      </w:pPr>
      <w:r w:rsidRPr="00427C41">
        <w:rPr>
          <w:rFonts w:ascii="Helvetica" w:hAnsi="Helvetica"/>
        </w:rPr>
        <w:t>The registrar shall annually renew the registration and licence of a person who meets the requirements o</w:t>
      </w:r>
      <w:r w:rsidR="006C098E" w:rsidRPr="00427C41">
        <w:rPr>
          <w:rFonts w:ascii="Helvetica" w:hAnsi="Helvetica"/>
        </w:rPr>
        <w:t>f this Act and the regulations.</w:t>
      </w:r>
    </w:p>
    <w:p w14:paraId="54D40087" w14:textId="77777777" w:rsidR="00321F9B" w:rsidRPr="00427C41" w:rsidRDefault="003D33DA" w:rsidP="006D36C7">
      <w:pPr>
        <w:pStyle w:val="NormalWeb"/>
        <w:numPr>
          <w:ilvl w:val="0"/>
          <w:numId w:val="13"/>
        </w:numPr>
        <w:rPr>
          <w:rFonts w:ascii="Helvetica" w:hAnsi="Helvetica"/>
        </w:rPr>
      </w:pPr>
      <w:r w:rsidRPr="00427C41">
        <w:rPr>
          <w:rFonts w:ascii="Helvetica" w:hAnsi="Helvetica"/>
        </w:rPr>
        <w:t xml:space="preserve">Notwithstanding paragraph (3)(b), where a person: </w:t>
      </w:r>
    </w:p>
    <w:p w14:paraId="26597E1C" w14:textId="77777777" w:rsidR="00321F9B" w:rsidRPr="00427C41" w:rsidRDefault="003D33DA" w:rsidP="006D36C7">
      <w:pPr>
        <w:pStyle w:val="NormalWeb"/>
        <w:numPr>
          <w:ilvl w:val="1"/>
          <w:numId w:val="13"/>
        </w:numPr>
        <w:rPr>
          <w:rFonts w:ascii="Helvetica" w:hAnsi="Helvetica"/>
        </w:rPr>
      </w:pPr>
      <w:r w:rsidRPr="00427C41">
        <w:rPr>
          <w:rFonts w:ascii="Helvetica" w:hAnsi="Helvetica"/>
        </w:rPr>
        <w:lastRenderedPageBreak/>
        <w:t xml:space="preserve">has practised massage therapy in the province for not fewer </w:t>
      </w:r>
      <w:r w:rsidR="00321F9B" w:rsidRPr="00427C41">
        <w:rPr>
          <w:rFonts w:ascii="Helvetica" w:hAnsi="Helvetica"/>
        </w:rPr>
        <w:t>than 7 years immediately before June 1, 2002 ; and</w:t>
      </w:r>
    </w:p>
    <w:p w14:paraId="1510E3D6" w14:textId="77777777" w:rsidR="00321F9B" w:rsidRPr="00427C41" w:rsidRDefault="003D33DA" w:rsidP="006D36C7">
      <w:pPr>
        <w:pStyle w:val="NormalWeb"/>
        <w:numPr>
          <w:ilvl w:val="1"/>
          <w:numId w:val="13"/>
        </w:numPr>
        <w:rPr>
          <w:rFonts w:ascii="Helvetica" w:hAnsi="Helvetica"/>
        </w:rPr>
      </w:pPr>
      <w:r w:rsidRPr="00427C41">
        <w:rPr>
          <w:rFonts w:ascii="Helvetica" w:hAnsi="Helvetica"/>
        </w:rPr>
        <w:t>while practising massage therapy in the province, has been a m</w:t>
      </w:r>
      <w:r w:rsidR="00321F9B" w:rsidRPr="00427C41">
        <w:rPr>
          <w:rFonts w:ascii="Helvetica" w:hAnsi="Helvetica"/>
        </w:rPr>
        <w:t>ember of the association; and</w:t>
      </w:r>
    </w:p>
    <w:p w14:paraId="1787D963" w14:textId="440147AF" w:rsidR="003D33DA" w:rsidRPr="00427C41" w:rsidRDefault="003D33DA" w:rsidP="006D36C7">
      <w:pPr>
        <w:pStyle w:val="NormalWeb"/>
        <w:numPr>
          <w:ilvl w:val="1"/>
          <w:numId w:val="13"/>
        </w:numPr>
        <w:rPr>
          <w:rFonts w:ascii="Helvetica" w:hAnsi="Helvetica"/>
        </w:rPr>
      </w:pPr>
      <w:r w:rsidRPr="00427C41">
        <w:rPr>
          <w:rFonts w:ascii="Helvetica" w:hAnsi="Helvetica"/>
        </w:rPr>
        <w:t xml:space="preserve">has completed courses of instruction and has practical experience that the college considers to be equivalent to the requirements of paragraph (3)(b), the college may register that person as a massage therapist and issue a licence to practise massage therapy to him or her. </w:t>
      </w:r>
    </w:p>
    <w:p w14:paraId="51AB5E37" w14:textId="77777777" w:rsidR="003D33DA" w:rsidRPr="00427C41" w:rsidRDefault="003D33DA" w:rsidP="003D33DA">
      <w:pPr>
        <w:pStyle w:val="NormalWeb"/>
        <w:rPr>
          <w:rFonts w:ascii="Helvetica" w:hAnsi="Helvetica"/>
        </w:rPr>
      </w:pPr>
      <w:r w:rsidRPr="00427C41">
        <w:rPr>
          <w:rFonts w:ascii="Helvetica" w:hAnsi="Helvetica"/>
        </w:rPr>
        <w:t xml:space="preserve">2005 cM-1.2 s10; 2008 c47 s11 </w:t>
      </w:r>
    </w:p>
    <w:p w14:paraId="364A471D" w14:textId="77777777" w:rsidR="003D33DA" w:rsidRPr="00427C41" w:rsidRDefault="003D33DA" w:rsidP="003D33DA">
      <w:pPr>
        <w:pStyle w:val="NormalWeb"/>
        <w:rPr>
          <w:rFonts w:ascii="Helvetica" w:hAnsi="Helvetica"/>
        </w:rPr>
      </w:pPr>
      <w:r w:rsidRPr="00427C41">
        <w:rPr>
          <w:rFonts w:ascii="Helvetica" w:hAnsi="Helvetica"/>
          <w:b/>
          <w:bCs/>
          <w:sz w:val="24"/>
          <w:szCs w:val="24"/>
        </w:rPr>
        <w:t xml:space="preserve">1.5 Examination Content an Item Development </w:t>
      </w:r>
    </w:p>
    <w:p w14:paraId="698C6B32" w14:textId="25281707" w:rsidR="003D33DA" w:rsidRPr="00427C41" w:rsidRDefault="003D33DA" w:rsidP="003D33DA">
      <w:pPr>
        <w:pStyle w:val="NormalWeb"/>
        <w:rPr>
          <w:rFonts w:ascii="Helvetica" w:hAnsi="Helvetica"/>
        </w:rPr>
      </w:pPr>
      <w:r w:rsidRPr="00427C41">
        <w:rPr>
          <w:rFonts w:ascii="Helvetica" w:hAnsi="Helvetica"/>
        </w:rPr>
        <w:t>The certification examinations are based upon internationally recognized testing standards, designed to ensure fairness, openness and defensibility. The cornerstone of these standards is the requirement that the certification examinations be job-related. The education and experience requirements and the content of the examinations must reflect what competent massage therapis</w:t>
      </w:r>
      <w:r w:rsidR="00E51F8E" w:rsidRPr="00427C41">
        <w:rPr>
          <w:rFonts w:ascii="Helvetica" w:hAnsi="Helvetica"/>
        </w:rPr>
        <w:t>ts in Newfoundland and Labrador do on the job</w:t>
      </w:r>
      <w:r w:rsidRPr="00427C41">
        <w:rPr>
          <w:rFonts w:ascii="Helvetica" w:hAnsi="Helvetica"/>
        </w:rPr>
        <w:t xml:space="preserve">. </w:t>
      </w:r>
    </w:p>
    <w:p w14:paraId="1D8E3A32" w14:textId="6ACD28D6" w:rsidR="001D71E9" w:rsidRPr="00427C41" w:rsidRDefault="001D71E9" w:rsidP="001D71E9">
      <w:pPr>
        <w:pStyle w:val="NormalWeb"/>
        <w:rPr>
          <w:rFonts w:ascii="Helvetica" w:hAnsi="Helvetica"/>
        </w:rPr>
      </w:pPr>
      <w:r w:rsidRPr="00427C41">
        <w:rPr>
          <w:rFonts w:ascii="Helvetica" w:hAnsi="Helvetica"/>
        </w:rPr>
        <w:t>The College of Massage Therapists of N</w:t>
      </w:r>
      <w:r w:rsidR="00DB5CEE">
        <w:rPr>
          <w:rFonts w:ascii="Helvetica" w:hAnsi="Helvetica"/>
        </w:rPr>
        <w:t>ewfoundland and Labrador has ado</w:t>
      </w:r>
      <w:r w:rsidRPr="00427C41">
        <w:rPr>
          <w:rFonts w:ascii="Helvetica" w:hAnsi="Helvetica"/>
        </w:rPr>
        <w:t>pted the intra-jurisdictional practice competencies and performance indicators for massage therapist at entry-to-pract</w:t>
      </w:r>
      <w:r w:rsidR="009D6E7C">
        <w:rPr>
          <w:rFonts w:ascii="Helvetica" w:hAnsi="Helvetica"/>
        </w:rPr>
        <w:t>ice (2012) as approved by CMT</w:t>
      </w:r>
      <w:r w:rsidRPr="00427C41">
        <w:rPr>
          <w:rFonts w:ascii="Helvetica" w:hAnsi="Helvetica"/>
        </w:rPr>
        <w:t>O, CMTBC and CMTNL. These competencies were used to develop both OSCE and MCQ criteria for the 2015 year.</w:t>
      </w:r>
    </w:p>
    <w:p w14:paraId="0121EAD3" w14:textId="77777777" w:rsidR="001D71E9" w:rsidRPr="00427C41" w:rsidRDefault="00E51F8E" w:rsidP="003D33DA">
      <w:pPr>
        <w:pStyle w:val="NormalWeb"/>
        <w:rPr>
          <w:rFonts w:ascii="Helvetica" w:hAnsi="Helvetica"/>
        </w:rPr>
      </w:pPr>
      <w:r w:rsidRPr="00427C41">
        <w:rPr>
          <w:rFonts w:ascii="Helvetica" w:hAnsi="Helvetica"/>
        </w:rPr>
        <w:t>T</w:t>
      </w:r>
      <w:r w:rsidR="003D33DA" w:rsidRPr="00427C41">
        <w:rPr>
          <w:rFonts w:ascii="Helvetica" w:hAnsi="Helvetica"/>
        </w:rPr>
        <w:t>he internationally recognized testing standards employed at the examinations ensure that each candidate is afforded an optimal, standardized testing experience. The certification examinations undergo rig</w:t>
      </w:r>
      <w:r w:rsidRPr="00427C41">
        <w:rPr>
          <w:rFonts w:ascii="Helvetica" w:hAnsi="Helvetica"/>
        </w:rPr>
        <w:t>orous psychometric consultants</w:t>
      </w:r>
      <w:r w:rsidR="00C730F1" w:rsidRPr="00427C41">
        <w:rPr>
          <w:rFonts w:ascii="Helvetica" w:hAnsi="Helvetica"/>
        </w:rPr>
        <w:t xml:space="preserve"> (Yardstick)</w:t>
      </w:r>
      <w:r w:rsidR="001D71E9" w:rsidRPr="00427C41">
        <w:rPr>
          <w:rFonts w:ascii="Helvetica" w:hAnsi="Helvetica"/>
        </w:rPr>
        <w:t xml:space="preserve">, the College’s Subject matter Experts and </w:t>
      </w:r>
      <w:r w:rsidR="00C730F1" w:rsidRPr="00427C41">
        <w:rPr>
          <w:rFonts w:ascii="Helvetica" w:hAnsi="Helvetica"/>
        </w:rPr>
        <w:t>Examination Committee</w:t>
      </w:r>
      <w:r w:rsidR="008125E5" w:rsidRPr="00427C41">
        <w:rPr>
          <w:rFonts w:ascii="Helvetica" w:hAnsi="Helvetica"/>
        </w:rPr>
        <w:t>/Officer</w:t>
      </w:r>
      <w:r w:rsidR="00C730F1" w:rsidRPr="00427C41">
        <w:rPr>
          <w:rFonts w:ascii="Helvetica" w:hAnsi="Helvetica"/>
        </w:rPr>
        <w:t xml:space="preserve"> </w:t>
      </w:r>
      <w:r w:rsidR="003D33DA" w:rsidRPr="00427C41">
        <w:rPr>
          <w:rFonts w:ascii="Helvetica" w:hAnsi="Helvetica"/>
        </w:rPr>
        <w:t xml:space="preserve">ensures the development, administration and review of the certification examination. </w:t>
      </w:r>
    </w:p>
    <w:p w14:paraId="5AF896E6" w14:textId="77777777" w:rsidR="003D33DA" w:rsidRPr="00427C41" w:rsidRDefault="003D33DA" w:rsidP="003D33DA">
      <w:pPr>
        <w:pStyle w:val="NormalWeb"/>
        <w:rPr>
          <w:rFonts w:ascii="Helvetica" w:hAnsi="Helvetica"/>
        </w:rPr>
      </w:pPr>
      <w:r w:rsidRPr="00427C41">
        <w:rPr>
          <w:rFonts w:ascii="Helvetica" w:hAnsi="Helvetica"/>
          <w:b/>
          <w:bCs/>
          <w:sz w:val="24"/>
          <w:szCs w:val="24"/>
        </w:rPr>
        <w:t xml:space="preserve">1.6 Eligibility for Certification Examination </w:t>
      </w:r>
    </w:p>
    <w:p w14:paraId="0DC1D0D2" w14:textId="77777777" w:rsidR="003D33DA" w:rsidRPr="00427C41" w:rsidRDefault="003D33DA" w:rsidP="003D33DA">
      <w:pPr>
        <w:pStyle w:val="NormalWeb"/>
        <w:rPr>
          <w:rFonts w:ascii="Helvetica" w:hAnsi="Helvetica"/>
        </w:rPr>
      </w:pPr>
      <w:r w:rsidRPr="00427C41">
        <w:rPr>
          <w:rFonts w:ascii="Helvetica" w:hAnsi="Helvetica"/>
        </w:rPr>
        <w:t xml:space="preserve">The Following eligibility criteria apply to both the OSCE and MCQ exams: </w:t>
      </w:r>
    </w:p>
    <w:p w14:paraId="5F74C4E8" w14:textId="77777777" w:rsidR="003D33DA" w:rsidRPr="00427C41" w:rsidRDefault="003D33DA" w:rsidP="003D33DA">
      <w:pPr>
        <w:pStyle w:val="NormalWeb"/>
        <w:rPr>
          <w:rFonts w:ascii="Helvetica" w:hAnsi="Helvetica"/>
        </w:rPr>
      </w:pPr>
      <w:r w:rsidRPr="00427C41">
        <w:rPr>
          <w:rFonts w:ascii="Helvetica" w:hAnsi="Helvetica"/>
          <w:b/>
          <w:bCs/>
        </w:rPr>
        <w:t xml:space="preserve">Eligibility for Newfoundland and Labrador educated candidates </w:t>
      </w:r>
    </w:p>
    <w:p w14:paraId="1DB2D01A" w14:textId="77777777" w:rsidR="003D33DA" w:rsidRPr="00427C41" w:rsidRDefault="003D33DA" w:rsidP="003D33DA">
      <w:pPr>
        <w:pStyle w:val="NormalWeb"/>
        <w:rPr>
          <w:rFonts w:ascii="Helvetica" w:hAnsi="Helvetica"/>
        </w:rPr>
      </w:pPr>
      <w:r w:rsidRPr="00427C41">
        <w:rPr>
          <w:rFonts w:ascii="Helvetica" w:hAnsi="Helvetica"/>
        </w:rPr>
        <w:t>An applicant educated in Newfoundland and Labrador must have obtained a diploma in massage therapy from an approved private vocational school in Newfoundland and Labrador.</w:t>
      </w:r>
      <w:r w:rsidRPr="00427C41">
        <w:rPr>
          <w:rFonts w:ascii="Helvetica" w:hAnsi="Helvetica"/>
        </w:rPr>
        <w:br/>
        <w:t xml:space="preserve">Massage Therapy graduates in Newfoundland and Labrador </w:t>
      </w:r>
      <w:r w:rsidRPr="00427C41">
        <w:rPr>
          <w:rFonts w:ascii="Helvetica" w:hAnsi="Helvetica"/>
          <w:b/>
          <w:bCs/>
        </w:rPr>
        <w:t xml:space="preserve">must submit </w:t>
      </w:r>
      <w:r w:rsidRPr="00427C41">
        <w:rPr>
          <w:rFonts w:ascii="Helvetica" w:hAnsi="Helvetica"/>
        </w:rPr>
        <w:t xml:space="preserve">their official transcript from their school </w:t>
      </w:r>
      <w:r w:rsidRPr="00427C41">
        <w:rPr>
          <w:rFonts w:ascii="Helvetica" w:hAnsi="Helvetica"/>
          <w:b/>
          <w:bCs/>
        </w:rPr>
        <w:t xml:space="preserve">no later then 14 days </w:t>
      </w:r>
      <w:r w:rsidRPr="00427C41">
        <w:rPr>
          <w:rFonts w:ascii="Helvetica" w:hAnsi="Helvetica"/>
        </w:rPr>
        <w:t xml:space="preserve">prior to each exam date. If the applicant has not submitted their official transcript from their school the candidate will be removed from the examination schedule immediately. </w:t>
      </w:r>
    </w:p>
    <w:p w14:paraId="6FE6246C" w14:textId="77777777" w:rsidR="003D33DA" w:rsidRPr="00427C41" w:rsidRDefault="003D33DA" w:rsidP="003D33DA">
      <w:pPr>
        <w:pStyle w:val="NormalWeb"/>
        <w:rPr>
          <w:rFonts w:ascii="Helvetica" w:hAnsi="Helvetica"/>
        </w:rPr>
      </w:pPr>
      <w:r w:rsidRPr="00427C41">
        <w:rPr>
          <w:rFonts w:ascii="Helvetica" w:hAnsi="Helvetica"/>
          <w:b/>
          <w:bCs/>
        </w:rPr>
        <w:t xml:space="preserve">Eligibility for Canadian educated candidates (outside Newfoundland and Labrador) </w:t>
      </w:r>
    </w:p>
    <w:p w14:paraId="6B103F2A" w14:textId="77777777" w:rsidR="003D33DA" w:rsidRPr="00427C41" w:rsidRDefault="003D33DA" w:rsidP="003D33DA">
      <w:pPr>
        <w:pStyle w:val="NormalWeb"/>
        <w:rPr>
          <w:rFonts w:ascii="Helvetica" w:hAnsi="Helvetica"/>
        </w:rPr>
      </w:pPr>
      <w:r w:rsidRPr="00427C41">
        <w:rPr>
          <w:rFonts w:ascii="Helvetica" w:hAnsi="Helvetica"/>
        </w:rPr>
        <w:t xml:space="preserve">An applicant educated in Canada outside Newfoundland and Labrador must have qualifications equivalent to those provided by the educational program currently being taught in schools and Colleges in Newfoundland and Labrador. </w:t>
      </w:r>
    </w:p>
    <w:p w14:paraId="5A4B5BDC" w14:textId="0027CE3C" w:rsidR="003D33DA" w:rsidRPr="00427C41" w:rsidRDefault="003D33DA" w:rsidP="003D33DA">
      <w:pPr>
        <w:pStyle w:val="NormalWeb"/>
        <w:rPr>
          <w:rFonts w:ascii="Helvetica" w:hAnsi="Helvetica"/>
        </w:rPr>
      </w:pPr>
      <w:r w:rsidRPr="00427C41">
        <w:rPr>
          <w:rFonts w:ascii="Helvetica" w:hAnsi="Helvetica"/>
        </w:rPr>
        <w:t xml:space="preserve">Applicants must have their qualifications assessed and their eligibility determined </w:t>
      </w:r>
      <w:r w:rsidRPr="00427C41">
        <w:rPr>
          <w:rFonts w:ascii="Helvetica" w:hAnsi="Helvetica"/>
          <w:b/>
          <w:bCs/>
        </w:rPr>
        <w:t xml:space="preserve">before </w:t>
      </w:r>
      <w:r w:rsidRPr="00427C41">
        <w:rPr>
          <w:rFonts w:ascii="Helvetica" w:hAnsi="Helvetica"/>
        </w:rPr>
        <w:t xml:space="preserve">they are able to take the certification examinations. All necessary documents and payments must be </w:t>
      </w:r>
      <w:r w:rsidRPr="00427C41">
        <w:rPr>
          <w:rFonts w:ascii="Helvetica" w:hAnsi="Helvetica"/>
        </w:rPr>
        <w:lastRenderedPageBreak/>
        <w:t xml:space="preserve">forwarded to the College. Once an applicants credentials have been approved, admission to the certification examination is granted. Each applicant will be assessed on a case by case basis. </w:t>
      </w:r>
    </w:p>
    <w:p w14:paraId="180FE4E2" w14:textId="77777777" w:rsidR="003D33DA" w:rsidRPr="00427C41" w:rsidRDefault="003D33DA" w:rsidP="003D33DA">
      <w:pPr>
        <w:pStyle w:val="NormalWeb"/>
        <w:rPr>
          <w:rFonts w:ascii="Helvetica" w:hAnsi="Helvetica"/>
        </w:rPr>
      </w:pPr>
      <w:r w:rsidRPr="00427C41">
        <w:rPr>
          <w:rFonts w:ascii="Helvetica" w:hAnsi="Helvetica"/>
          <w:b/>
          <w:bCs/>
        </w:rPr>
        <w:t xml:space="preserve">Eligibility for Internationally educated candidates </w:t>
      </w:r>
    </w:p>
    <w:p w14:paraId="34CC8366" w14:textId="77777777" w:rsidR="003D33DA" w:rsidRPr="00427C41" w:rsidRDefault="003D33DA" w:rsidP="003D33DA">
      <w:pPr>
        <w:pStyle w:val="NormalWeb"/>
        <w:rPr>
          <w:rFonts w:ascii="Helvetica" w:hAnsi="Helvetica"/>
        </w:rPr>
      </w:pPr>
      <w:r w:rsidRPr="00427C41">
        <w:rPr>
          <w:rFonts w:ascii="Helvetica" w:hAnsi="Helvetica"/>
        </w:rPr>
        <w:t xml:space="preserve">An applicant educated outside Canada must have qualifications equivalent to those provided by the educational program currently being taught in schools and Colleges in Newfoundland and Labrador. </w:t>
      </w:r>
    </w:p>
    <w:p w14:paraId="24D9BCF8" w14:textId="77777777" w:rsidR="003D33DA" w:rsidRPr="00427C41" w:rsidRDefault="003D33DA" w:rsidP="003D33DA">
      <w:pPr>
        <w:pStyle w:val="NormalWeb"/>
        <w:rPr>
          <w:rFonts w:ascii="Helvetica" w:hAnsi="Helvetica"/>
        </w:rPr>
      </w:pPr>
      <w:r w:rsidRPr="00427C41">
        <w:rPr>
          <w:rFonts w:ascii="Helvetica" w:hAnsi="Helvetica"/>
        </w:rPr>
        <w:t xml:space="preserve">Applicants must have their qualifications assessed and their eligibility determined </w:t>
      </w:r>
      <w:r w:rsidRPr="00427C41">
        <w:rPr>
          <w:rFonts w:ascii="Helvetica" w:hAnsi="Helvetica"/>
          <w:b/>
          <w:bCs/>
        </w:rPr>
        <w:t xml:space="preserve">before </w:t>
      </w:r>
      <w:r w:rsidRPr="00427C41">
        <w:rPr>
          <w:rFonts w:ascii="Helvetica" w:hAnsi="Helvetica"/>
        </w:rPr>
        <w:t xml:space="preserve">they are able to take the certification examinations. All necessary documents and payments must be forwarded to the College. Once an applicant’s credentials have been approved, admission to the certification examination is granted. Each applicant will be assessed on a case by case basis. </w:t>
      </w:r>
    </w:p>
    <w:p w14:paraId="5033328F" w14:textId="77777777" w:rsidR="003D33DA" w:rsidRPr="00427C41" w:rsidRDefault="003D33DA" w:rsidP="003D33DA">
      <w:pPr>
        <w:pStyle w:val="NormalWeb"/>
        <w:rPr>
          <w:rFonts w:ascii="Helvetica" w:hAnsi="Helvetica"/>
        </w:rPr>
      </w:pPr>
      <w:r w:rsidRPr="00427C41">
        <w:rPr>
          <w:rFonts w:ascii="Helvetica" w:hAnsi="Helvetica"/>
          <w:b/>
          <w:bCs/>
          <w:sz w:val="24"/>
          <w:szCs w:val="24"/>
        </w:rPr>
        <w:t xml:space="preserve">1.7 Descriptions of the Certification Examinations </w:t>
      </w:r>
    </w:p>
    <w:p w14:paraId="57278831" w14:textId="77777777" w:rsidR="003D33DA" w:rsidRPr="00427C41" w:rsidRDefault="003D33DA" w:rsidP="003D33DA">
      <w:pPr>
        <w:pStyle w:val="NormalWeb"/>
        <w:rPr>
          <w:rFonts w:ascii="Helvetica" w:hAnsi="Helvetica"/>
        </w:rPr>
      </w:pPr>
      <w:r w:rsidRPr="00427C41">
        <w:rPr>
          <w:rFonts w:ascii="Helvetica" w:hAnsi="Helvetica"/>
        </w:rPr>
        <w:t xml:space="preserve">The following sections detail the OSCE and MCQ test format: </w:t>
      </w:r>
    </w:p>
    <w:p w14:paraId="22A09D63" w14:textId="77777777" w:rsidR="003D33DA" w:rsidRPr="00427C41" w:rsidRDefault="003D33DA" w:rsidP="003D33DA">
      <w:pPr>
        <w:pStyle w:val="NormalWeb"/>
        <w:rPr>
          <w:rFonts w:ascii="Helvetica" w:hAnsi="Helvetica"/>
        </w:rPr>
      </w:pPr>
      <w:r w:rsidRPr="00427C41">
        <w:rPr>
          <w:rFonts w:ascii="Helvetica" w:hAnsi="Helvetica"/>
          <w:b/>
          <w:bCs/>
        </w:rPr>
        <w:t xml:space="preserve">1.7.1 OSCE </w:t>
      </w:r>
    </w:p>
    <w:p w14:paraId="06C2B3CA" w14:textId="77777777" w:rsidR="003D33DA" w:rsidRPr="00427C41" w:rsidRDefault="003D33DA" w:rsidP="003D33DA">
      <w:pPr>
        <w:pStyle w:val="NormalWeb"/>
        <w:rPr>
          <w:rFonts w:ascii="Helvetica" w:hAnsi="Helvetica"/>
        </w:rPr>
      </w:pPr>
      <w:r w:rsidRPr="00427C41">
        <w:rPr>
          <w:rFonts w:ascii="Helvetica" w:hAnsi="Helvetica"/>
        </w:rPr>
        <w:t xml:space="preserve">The Objectively Structured Clinical Evaluation (OSCE) is the clinical component of the College’s certification exams. This exam is designed to evaluate both the candidates’ knowledge and application of skill, and tests their ability to safely and effectively apply the principles and processes of massage therapy practice, within the context of multiple clinical scenarios in one of 7 test stations. Scores are given by massage therapist examiners based on the candidate’s performance in each station. The overall score for the exam is the sum of the station scores. Competency area subtopics and the percentage of marks allocated to each competency area are provided in section 13.1 (i.e. OSCE content outline). </w:t>
      </w:r>
    </w:p>
    <w:p w14:paraId="7677F12B" w14:textId="77777777" w:rsidR="003D33DA" w:rsidRPr="00427C41" w:rsidRDefault="003D33DA" w:rsidP="003D33DA">
      <w:pPr>
        <w:pStyle w:val="NormalWeb"/>
        <w:rPr>
          <w:rFonts w:ascii="Helvetica" w:hAnsi="Helvetica"/>
        </w:rPr>
      </w:pPr>
      <w:r w:rsidRPr="00427C41">
        <w:rPr>
          <w:rFonts w:ascii="Helvetica" w:hAnsi="Helvetica"/>
          <w:b/>
          <w:bCs/>
        </w:rPr>
        <w:t xml:space="preserve">OSCE Station Specifications: </w:t>
      </w:r>
    </w:p>
    <w:p w14:paraId="726C05F0" w14:textId="77777777" w:rsidR="003D33DA" w:rsidRPr="00427C41" w:rsidRDefault="003D33DA" w:rsidP="003D33DA">
      <w:pPr>
        <w:pStyle w:val="NormalWeb"/>
        <w:rPr>
          <w:rFonts w:ascii="Helvetica" w:hAnsi="Helvetica"/>
        </w:rPr>
      </w:pPr>
      <w:r w:rsidRPr="00427C41">
        <w:rPr>
          <w:rFonts w:ascii="Helvetica" w:hAnsi="Helvetica"/>
        </w:rPr>
        <w:t xml:space="preserve">The OSCE consists of 7 Stations (detailed in the chart below). Candidates may be assigned to start at any station. Candidates will proceed sequentially from their starting point. For example, a candidate starting at station 6 would continue as follows: 7, 1, 2, 3, 4, and 5. Candidates receive their starting station position on the day of the exam, which is listed on the candidate badge issued by the Examination Officer the day of the certification exam. </w:t>
      </w:r>
    </w:p>
    <w:p w14:paraId="018003EA" w14:textId="77777777" w:rsidR="00321F9B" w:rsidRPr="00427C41" w:rsidRDefault="003D33DA" w:rsidP="003D33DA">
      <w:pPr>
        <w:pStyle w:val="NormalWeb"/>
        <w:rPr>
          <w:rFonts w:ascii="Helvetica" w:hAnsi="Helvetica"/>
          <w:b/>
          <w:bCs/>
          <w:sz w:val="24"/>
          <w:szCs w:val="24"/>
        </w:rPr>
      </w:pPr>
      <w:r w:rsidRPr="00427C41">
        <w:rPr>
          <w:rFonts w:ascii="Helvetica" w:hAnsi="Helvetica"/>
          <w:b/>
          <w:bCs/>
          <w:sz w:val="24"/>
          <w:szCs w:val="24"/>
        </w:rPr>
        <w:t>Table 1: OSCE Stations &amp; Description</w:t>
      </w:r>
      <w:r w:rsidR="00321F9B" w:rsidRPr="00427C41">
        <w:rPr>
          <w:rFonts w:ascii="Helvetica" w:hAnsi="Helvetica"/>
          <w:b/>
          <w:bCs/>
          <w:sz w:val="24"/>
          <w:szCs w:val="24"/>
        </w:rPr>
        <w:t>s</w:t>
      </w:r>
    </w:p>
    <w:p w14:paraId="352CCA30" w14:textId="2722D617" w:rsidR="003D33DA" w:rsidRPr="00427C41" w:rsidRDefault="003D33DA" w:rsidP="003D33DA">
      <w:pPr>
        <w:pStyle w:val="NormalWeb"/>
        <w:rPr>
          <w:rFonts w:ascii="Helvetica" w:hAnsi="Helvetica"/>
        </w:rPr>
      </w:pPr>
      <w:r w:rsidRPr="00427C41">
        <w:rPr>
          <w:rFonts w:ascii="Helvetica" w:hAnsi="Helvetica"/>
          <w:b/>
          <w:sz w:val="18"/>
          <w:szCs w:val="18"/>
        </w:rPr>
        <w:t>Station 1</w:t>
      </w:r>
      <w:r w:rsidRPr="00427C41">
        <w:rPr>
          <w:rFonts w:ascii="Helvetica" w:hAnsi="Helvetica"/>
          <w:b/>
          <w:sz w:val="18"/>
          <w:szCs w:val="18"/>
        </w:rPr>
        <w:br/>
      </w:r>
      <w:r w:rsidRPr="00427C41">
        <w:rPr>
          <w:rFonts w:ascii="Helvetica" w:hAnsi="Helvetica"/>
          <w:sz w:val="18"/>
          <w:szCs w:val="18"/>
        </w:rPr>
        <w:t>Remedial</w:t>
      </w:r>
      <w:r w:rsidRPr="00427C41">
        <w:rPr>
          <w:rFonts w:ascii="Helvetica" w:hAnsi="Helvetica"/>
          <w:sz w:val="18"/>
          <w:szCs w:val="18"/>
        </w:rPr>
        <w:br/>
        <w:t xml:space="preserve">Exercise/Self care </w:t>
      </w:r>
    </w:p>
    <w:p w14:paraId="125572F9" w14:textId="77777777" w:rsidR="003D33DA" w:rsidRPr="00427C41" w:rsidRDefault="003D33DA" w:rsidP="003D33DA">
      <w:pPr>
        <w:pStyle w:val="NormalWeb"/>
        <w:rPr>
          <w:rFonts w:ascii="Helvetica" w:hAnsi="Helvetica"/>
        </w:rPr>
      </w:pPr>
      <w:r w:rsidRPr="00427C41">
        <w:rPr>
          <w:rFonts w:ascii="Helvetica" w:hAnsi="Helvetica"/>
          <w:sz w:val="18"/>
          <w:szCs w:val="18"/>
        </w:rPr>
        <w:t xml:space="preserve">The candidate is expected to assign specific therapeutic exercises and home-care to the client. </w:t>
      </w:r>
    </w:p>
    <w:p w14:paraId="732884A2" w14:textId="77777777" w:rsidR="003D33DA" w:rsidRPr="00427C41" w:rsidRDefault="003D33DA" w:rsidP="003D33DA">
      <w:pPr>
        <w:pStyle w:val="NormalWeb"/>
        <w:rPr>
          <w:rFonts w:ascii="Helvetica" w:hAnsi="Helvetica"/>
        </w:rPr>
      </w:pPr>
      <w:r w:rsidRPr="00427C41">
        <w:rPr>
          <w:rFonts w:ascii="Helvetica" w:hAnsi="Helvetica"/>
          <w:b/>
          <w:sz w:val="18"/>
          <w:szCs w:val="18"/>
        </w:rPr>
        <w:t>Station 2</w:t>
      </w:r>
      <w:r w:rsidRPr="00427C41">
        <w:rPr>
          <w:rFonts w:ascii="Helvetica" w:hAnsi="Helvetica"/>
          <w:b/>
          <w:sz w:val="18"/>
          <w:szCs w:val="18"/>
        </w:rPr>
        <w:br/>
      </w:r>
      <w:r w:rsidRPr="00427C41">
        <w:rPr>
          <w:rFonts w:ascii="Helvetica" w:hAnsi="Helvetica"/>
          <w:sz w:val="18"/>
          <w:szCs w:val="18"/>
        </w:rPr>
        <w:t>Client Interview</w:t>
      </w:r>
      <w:r w:rsidRPr="00427C41">
        <w:rPr>
          <w:rFonts w:ascii="Helvetica" w:hAnsi="Helvetica"/>
          <w:sz w:val="18"/>
          <w:szCs w:val="18"/>
        </w:rPr>
        <w:br/>
        <w:t xml:space="preserve">The candidate is expected to obtain a relevant case history by conducting a client interview. </w:t>
      </w:r>
    </w:p>
    <w:p w14:paraId="7475344F" w14:textId="1E10233F" w:rsidR="003D33DA" w:rsidRPr="00427C41" w:rsidRDefault="003D33DA" w:rsidP="003D33DA">
      <w:pPr>
        <w:pStyle w:val="NormalWeb"/>
        <w:rPr>
          <w:rFonts w:ascii="Helvetica" w:hAnsi="Helvetica"/>
        </w:rPr>
      </w:pPr>
      <w:r w:rsidRPr="00427C41">
        <w:rPr>
          <w:rFonts w:ascii="Helvetica" w:hAnsi="Helvetica"/>
          <w:b/>
          <w:sz w:val="18"/>
          <w:szCs w:val="18"/>
        </w:rPr>
        <w:t>Station 3</w:t>
      </w:r>
      <w:r w:rsidRPr="00427C41">
        <w:rPr>
          <w:rFonts w:ascii="Helvetica" w:hAnsi="Helvetica"/>
          <w:b/>
          <w:sz w:val="18"/>
          <w:szCs w:val="18"/>
        </w:rPr>
        <w:br/>
      </w:r>
      <w:r w:rsidR="00C44853" w:rsidRPr="00427C41">
        <w:rPr>
          <w:rFonts w:ascii="Helvetica" w:hAnsi="Helvetica"/>
          <w:sz w:val="18"/>
          <w:szCs w:val="18"/>
        </w:rPr>
        <w:t xml:space="preserve">Treatment </w:t>
      </w:r>
      <w:r w:rsidR="00321F9B" w:rsidRPr="00427C41">
        <w:rPr>
          <w:rFonts w:ascii="Helvetica" w:hAnsi="Helvetica"/>
          <w:sz w:val="18"/>
          <w:szCs w:val="18"/>
        </w:rPr>
        <w:t>Plan/Consent</w:t>
      </w:r>
      <w:r w:rsidR="00321F9B" w:rsidRPr="00427C41">
        <w:rPr>
          <w:rFonts w:ascii="Helvetica" w:hAnsi="Helvetica"/>
          <w:sz w:val="18"/>
          <w:szCs w:val="18"/>
        </w:rPr>
        <w:br/>
      </w:r>
      <w:r w:rsidR="00321F9B" w:rsidRPr="00427C41">
        <w:rPr>
          <w:rFonts w:ascii="Helvetica" w:hAnsi="Helvetica"/>
          <w:sz w:val="18"/>
          <w:szCs w:val="18"/>
        </w:rPr>
        <w:lastRenderedPageBreak/>
        <w:t xml:space="preserve">The candidate is expected to interact with the client to explain their treatment plan for initial and ongoing treatment, and obtain informed consent. </w:t>
      </w:r>
    </w:p>
    <w:p w14:paraId="4F64A579" w14:textId="3995BF63" w:rsidR="003D33DA" w:rsidRPr="00427C41" w:rsidRDefault="003D33DA" w:rsidP="003D33DA">
      <w:pPr>
        <w:pStyle w:val="NormalWeb"/>
        <w:rPr>
          <w:rFonts w:ascii="Helvetica" w:hAnsi="Helvetica"/>
        </w:rPr>
      </w:pPr>
      <w:r w:rsidRPr="00427C41">
        <w:rPr>
          <w:rFonts w:ascii="Helvetica" w:hAnsi="Helvetica"/>
          <w:b/>
          <w:sz w:val="18"/>
          <w:szCs w:val="18"/>
        </w:rPr>
        <w:t>Station 4</w:t>
      </w:r>
      <w:r w:rsidRPr="00427C41">
        <w:rPr>
          <w:rFonts w:ascii="Helvetica" w:hAnsi="Helvetica"/>
          <w:sz w:val="18"/>
          <w:szCs w:val="18"/>
        </w:rPr>
        <w:br/>
      </w:r>
      <w:r w:rsidR="00321F9B" w:rsidRPr="00427C41">
        <w:rPr>
          <w:rFonts w:ascii="Helvetica" w:hAnsi="Helvetica"/>
          <w:sz w:val="18"/>
          <w:szCs w:val="18"/>
        </w:rPr>
        <w:t>Assessment 1</w:t>
      </w:r>
      <w:r w:rsidR="00321F9B" w:rsidRPr="00427C41">
        <w:rPr>
          <w:rFonts w:ascii="Helvetica" w:hAnsi="Helvetica"/>
          <w:sz w:val="18"/>
          <w:szCs w:val="18"/>
        </w:rPr>
        <w:br/>
        <w:t xml:space="preserve">The candidate is expected to demonstrate their ability to perform specific assessment techniques (e.g. palpation, range of motion, neurological, orthopaedic testing, </w:t>
      </w:r>
      <w:r w:rsidR="00A12A62" w:rsidRPr="00427C41">
        <w:rPr>
          <w:rFonts w:ascii="Helvetica" w:hAnsi="Helvetica"/>
          <w:sz w:val="18"/>
          <w:szCs w:val="18"/>
        </w:rPr>
        <w:t>etc.</w:t>
      </w:r>
      <w:r w:rsidR="00321F9B" w:rsidRPr="00427C41">
        <w:rPr>
          <w:rFonts w:ascii="Helvetica" w:hAnsi="Helvetica"/>
          <w:sz w:val="18"/>
          <w:szCs w:val="18"/>
        </w:rPr>
        <w:t>).</w:t>
      </w:r>
    </w:p>
    <w:p w14:paraId="632CE6A6" w14:textId="68542A1A" w:rsidR="003D33DA" w:rsidRPr="00427C41" w:rsidRDefault="003D33DA" w:rsidP="003D33DA">
      <w:pPr>
        <w:pStyle w:val="NormalWeb"/>
        <w:rPr>
          <w:rFonts w:ascii="Helvetica" w:hAnsi="Helvetica"/>
        </w:rPr>
      </w:pPr>
      <w:r w:rsidRPr="00427C41">
        <w:rPr>
          <w:rFonts w:ascii="Helvetica" w:hAnsi="Helvetica"/>
          <w:b/>
          <w:sz w:val="18"/>
          <w:szCs w:val="18"/>
        </w:rPr>
        <w:t>Station 5</w:t>
      </w:r>
      <w:r w:rsidRPr="00427C41">
        <w:rPr>
          <w:rFonts w:ascii="Helvetica" w:hAnsi="Helvetica"/>
          <w:sz w:val="18"/>
          <w:szCs w:val="18"/>
        </w:rPr>
        <w:br/>
      </w:r>
      <w:r w:rsidR="00321F9B" w:rsidRPr="00427C41">
        <w:rPr>
          <w:rFonts w:ascii="Helvetica" w:hAnsi="Helvetica"/>
          <w:sz w:val="18"/>
          <w:szCs w:val="18"/>
        </w:rPr>
        <w:t>Assessment 2</w:t>
      </w:r>
      <w:r w:rsidR="00321F9B" w:rsidRPr="00427C41">
        <w:rPr>
          <w:rFonts w:ascii="Helvetica" w:hAnsi="Helvetica"/>
          <w:sz w:val="18"/>
          <w:szCs w:val="18"/>
        </w:rPr>
        <w:br/>
        <w:t>The candidate is expected to conduct an assessment to determine the nature of the client’s presenting dysfunction.</w:t>
      </w:r>
    </w:p>
    <w:p w14:paraId="4C996A63" w14:textId="4ED5E652" w:rsidR="003D33DA" w:rsidRPr="00427C41" w:rsidRDefault="003D33DA" w:rsidP="003D33DA">
      <w:pPr>
        <w:pStyle w:val="NormalWeb"/>
        <w:rPr>
          <w:rFonts w:ascii="Helvetica" w:hAnsi="Helvetica"/>
        </w:rPr>
      </w:pPr>
      <w:r w:rsidRPr="00427C41">
        <w:rPr>
          <w:rFonts w:ascii="Helvetica" w:hAnsi="Helvetica"/>
          <w:b/>
          <w:sz w:val="18"/>
          <w:szCs w:val="18"/>
        </w:rPr>
        <w:t>Station 6</w:t>
      </w:r>
      <w:r w:rsidRPr="00427C41">
        <w:rPr>
          <w:rFonts w:ascii="Helvetica" w:hAnsi="Helvetica"/>
          <w:sz w:val="18"/>
          <w:szCs w:val="18"/>
        </w:rPr>
        <w:br/>
        <w:t>Treatment</w:t>
      </w:r>
      <w:r w:rsidRPr="00427C41">
        <w:rPr>
          <w:rFonts w:ascii="Helvetica" w:hAnsi="Helvetica"/>
          <w:sz w:val="18"/>
          <w:szCs w:val="18"/>
        </w:rPr>
        <w:br/>
        <w:t xml:space="preserve">The candidate is expected to perform a focused massage therapy treatment, given the presenting case history and assessment findings. </w:t>
      </w:r>
    </w:p>
    <w:p w14:paraId="34932A03" w14:textId="07CE901A" w:rsidR="003D33DA" w:rsidRPr="00E14A5D" w:rsidRDefault="003D33DA" w:rsidP="00E14A5D">
      <w:pPr>
        <w:autoSpaceDE w:val="0"/>
        <w:autoSpaceDN w:val="0"/>
        <w:adjustRightInd w:val="0"/>
        <w:rPr>
          <w:rFonts w:ascii="Helvetica" w:hAnsi="Helvetica" w:cs="Helvetica"/>
          <w:color w:val="000000"/>
          <w:sz w:val="18"/>
          <w:szCs w:val="18"/>
        </w:rPr>
      </w:pPr>
      <w:r w:rsidRPr="00427C41">
        <w:rPr>
          <w:rFonts w:ascii="Helvetica" w:hAnsi="Helvetica"/>
          <w:b/>
          <w:sz w:val="18"/>
          <w:szCs w:val="18"/>
        </w:rPr>
        <w:t>Station 7</w:t>
      </w:r>
      <w:r w:rsidRPr="00427C41">
        <w:rPr>
          <w:rFonts w:ascii="Helvetica" w:hAnsi="Helvetica"/>
          <w:sz w:val="18"/>
          <w:szCs w:val="18"/>
        </w:rPr>
        <w:br/>
      </w:r>
      <w:r w:rsidR="004A240A">
        <w:rPr>
          <w:rFonts w:ascii="Helvetica" w:hAnsi="Helvetica"/>
          <w:sz w:val="18"/>
          <w:szCs w:val="18"/>
        </w:rPr>
        <w:t>Technique</w:t>
      </w:r>
      <w:r w:rsidR="00321F9B" w:rsidRPr="00427C41">
        <w:rPr>
          <w:rFonts w:ascii="Helvetica" w:hAnsi="Helvetica"/>
          <w:sz w:val="18"/>
          <w:szCs w:val="18"/>
        </w:rPr>
        <w:br/>
      </w:r>
      <w:r w:rsidR="00E14A5D">
        <w:rPr>
          <w:rFonts w:ascii="Helvetica" w:hAnsi="Helvetica" w:cs="Helvetica"/>
          <w:color w:val="000000"/>
          <w:sz w:val="18"/>
          <w:szCs w:val="18"/>
        </w:rPr>
        <w:t>The candidate is expected to demonstrate their ability to perform specific massage therapy techniques on specific anatomical structures.</w:t>
      </w:r>
    </w:p>
    <w:p w14:paraId="0CBF8AF6" w14:textId="77777777" w:rsidR="003D33DA" w:rsidRPr="00427C41" w:rsidRDefault="003D33DA" w:rsidP="003D33DA">
      <w:pPr>
        <w:pStyle w:val="NormalWeb"/>
        <w:rPr>
          <w:rFonts w:ascii="Helvetica" w:hAnsi="Helvetica"/>
        </w:rPr>
      </w:pPr>
      <w:r w:rsidRPr="00427C41">
        <w:rPr>
          <w:rFonts w:ascii="Helvetica" w:hAnsi="Helvetica"/>
          <w:b/>
          <w:bCs/>
        </w:rPr>
        <w:t xml:space="preserve">Station 1-7: </w:t>
      </w:r>
      <w:r w:rsidRPr="00427C41">
        <w:rPr>
          <w:rFonts w:ascii="Helvetica" w:hAnsi="Helvetica"/>
        </w:rPr>
        <w:t xml:space="preserve">The combination of the 7 Stations are designed to asses the candidate’s ability to safely and effectively obtain a case history, conduct an assessment, outline a treatment plan and obtain informed consent, perform a treatment, and assign therapeutic exercise and home-care. Candidates must be </w:t>
      </w:r>
      <w:r w:rsidRPr="00427C41">
        <w:rPr>
          <w:rFonts w:ascii="Helvetica" w:hAnsi="Helvetica"/>
          <w:b/>
          <w:bCs/>
        </w:rPr>
        <w:t xml:space="preserve">focused </w:t>
      </w:r>
      <w:r w:rsidRPr="00427C41">
        <w:rPr>
          <w:rFonts w:ascii="Helvetica" w:hAnsi="Helvetica"/>
        </w:rPr>
        <w:t xml:space="preserve">in their approach and tailor their interaction to </w:t>
      </w:r>
      <w:r w:rsidRPr="00427C41">
        <w:rPr>
          <w:rFonts w:ascii="Helvetica" w:hAnsi="Helvetica"/>
          <w:b/>
          <w:bCs/>
        </w:rPr>
        <w:t>specifically address the presenting clinical problem</w:t>
      </w:r>
      <w:r w:rsidRPr="00427C41">
        <w:rPr>
          <w:rFonts w:ascii="Helvetica" w:hAnsi="Helvetica"/>
        </w:rPr>
        <w:t xml:space="preserve">. Candidates are expected to do the work assigned within the time allotted, the OSCE lasts approximately 1 1⁄2 hours. </w:t>
      </w:r>
    </w:p>
    <w:p w14:paraId="2B42B8FD" w14:textId="77777777" w:rsidR="003D33DA" w:rsidRPr="00427C41" w:rsidRDefault="003D33DA" w:rsidP="003D33DA">
      <w:pPr>
        <w:pStyle w:val="NormalWeb"/>
        <w:rPr>
          <w:rFonts w:ascii="Helvetica" w:hAnsi="Helvetica"/>
        </w:rPr>
      </w:pPr>
      <w:r w:rsidRPr="00427C41">
        <w:rPr>
          <w:rFonts w:ascii="Helvetica" w:hAnsi="Helvetica"/>
          <w:b/>
          <w:bCs/>
          <w:sz w:val="24"/>
          <w:szCs w:val="24"/>
        </w:rPr>
        <w:t xml:space="preserve">1.7.2 MCQ </w:t>
      </w:r>
    </w:p>
    <w:p w14:paraId="39BF8F89" w14:textId="5F999BBC" w:rsidR="003D33DA" w:rsidRPr="00427C41" w:rsidRDefault="003D33DA" w:rsidP="003D33DA">
      <w:pPr>
        <w:pStyle w:val="NormalWeb"/>
        <w:rPr>
          <w:rFonts w:ascii="Helvetica" w:hAnsi="Helvetica"/>
        </w:rPr>
      </w:pPr>
      <w:r w:rsidRPr="00427C41">
        <w:rPr>
          <w:rFonts w:ascii="Helvetica" w:hAnsi="Helvetica"/>
        </w:rPr>
        <w:t>The MCQ is the Multiple-choice component of the certification exams and cons</w:t>
      </w:r>
      <w:r w:rsidR="009D569A" w:rsidRPr="00427C41">
        <w:rPr>
          <w:rFonts w:ascii="Helvetica" w:hAnsi="Helvetica"/>
        </w:rPr>
        <w:t>ists of 150</w:t>
      </w:r>
      <w:r w:rsidRPr="00427C41">
        <w:rPr>
          <w:rFonts w:ascii="Helvetica" w:hAnsi="Helvetica"/>
        </w:rPr>
        <w:t xml:space="preserve"> questions administ</w:t>
      </w:r>
      <w:r w:rsidR="009D569A" w:rsidRPr="00427C41">
        <w:rPr>
          <w:rFonts w:ascii="Helvetica" w:hAnsi="Helvetica"/>
        </w:rPr>
        <w:t>ered within a time period of 190</w:t>
      </w:r>
      <w:r w:rsidRPr="00427C41">
        <w:rPr>
          <w:rFonts w:ascii="Helvetica" w:hAnsi="Helvetica"/>
        </w:rPr>
        <w:t xml:space="preserve"> minutes. This exam is designed to evaluate the candidates’ theoretical knowledge in the three competency areas of </w:t>
      </w:r>
      <w:r w:rsidR="0037178B">
        <w:rPr>
          <w:rFonts w:ascii="Helvetica" w:hAnsi="Helvetica"/>
          <w:lang w:val="en-US"/>
        </w:rPr>
        <w:t>p</w:t>
      </w:r>
      <w:r w:rsidR="0037178B" w:rsidRPr="0037178B">
        <w:rPr>
          <w:rFonts w:ascii="Helvetica" w:hAnsi="Helvetica"/>
          <w:lang w:val="en-US"/>
        </w:rPr>
        <w:t>ro</w:t>
      </w:r>
      <w:r w:rsidR="0037178B">
        <w:rPr>
          <w:rFonts w:ascii="Helvetica" w:hAnsi="Helvetica"/>
          <w:lang w:val="en-US"/>
        </w:rPr>
        <w:t>fession practice, assessment and treatment p</w:t>
      </w:r>
      <w:r w:rsidR="0037178B" w:rsidRPr="0037178B">
        <w:rPr>
          <w:rFonts w:ascii="Helvetica" w:hAnsi="Helvetica"/>
          <w:lang w:val="en-US"/>
        </w:rPr>
        <w:t>lanning</w:t>
      </w:r>
      <w:r w:rsidR="0037178B">
        <w:rPr>
          <w:rFonts w:ascii="Helvetica" w:hAnsi="Helvetica"/>
          <w:lang w:val="en-US"/>
        </w:rPr>
        <w:t>, and treatment and patient self-c</w:t>
      </w:r>
      <w:r w:rsidR="0037178B" w:rsidRPr="0037178B">
        <w:rPr>
          <w:rFonts w:ascii="Helvetica" w:hAnsi="Helvetica"/>
          <w:lang w:val="en-US"/>
        </w:rPr>
        <w:t>are</w:t>
      </w:r>
      <w:r w:rsidRPr="00427C41">
        <w:rPr>
          <w:rFonts w:ascii="Helvetica" w:hAnsi="Helvetica"/>
        </w:rPr>
        <w:t xml:space="preserve">. Competency area subtopics and the percentage of questions allocated to each competency area are provided in section 13.2 (i.e. MCQ content outline). Test questions provide four options, where one option is correct and three others are incorrect distracters. </w:t>
      </w:r>
    </w:p>
    <w:p w14:paraId="67DE23C5" w14:textId="3E8E189F" w:rsidR="00A15602" w:rsidRPr="00427C41" w:rsidRDefault="00A15602" w:rsidP="00A15602">
      <w:pPr>
        <w:pStyle w:val="NormalWeb"/>
        <w:rPr>
          <w:rFonts w:ascii="Helvetica" w:hAnsi="Helvetica"/>
        </w:rPr>
      </w:pPr>
      <w:r w:rsidRPr="00427C41">
        <w:rPr>
          <w:rFonts w:ascii="Helvetica" w:hAnsi="Helvetica"/>
        </w:rPr>
        <w:t>Exams are held at least once a month at the CMTNL office location. Candidates will be notified of date options once they have registered.</w:t>
      </w:r>
      <w:r w:rsidR="009369BF" w:rsidRPr="00427C41">
        <w:rPr>
          <w:rFonts w:ascii="Helvetica" w:hAnsi="Helvetica"/>
        </w:rPr>
        <w:t xml:space="preserve"> Candidates are expected to arrive 30 minutes prior to scheduled exam time. All necessary supplies will be provided at the exam and </w:t>
      </w:r>
      <w:r w:rsidR="00CD2610" w:rsidRPr="00427C41">
        <w:rPr>
          <w:rFonts w:ascii="Helvetica" w:hAnsi="Helvetica"/>
        </w:rPr>
        <w:t>a</w:t>
      </w:r>
      <w:r w:rsidRPr="00427C41">
        <w:rPr>
          <w:rFonts w:ascii="Helvetica" w:hAnsi="Helvetica"/>
        </w:rPr>
        <w:t xml:space="preserve"> proctor will provide one sheet of blank scrap paper, which candidates may use during the examination. This paper will not be reviewed by the College, and are for the candidate’s use during testing only. This sheet</w:t>
      </w:r>
      <w:r w:rsidR="00CD2610" w:rsidRPr="00427C41">
        <w:rPr>
          <w:rFonts w:ascii="Helvetica" w:hAnsi="Helvetica"/>
        </w:rPr>
        <w:t xml:space="preserve"> must be returned to the p</w:t>
      </w:r>
      <w:r w:rsidRPr="00427C41">
        <w:rPr>
          <w:rFonts w:ascii="Helvetica" w:hAnsi="Helvetica"/>
        </w:rPr>
        <w:t xml:space="preserve">roctor upon completion of the test, whether or not </w:t>
      </w:r>
      <w:r w:rsidR="00CD2610" w:rsidRPr="00427C41">
        <w:rPr>
          <w:rFonts w:ascii="Helvetica" w:hAnsi="Helvetica"/>
        </w:rPr>
        <w:t>the candidate marked it</w:t>
      </w:r>
      <w:r w:rsidRPr="00427C41">
        <w:rPr>
          <w:rFonts w:ascii="Helvetica" w:hAnsi="Helvetica"/>
        </w:rPr>
        <w:t xml:space="preserve">. </w:t>
      </w:r>
    </w:p>
    <w:p w14:paraId="5AC74A1C" w14:textId="543A7EFB" w:rsidR="007253B5" w:rsidRPr="00427C41" w:rsidRDefault="007253B5" w:rsidP="007253B5">
      <w:pPr>
        <w:pStyle w:val="NormalWeb"/>
        <w:rPr>
          <w:rFonts w:ascii="Helvetica" w:hAnsi="Helvetica"/>
        </w:rPr>
      </w:pPr>
      <w:r w:rsidRPr="00427C41">
        <w:rPr>
          <w:rFonts w:ascii="Helvetica" w:hAnsi="Helvetica"/>
        </w:rPr>
        <w:t xml:space="preserve">Be aware that an examination environment is never perfect so expect some noise, distractions, temperature variations, etc. Candidates are not permitted to bring any personal items in to the examination room except earplugs or headphones to block out the noise. The College is not responsible for any personal injury or articles lost, stolen, or broken at the examination centres. </w:t>
      </w:r>
    </w:p>
    <w:p w14:paraId="0CBFF990" w14:textId="77777777" w:rsidR="003D33DA" w:rsidRPr="00427C41" w:rsidRDefault="003D33DA" w:rsidP="003D33DA">
      <w:pPr>
        <w:pStyle w:val="NormalWeb"/>
        <w:rPr>
          <w:rFonts w:ascii="Helvetica" w:hAnsi="Helvetica"/>
        </w:rPr>
      </w:pPr>
      <w:r w:rsidRPr="00427C41">
        <w:rPr>
          <w:rFonts w:ascii="Helvetica" w:hAnsi="Helvetica"/>
          <w:b/>
          <w:bCs/>
          <w:sz w:val="28"/>
          <w:szCs w:val="28"/>
        </w:rPr>
        <w:lastRenderedPageBreak/>
        <w:t xml:space="preserve">2 Exam Scheduling and Fee policy </w:t>
      </w:r>
    </w:p>
    <w:p w14:paraId="3BD5D105" w14:textId="77777777" w:rsidR="003D33DA" w:rsidRPr="00427C41" w:rsidRDefault="003D33DA" w:rsidP="003D33DA">
      <w:pPr>
        <w:pStyle w:val="NormalWeb"/>
        <w:rPr>
          <w:rFonts w:ascii="Helvetica" w:hAnsi="Helvetica"/>
        </w:rPr>
      </w:pPr>
      <w:r w:rsidRPr="00427C41">
        <w:rPr>
          <w:rFonts w:ascii="Helvetica" w:hAnsi="Helvetica"/>
          <w:b/>
          <w:bCs/>
        </w:rPr>
        <w:t xml:space="preserve">2.1 OSCE Dates and Scheduling </w:t>
      </w:r>
    </w:p>
    <w:p w14:paraId="14C08024" w14:textId="77777777" w:rsidR="003D33DA" w:rsidRPr="00427C41" w:rsidRDefault="003D33DA" w:rsidP="003D33DA">
      <w:pPr>
        <w:pStyle w:val="NormalWeb"/>
        <w:rPr>
          <w:rFonts w:ascii="Helvetica" w:hAnsi="Helvetica"/>
        </w:rPr>
      </w:pPr>
      <w:r w:rsidRPr="00427C41">
        <w:rPr>
          <w:rFonts w:ascii="Helvetica" w:hAnsi="Helvetica"/>
        </w:rPr>
        <w:t xml:space="preserve">The following sections detail OSCE dates, application deadlines and policies. For information on OSCE fees, go to section 2.4. </w:t>
      </w:r>
    </w:p>
    <w:p w14:paraId="22D2A601" w14:textId="7B556984" w:rsidR="00B04A75" w:rsidRPr="0055135C" w:rsidRDefault="003D33DA" w:rsidP="003D33DA">
      <w:pPr>
        <w:pStyle w:val="NormalWeb"/>
        <w:rPr>
          <w:rFonts w:ascii="Helvetica" w:hAnsi="Helvetica"/>
          <w:b/>
          <w:bCs/>
        </w:rPr>
      </w:pPr>
      <w:r w:rsidRPr="00427C41">
        <w:rPr>
          <w:rFonts w:ascii="Helvetica" w:hAnsi="Helvetica"/>
          <w:b/>
          <w:bCs/>
        </w:rPr>
        <w:t xml:space="preserve">2.1.1 OSCE Dates and Scheduling Table 2: OSCE Dates &amp; Deadlines </w:t>
      </w:r>
    </w:p>
    <w:tbl>
      <w:tblPr>
        <w:tblStyle w:val="TableGrid"/>
        <w:tblW w:w="5000" w:type="pct"/>
        <w:tblLook w:val="04A0" w:firstRow="1" w:lastRow="0" w:firstColumn="1" w:lastColumn="0" w:noHBand="0" w:noVBand="1"/>
      </w:tblPr>
      <w:tblGrid>
        <w:gridCol w:w="2952"/>
        <w:gridCol w:w="2953"/>
        <w:gridCol w:w="2951"/>
      </w:tblGrid>
      <w:tr w:rsidR="00C251E1" w:rsidRPr="00427C41" w14:paraId="0025350D" w14:textId="77777777" w:rsidTr="0062408E">
        <w:trPr>
          <w:trHeight w:val="407"/>
        </w:trPr>
        <w:tc>
          <w:tcPr>
            <w:tcW w:w="1667" w:type="pct"/>
            <w:shd w:val="clear" w:color="auto" w:fill="BFBFBF" w:themeFill="background1" w:themeFillShade="BF"/>
            <w:vAlign w:val="center"/>
          </w:tcPr>
          <w:p w14:paraId="6E75F755" w14:textId="1C102432" w:rsidR="00C251E1" w:rsidRPr="00427C41" w:rsidRDefault="00C251E1" w:rsidP="00C251E1">
            <w:pPr>
              <w:pStyle w:val="NormalWeb"/>
              <w:jc w:val="center"/>
              <w:rPr>
                <w:rFonts w:ascii="Helvetica" w:hAnsi="Helvetica"/>
                <w:b/>
              </w:rPr>
            </w:pPr>
            <w:r w:rsidRPr="00427C41">
              <w:rPr>
                <w:rFonts w:ascii="Helvetica" w:hAnsi="Helvetica"/>
                <w:b/>
              </w:rPr>
              <w:t>OSCE Date</w:t>
            </w:r>
          </w:p>
        </w:tc>
        <w:tc>
          <w:tcPr>
            <w:tcW w:w="1667" w:type="pct"/>
            <w:shd w:val="clear" w:color="auto" w:fill="BFBFBF" w:themeFill="background1" w:themeFillShade="BF"/>
            <w:vAlign w:val="center"/>
          </w:tcPr>
          <w:p w14:paraId="3E9E741C" w14:textId="32494784" w:rsidR="00C251E1" w:rsidRPr="00427C41" w:rsidRDefault="00C251E1" w:rsidP="00C251E1">
            <w:pPr>
              <w:pStyle w:val="NormalWeb"/>
              <w:jc w:val="center"/>
              <w:rPr>
                <w:rFonts w:ascii="Helvetica" w:hAnsi="Helvetica"/>
                <w:b/>
              </w:rPr>
            </w:pPr>
            <w:r w:rsidRPr="00427C41">
              <w:rPr>
                <w:rFonts w:ascii="Helvetica" w:hAnsi="Helvetica"/>
                <w:b/>
              </w:rPr>
              <w:t>Application Deadline</w:t>
            </w:r>
          </w:p>
        </w:tc>
        <w:tc>
          <w:tcPr>
            <w:tcW w:w="1666" w:type="pct"/>
            <w:shd w:val="clear" w:color="auto" w:fill="BFBFBF" w:themeFill="background1" w:themeFillShade="BF"/>
            <w:vAlign w:val="center"/>
          </w:tcPr>
          <w:p w14:paraId="5FD9364E" w14:textId="53F86183" w:rsidR="00C251E1" w:rsidRPr="00427C41" w:rsidRDefault="00C251E1" w:rsidP="00C251E1">
            <w:pPr>
              <w:pStyle w:val="NormalWeb"/>
              <w:jc w:val="center"/>
              <w:rPr>
                <w:rFonts w:ascii="Helvetica" w:hAnsi="Helvetica"/>
                <w:b/>
              </w:rPr>
            </w:pPr>
            <w:r w:rsidRPr="00427C41">
              <w:rPr>
                <w:rFonts w:ascii="Helvetica" w:hAnsi="Helvetica"/>
                <w:b/>
              </w:rPr>
              <w:t>Withdraw (without penalty)</w:t>
            </w:r>
          </w:p>
        </w:tc>
      </w:tr>
      <w:tr w:rsidR="00C251E1" w:rsidRPr="00427C41" w14:paraId="0F063334" w14:textId="77777777" w:rsidTr="0062408E">
        <w:tc>
          <w:tcPr>
            <w:tcW w:w="1667" w:type="pct"/>
          </w:tcPr>
          <w:p w14:paraId="2E70D4B1" w14:textId="5B781FC2" w:rsidR="00C251E1" w:rsidRPr="00427C41" w:rsidRDefault="0008487C" w:rsidP="00C251E1">
            <w:pPr>
              <w:pStyle w:val="NormalWeb"/>
              <w:rPr>
                <w:rFonts w:ascii="Helvetica" w:hAnsi="Helvetica"/>
              </w:rPr>
            </w:pPr>
            <w:r>
              <w:rPr>
                <w:rFonts w:ascii="Helvetica" w:hAnsi="Helvetica"/>
              </w:rPr>
              <w:t>March 13</w:t>
            </w:r>
            <w:r w:rsidRPr="0008487C">
              <w:rPr>
                <w:rFonts w:ascii="Helvetica" w:hAnsi="Helvetica"/>
                <w:vertAlign w:val="superscript"/>
              </w:rPr>
              <w:t>th</w:t>
            </w:r>
            <w:r>
              <w:rPr>
                <w:rFonts w:ascii="Helvetica" w:hAnsi="Helvetica"/>
              </w:rPr>
              <w:t>, 2016</w:t>
            </w:r>
          </w:p>
        </w:tc>
        <w:tc>
          <w:tcPr>
            <w:tcW w:w="1667" w:type="pct"/>
          </w:tcPr>
          <w:p w14:paraId="399C6125" w14:textId="4319A03E" w:rsidR="00C251E1" w:rsidRPr="00427C41" w:rsidRDefault="00665685" w:rsidP="00C251E1">
            <w:pPr>
              <w:pStyle w:val="NormalWeb"/>
              <w:rPr>
                <w:rFonts w:ascii="Helvetica" w:hAnsi="Helvetica"/>
              </w:rPr>
            </w:pPr>
            <w:r>
              <w:rPr>
                <w:rFonts w:ascii="Helvetica" w:hAnsi="Helvetica"/>
              </w:rPr>
              <w:t>February 19</w:t>
            </w:r>
            <w:r w:rsidRPr="00665685">
              <w:rPr>
                <w:rFonts w:ascii="Helvetica" w:hAnsi="Helvetica"/>
                <w:vertAlign w:val="superscript"/>
              </w:rPr>
              <w:t>th</w:t>
            </w:r>
            <w:r>
              <w:rPr>
                <w:rFonts w:ascii="Helvetica" w:hAnsi="Helvetica"/>
              </w:rPr>
              <w:t>, 2016</w:t>
            </w:r>
          </w:p>
        </w:tc>
        <w:tc>
          <w:tcPr>
            <w:tcW w:w="1666" w:type="pct"/>
          </w:tcPr>
          <w:p w14:paraId="3F479E4F" w14:textId="361F3C1B" w:rsidR="00C251E1" w:rsidRPr="00427C41" w:rsidRDefault="00665685" w:rsidP="00C251E1">
            <w:pPr>
              <w:pStyle w:val="NormalWeb"/>
              <w:rPr>
                <w:rFonts w:ascii="Helvetica" w:hAnsi="Helvetica"/>
              </w:rPr>
            </w:pPr>
            <w:r>
              <w:rPr>
                <w:rFonts w:ascii="Helvetica" w:hAnsi="Helvetica"/>
              </w:rPr>
              <w:t>February 28</w:t>
            </w:r>
            <w:r w:rsidRPr="00665685">
              <w:rPr>
                <w:rFonts w:ascii="Helvetica" w:hAnsi="Helvetica"/>
                <w:vertAlign w:val="superscript"/>
              </w:rPr>
              <w:t>th</w:t>
            </w:r>
            <w:r w:rsidR="00E357DE" w:rsidRPr="00427C41">
              <w:rPr>
                <w:rFonts w:ascii="Helvetica" w:hAnsi="Helvetica"/>
              </w:rPr>
              <w:t>, 201</w:t>
            </w:r>
            <w:r>
              <w:rPr>
                <w:rFonts w:ascii="Helvetica" w:hAnsi="Helvetica"/>
              </w:rPr>
              <w:t>6</w:t>
            </w:r>
          </w:p>
        </w:tc>
      </w:tr>
      <w:tr w:rsidR="00C251E1" w:rsidRPr="00427C41" w14:paraId="2432BC2C" w14:textId="77777777" w:rsidTr="0062408E">
        <w:tc>
          <w:tcPr>
            <w:tcW w:w="1667" w:type="pct"/>
          </w:tcPr>
          <w:p w14:paraId="7BE70C42" w14:textId="015DCC4E" w:rsidR="00C251E1" w:rsidRPr="00427C41" w:rsidRDefault="00B04A75" w:rsidP="00C251E1">
            <w:pPr>
              <w:pStyle w:val="NormalWeb"/>
              <w:rPr>
                <w:rFonts w:ascii="Helvetica" w:hAnsi="Helvetica"/>
              </w:rPr>
            </w:pPr>
            <w:r>
              <w:rPr>
                <w:rFonts w:ascii="Helvetica" w:hAnsi="Helvetica"/>
              </w:rPr>
              <w:t>June 25</w:t>
            </w:r>
            <w:r w:rsidRPr="00B04A75">
              <w:rPr>
                <w:rFonts w:ascii="Helvetica" w:hAnsi="Helvetica"/>
                <w:vertAlign w:val="superscript"/>
              </w:rPr>
              <w:t>th</w:t>
            </w:r>
            <w:r>
              <w:rPr>
                <w:rFonts w:ascii="Helvetica" w:hAnsi="Helvetica"/>
              </w:rPr>
              <w:t>, 2016</w:t>
            </w:r>
          </w:p>
        </w:tc>
        <w:tc>
          <w:tcPr>
            <w:tcW w:w="1667" w:type="pct"/>
          </w:tcPr>
          <w:p w14:paraId="69CE2CEC" w14:textId="0DE829C7" w:rsidR="00C251E1" w:rsidRPr="00427C41" w:rsidRDefault="00B04A75" w:rsidP="00C251E1">
            <w:pPr>
              <w:pStyle w:val="NormalWeb"/>
              <w:rPr>
                <w:rFonts w:ascii="Helvetica" w:hAnsi="Helvetica"/>
              </w:rPr>
            </w:pPr>
            <w:r>
              <w:rPr>
                <w:rFonts w:ascii="Helvetica" w:hAnsi="Helvetica"/>
              </w:rPr>
              <w:t>May 27</w:t>
            </w:r>
            <w:r w:rsidRPr="00B04A75">
              <w:rPr>
                <w:rFonts w:ascii="Helvetica" w:hAnsi="Helvetica"/>
                <w:vertAlign w:val="superscript"/>
              </w:rPr>
              <w:t>th</w:t>
            </w:r>
            <w:r>
              <w:rPr>
                <w:rFonts w:ascii="Helvetica" w:hAnsi="Helvetica"/>
              </w:rPr>
              <w:t>, 2016</w:t>
            </w:r>
          </w:p>
        </w:tc>
        <w:tc>
          <w:tcPr>
            <w:tcW w:w="1666" w:type="pct"/>
          </w:tcPr>
          <w:p w14:paraId="259E37C5" w14:textId="7F666291" w:rsidR="00C251E1" w:rsidRPr="00427C41" w:rsidRDefault="00B04A75" w:rsidP="00C251E1">
            <w:pPr>
              <w:pStyle w:val="NormalWeb"/>
              <w:rPr>
                <w:rFonts w:ascii="Helvetica" w:hAnsi="Helvetica"/>
              </w:rPr>
            </w:pPr>
            <w:r>
              <w:rPr>
                <w:rFonts w:ascii="Helvetica" w:hAnsi="Helvetica"/>
              </w:rPr>
              <w:t>June 10</w:t>
            </w:r>
            <w:r w:rsidRPr="00B04A75">
              <w:rPr>
                <w:rFonts w:ascii="Helvetica" w:hAnsi="Helvetica"/>
                <w:vertAlign w:val="superscript"/>
              </w:rPr>
              <w:t>th</w:t>
            </w:r>
            <w:r w:rsidR="00E357DE" w:rsidRPr="00427C41">
              <w:rPr>
                <w:rFonts w:ascii="Helvetica" w:hAnsi="Helvetica"/>
              </w:rPr>
              <w:t>, 2015</w:t>
            </w:r>
          </w:p>
        </w:tc>
      </w:tr>
      <w:tr w:rsidR="00C251E1" w:rsidRPr="00427C41" w14:paraId="01C858E7" w14:textId="77777777" w:rsidTr="0062408E">
        <w:tc>
          <w:tcPr>
            <w:tcW w:w="1667" w:type="pct"/>
          </w:tcPr>
          <w:p w14:paraId="4969A0D3" w14:textId="17F16594" w:rsidR="00C251E1" w:rsidRPr="00427C41" w:rsidRDefault="00B04A75" w:rsidP="00C251E1">
            <w:pPr>
              <w:pStyle w:val="NormalWeb"/>
              <w:rPr>
                <w:rFonts w:ascii="Helvetica" w:hAnsi="Helvetica"/>
              </w:rPr>
            </w:pPr>
            <w:r>
              <w:rPr>
                <w:rFonts w:ascii="Helvetica" w:hAnsi="Helvetica"/>
              </w:rPr>
              <w:t>September 10</w:t>
            </w:r>
            <w:r w:rsidRPr="00B04A75">
              <w:rPr>
                <w:rFonts w:ascii="Helvetica" w:hAnsi="Helvetica"/>
                <w:vertAlign w:val="superscript"/>
              </w:rPr>
              <w:t>th</w:t>
            </w:r>
            <w:r>
              <w:rPr>
                <w:rFonts w:ascii="Helvetica" w:hAnsi="Helvetica"/>
              </w:rPr>
              <w:t>, 2016</w:t>
            </w:r>
          </w:p>
        </w:tc>
        <w:tc>
          <w:tcPr>
            <w:tcW w:w="1667" w:type="pct"/>
          </w:tcPr>
          <w:p w14:paraId="744BAB5F" w14:textId="7D8A32E4" w:rsidR="00C251E1" w:rsidRPr="00427C41" w:rsidRDefault="0062408E" w:rsidP="00C251E1">
            <w:pPr>
              <w:pStyle w:val="NormalWeb"/>
              <w:rPr>
                <w:rFonts w:ascii="Helvetica" w:hAnsi="Helvetica"/>
              </w:rPr>
            </w:pPr>
            <w:r>
              <w:rPr>
                <w:rFonts w:ascii="Helvetica" w:hAnsi="Helvetica"/>
              </w:rPr>
              <w:t>August 12</w:t>
            </w:r>
            <w:r w:rsidRPr="0062408E">
              <w:rPr>
                <w:rFonts w:ascii="Helvetica" w:hAnsi="Helvetica"/>
                <w:vertAlign w:val="superscript"/>
              </w:rPr>
              <w:t>th</w:t>
            </w:r>
            <w:r>
              <w:rPr>
                <w:rFonts w:ascii="Helvetica" w:hAnsi="Helvetica"/>
              </w:rPr>
              <w:t>, 2016</w:t>
            </w:r>
          </w:p>
        </w:tc>
        <w:tc>
          <w:tcPr>
            <w:tcW w:w="1666" w:type="pct"/>
          </w:tcPr>
          <w:p w14:paraId="15FA4ADC" w14:textId="3B1C0261" w:rsidR="00C251E1" w:rsidRPr="00427C41" w:rsidRDefault="0062408E" w:rsidP="00C251E1">
            <w:pPr>
              <w:pStyle w:val="NormalWeb"/>
              <w:rPr>
                <w:rFonts w:ascii="Helvetica" w:hAnsi="Helvetica"/>
              </w:rPr>
            </w:pPr>
            <w:r>
              <w:rPr>
                <w:rFonts w:ascii="Helvetica" w:hAnsi="Helvetica"/>
              </w:rPr>
              <w:t>August 29</w:t>
            </w:r>
            <w:r w:rsidRPr="0062408E">
              <w:rPr>
                <w:rFonts w:ascii="Helvetica" w:hAnsi="Helvetica"/>
                <w:vertAlign w:val="superscript"/>
              </w:rPr>
              <w:t>th</w:t>
            </w:r>
            <w:r>
              <w:rPr>
                <w:rFonts w:ascii="Helvetica" w:hAnsi="Helvetica"/>
              </w:rPr>
              <w:t>, 2016</w:t>
            </w:r>
          </w:p>
        </w:tc>
      </w:tr>
    </w:tbl>
    <w:p w14:paraId="621B6912" w14:textId="5B4B741F" w:rsidR="0055135C" w:rsidRDefault="0055135C" w:rsidP="0055135C">
      <w:pPr>
        <w:pStyle w:val="NormalWeb"/>
        <w:rPr>
          <w:rFonts w:ascii="Helvetica" w:hAnsi="Helvetica"/>
          <w:b/>
          <w:bCs/>
          <w:sz w:val="24"/>
          <w:szCs w:val="24"/>
        </w:rPr>
      </w:pPr>
      <w:r w:rsidRPr="0055135C">
        <w:rPr>
          <w:rFonts w:ascii="Helvetica" w:hAnsi="Helvetica"/>
          <w:b/>
          <w:bCs/>
          <w:sz w:val="24"/>
          <w:szCs w:val="24"/>
          <w:highlight w:val="yellow"/>
        </w:rPr>
        <w:t>Exam 4:  A date has not been scheduled for the 4</w:t>
      </w:r>
      <w:r w:rsidRPr="0055135C">
        <w:rPr>
          <w:rFonts w:ascii="Helvetica" w:hAnsi="Helvetica"/>
          <w:b/>
          <w:bCs/>
          <w:sz w:val="24"/>
          <w:szCs w:val="24"/>
          <w:highlight w:val="yellow"/>
          <w:vertAlign w:val="superscript"/>
        </w:rPr>
        <w:t>th</w:t>
      </w:r>
      <w:r w:rsidRPr="0055135C">
        <w:rPr>
          <w:rFonts w:ascii="Helvetica" w:hAnsi="Helvetica"/>
          <w:b/>
          <w:bCs/>
          <w:sz w:val="24"/>
          <w:szCs w:val="24"/>
          <w:highlight w:val="yellow"/>
        </w:rPr>
        <w:t xml:space="preserve"> exam.  It will only be offered if a minimum number of candidates apply for the exam.  If applying please use Exam 4 as the date.</w:t>
      </w:r>
    </w:p>
    <w:p w14:paraId="509ABCD7" w14:textId="77777777" w:rsidR="0055135C" w:rsidRDefault="0055135C" w:rsidP="0061204A">
      <w:pPr>
        <w:pStyle w:val="NormalWeb"/>
        <w:ind w:firstLine="360"/>
        <w:rPr>
          <w:rFonts w:ascii="Helvetica" w:hAnsi="Helvetica"/>
          <w:b/>
          <w:bCs/>
          <w:sz w:val="24"/>
          <w:szCs w:val="24"/>
        </w:rPr>
      </w:pPr>
    </w:p>
    <w:p w14:paraId="21436137" w14:textId="77777777" w:rsidR="003D33DA" w:rsidRPr="00427C41" w:rsidRDefault="003D33DA" w:rsidP="0061204A">
      <w:pPr>
        <w:pStyle w:val="NormalWeb"/>
        <w:ind w:firstLine="360"/>
        <w:rPr>
          <w:rFonts w:ascii="Helvetica" w:hAnsi="Helvetica"/>
        </w:rPr>
      </w:pPr>
      <w:r w:rsidRPr="00427C41">
        <w:rPr>
          <w:rFonts w:ascii="Helvetica" w:hAnsi="Helvetica"/>
          <w:b/>
          <w:bCs/>
          <w:sz w:val="24"/>
          <w:szCs w:val="24"/>
        </w:rPr>
        <w:t xml:space="preserve">IMPORTANT: </w:t>
      </w:r>
    </w:p>
    <w:p w14:paraId="71F089C1" w14:textId="4878FE11" w:rsidR="0009578B" w:rsidRPr="00427C41" w:rsidRDefault="003D33DA" w:rsidP="0009578B">
      <w:pPr>
        <w:pStyle w:val="NormalWeb"/>
        <w:ind w:left="360"/>
        <w:rPr>
          <w:rFonts w:ascii="Helvetica" w:hAnsi="Helvetica"/>
        </w:rPr>
      </w:pPr>
      <w:r w:rsidRPr="00427C41">
        <w:rPr>
          <w:rFonts w:ascii="Helvetica" w:hAnsi="Helvetica"/>
        </w:rPr>
        <w:t>Candidates wh</w:t>
      </w:r>
      <w:r w:rsidR="007D33CA" w:rsidRPr="00427C41">
        <w:rPr>
          <w:rFonts w:ascii="Helvetica" w:hAnsi="Helvetica"/>
        </w:rPr>
        <w:t>o withdraw after the specified 3</w:t>
      </w:r>
      <w:r w:rsidRPr="00427C41">
        <w:rPr>
          <w:rFonts w:ascii="Helvetica" w:hAnsi="Helvetica"/>
        </w:rPr>
        <w:t xml:space="preserve">-week deadline are required to pay the $150.00 withdrawal fee. </w:t>
      </w:r>
      <w:r w:rsidR="007D33CA" w:rsidRPr="00427C41">
        <w:rPr>
          <w:rFonts w:ascii="Helvetica" w:hAnsi="Helvetica"/>
        </w:rPr>
        <w:t>Withdrawal one day or day of the exam would result in candidate being charged the full amount of $</w:t>
      </w:r>
      <w:r w:rsidR="0062408E">
        <w:rPr>
          <w:rFonts w:ascii="Helvetica" w:hAnsi="Helvetica"/>
        </w:rPr>
        <w:t>70</w:t>
      </w:r>
      <w:r w:rsidR="0037178B">
        <w:rPr>
          <w:rFonts w:ascii="Helvetica" w:hAnsi="Helvetica"/>
        </w:rPr>
        <w:t>0.00, as per the 2016</w:t>
      </w:r>
      <w:r w:rsidR="007D33CA" w:rsidRPr="00427C41">
        <w:rPr>
          <w:rFonts w:ascii="Helvetica" w:hAnsi="Helvetica"/>
        </w:rPr>
        <w:t xml:space="preserve"> fee schedule. See Table 3 for details</w:t>
      </w:r>
    </w:p>
    <w:p w14:paraId="4D931BAB" w14:textId="33E1ADCC" w:rsidR="003D33DA" w:rsidRPr="00427C41" w:rsidRDefault="003D33DA" w:rsidP="0009578B">
      <w:pPr>
        <w:pStyle w:val="NormalWeb"/>
        <w:ind w:left="360"/>
        <w:rPr>
          <w:rFonts w:ascii="Helvetica" w:hAnsi="Helvetica"/>
        </w:rPr>
      </w:pPr>
      <w:r w:rsidRPr="00427C41">
        <w:rPr>
          <w:rFonts w:ascii="Helvetica" w:hAnsi="Helvetica"/>
          <w:b/>
          <w:bCs/>
          <w:sz w:val="24"/>
          <w:szCs w:val="24"/>
        </w:rPr>
        <w:t xml:space="preserve">Please Note: </w:t>
      </w:r>
    </w:p>
    <w:p w14:paraId="66CB1FE2" w14:textId="77777777" w:rsidR="0009578B" w:rsidRPr="00427C41" w:rsidRDefault="003D33DA" w:rsidP="001B26BC">
      <w:pPr>
        <w:pStyle w:val="NormalWeb"/>
        <w:numPr>
          <w:ilvl w:val="0"/>
          <w:numId w:val="16"/>
        </w:numPr>
        <w:rPr>
          <w:rFonts w:ascii="Helvetica" w:hAnsi="Helvetica"/>
        </w:rPr>
      </w:pPr>
      <w:r w:rsidRPr="00427C41">
        <w:rPr>
          <w:rFonts w:ascii="Helvetica" w:hAnsi="Helvetica"/>
        </w:rPr>
        <w:t>Exams are delive</w:t>
      </w:r>
      <w:r w:rsidR="0009578B" w:rsidRPr="00427C41">
        <w:rPr>
          <w:rFonts w:ascii="Helvetica" w:hAnsi="Helvetica"/>
        </w:rPr>
        <w:t>red in English on all dates.</w:t>
      </w:r>
    </w:p>
    <w:p w14:paraId="0236A9C4" w14:textId="5D80810F" w:rsidR="0009578B" w:rsidRPr="00427C41" w:rsidRDefault="003D33DA" w:rsidP="001B26BC">
      <w:pPr>
        <w:pStyle w:val="NormalWeb"/>
        <w:numPr>
          <w:ilvl w:val="0"/>
          <w:numId w:val="16"/>
        </w:numPr>
        <w:rPr>
          <w:rFonts w:ascii="Helvetica" w:hAnsi="Helvetica"/>
        </w:rPr>
      </w:pPr>
      <w:r w:rsidRPr="00427C41">
        <w:rPr>
          <w:rFonts w:ascii="Helvetica" w:hAnsi="Helvetica"/>
        </w:rPr>
        <w:t xml:space="preserve">Special Accommodations for OSCE must be approved prior to application deadline and Accommodation dates will be set at that time. </w:t>
      </w:r>
    </w:p>
    <w:p w14:paraId="58B8BE35" w14:textId="02DD40CE" w:rsidR="003D33DA" w:rsidRPr="00427C41" w:rsidRDefault="007D33CA" w:rsidP="0009578B">
      <w:pPr>
        <w:pStyle w:val="NormalWeb"/>
        <w:ind w:left="720"/>
        <w:rPr>
          <w:rFonts w:ascii="Helvetica" w:hAnsi="Helvetica"/>
        </w:rPr>
      </w:pPr>
      <w:r w:rsidRPr="00427C41">
        <w:rPr>
          <w:rFonts w:ascii="Helvetica" w:hAnsi="Helvetica"/>
          <w:b/>
          <w:iCs/>
        </w:rPr>
        <w:t>T</w:t>
      </w:r>
      <w:r w:rsidR="003D33DA" w:rsidRPr="00427C41">
        <w:rPr>
          <w:rFonts w:ascii="Helvetica" w:hAnsi="Helvetica"/>
          <w:b/>
          <w:iCs/>
        </w:rPr>
        <w:t xml:space="preserve">he deadline for </w:t>
      </w:r>
      <w:r w:rsidR="003D33DA" w:rsidRPr="00427C41">
        <w:rPr>
          <w:rFonts w:ascii="Helvetica" w:hAnsi="Helvetica"/>
          <w:b/>
          <w:bCs/>
          <w:iCs/>
        </w:rPr>
        <w:t xml:space="preserve">Special Accommodation </w:t>
      </w:r>
      <w:r w:rsidR="003D33DA" w:rsidRPr="00427C41">
        <w:rPr>
          <w:rFonts w:ascii="Helvetica" w:hAnsi="Helvetica"/>
          <w:b/>
          <w:iCs/>
        </w:rPr>
        <w:t xml:space="preserve">applications is </w:t>
      </w:r>
      <w:r w:rsidR="003D33DA" w:rsidRPr="00427C41">
        <w:rPr>
          <w:rFonts w:ascii="Helvetica" w:hAnsi="Helvetica"/>
          <w:b/>
          <w:bCs/>
          <w:iCs/>
          <w:u w:val="single"/>
        </w:rPr>
        <w:t>3 months</w:t>
      </w:r>
      <w:r w:rsidR="003D33DA" w:rsidRPr="00427C41">
        <w:rPr>
          <w:rFonts w:ascii="Helvetica" w:hAnsi="Helvetica"/>
          <w:b/>
          <w:bCs/>
          <w:iCs/>
        </w:rPr>
        <w:t xml:space="preserve"> </w:t>
      </w:r>
      <w:r w:rsidR="003D33DA" w:rsidRPr="00427C41">
        <w:rPr>
          <w:rFonts w:ascii="Helvetica" w:hAnsi="Helvetica"/>
          <w:b/>
          <w:iCs/>
        </w:rPr>
        <w:t xml:space="preserve">prior to the date. </w:t>
      </w:r>
    </w:p>
    <w:p w14:paraId="57DABCEF" w14:textId="012B0E34" w:rsidR="007D33CA" w:rsidRPr="00427C41" w:rsidRDefault="003D33DA" w:rsidP="00606344">
      <w:pPr>
        <w:pStyle w:val="NormalWeb"/>
        <w:rPr>
          <w:rFonts w:ascii="Helvetica" w:hAnsi="Helvetica"/>
        </w:rPr>
      </w:pPr>
      <w:r w:rsidRPr="00427C41">
        <w:rPr>
          <w:rFonts w:ascii="Helvetica" w:hAnsi="Helvetica"/>
          <w:b/>
          <w:bCs/>
          <w:sz w:val="24"/>
          <w:szCs w:val="24"/>
        </w:rPr>
        <w:t>2.1.2 Scheduling Policies</w:t>
      </w:r>
      <w:r w:rsidRPr="00427C41">
        <w:rPr>
          <w:rFonts w:ascii="Helvetica" w:hAnsi="Helvetica"/>
          <w:b/>
          <w:bCs/>
          <w:sz w:val="24"/>
          <w:szCs w:val="24"/>
        </w:rPr>
        <w:br/>
      </w:r>
      <w:r w:rsidRPr="00427C41">
        <w:rPr>
          <w:rFonts w:ascii="Helvetica" w:hAnsi="Helvetica"/>
          <w:b/>
          <w:bCs/>
        </w:rPr>
        <w:t xml:space="preserve">Important: </w:t>
      </w:r>
      <w:r w:rsidRPr="00427C41">
        <w:rPr>
          <w:rFonts w:ascii="Helvetica" w:hAnsi="Helvetica"/>
        </w:rPr>
        <w:t xml:space="preserve">The College must receive your school’s graduation (program completion) list a minimum of 14 calendar days before your scheduled OSCE date. To avoid losing an exam date, confirm when your school will be able to provide you with the official transcript BEFORE scheduling your exam. </w:t>
      </w:r>
      <w:r w:rsidR="007D33CA" w:rsidRPr="00427C41">
        <w:rPr>
          <w:rFonts w:ascii="Helvetica" w:hAnsi="Helvetica"/>
        </w:rPr>
        <w:t xml:space="preserve">Expectations may be made by contacting the registrar before the application deadline date. </w:t>
      </w:r>
    </w:p>
    <w:p w14:paraId="5929FF56" w14:textId="2EFDC0D0" w:rsidR="003D33DA" w:rsidRPr="00427C41" w:rsidRDefault="003D33DA" w:rsidP="00606344">
      <w:pPr>
        <w:pStyle w:val="NormalWeb"/>
        <w:rPr>
          <w:rFonts w:ascii="Helvetica" w:hAnsi="Helvetica"/>
        </w:rPr>
      </w:pPr>
      <w:r w:rsidRPr="00427C41">
        <w:rPr>
          <w:rFonts w:ascii="Helvetica" w:hAnsi="Helvetica"/>
        </w:rPr>
        <w:t xml:space="preserve">Please note that we reserve the right to change your session time on the OSCE exam day, you will be notified immediately. </w:t>
      </w:r>
    </w:p>
    <w:p w14:paraId="3B356062" w14:textId="77777777" w:rsidR="003D33DA" w:rsidRPr="00427C41" w:rsidRDefault="003D33DA" w:rsidP="00606344">
      <w:pPr>
        <w:pStyle w:val="NormalWeb"/>
        <w:rPr>
          <w:rFonts w:ascii="Helvetica" w:hAnsi="Helvetica"/>
        </w:rPr>
      </w:pPr>
      <w:r w:rsidRPr="00427C41">
        <w:rPr>
          <w:rFonts w:ascii="Helvetica" w:hAnsi="Helvetica"/>
        </w:rPr>
        <w:t xml:space="preserve">Please note that we reserve the right to cancel an examination day. If your examination day is cancelled, we will re-schedule for the next available exam day. In this event you will be notified immediately. </w:t>
      </w:r>
    </w:p>
    <w:p w14:paraId="09BF56C9" w14:textId="77777777" w:rsidR="003D33DA" w:rsidRPr="00427C41" w:rsidRDefault="003D33DA" w:rsidP="00606344">
      <w:pPr>
        <w:pStyle w:val="NormalWeb"/>
        <w:rPr>
          <w:rFonts w:ascii="Helvetica" w:hAnsi="Helvetica"/>
        </w:rPr>
      </w:pPr>
      <w:r w:rsidRPr="00427C41">
        <w:rPr>
          <w:rFonts w:ascii="Helvetica" w:hAnsi="Helvetica"/>
        </w:rPr>
        <w:lastRenderedPageBreak/>
        <w:t xml:space="preserve">Candidates may apply to take the OSCE or MCQ in any order. </w:t>
      </w:r>
    </w:p>
    <w:p w14:paraId="0C7125EE" w14:textId="77777777" w:rsidR="003D33DA" w:rsidRPr="00427C41" w:rsidRDefault="003D33DA" w:rsidP="00606344">
      <w:pPr>
        <w:pStyle w:val="NormalWeb"/>
        <w:rPr>
          <w:rFonts w:ascii="Helvetica" w:hAnsi="Helvetica"/>
        </w:rPr>
      </w:pPr>
      <w:r w:rsidRPr="00427C41">
        <w:rPr>
          <w:rFonts w:ascii="Helvetica" w:hAnsi="Helvetica"/>
          <w:b/>
          <w:bCs/>
        </w:rPr>
        <w:t xml:space="preserve">2.2 MCQ Examination Dates and Scheduling </w:t>
      </w:r>
    </w:p>
    <w:p w14:paraId="6BC8C4D2" w14:textId="77777777" w:rsidR="003D33DA" w:rsidRPr="00427C41" w:rsidRDefault="003D33DA" w:rsidP="00606344">
      <w:pPr>
        <w:pStyle w:val="NormalWeb"/>
        <w:rPr>
          <w:rFonts w:ascii="Helvetica" w:hAnsi="Helvetica"/>
        </w:rPr>
      </w:pPr>
      <w:r w:rsidRPr="00427C41">
        <w:rPr>
          <w:rFonts w:ascii="Helvetica" w:hAnsi="Helvetica"/>
        </w:rPr>
        <w:t xml:space="preserve">The following sections detail MCQ dates, application deadlines and policies. For information on MCQ fees, go to section 2.4. </w:t>
      </w:r>
    </w:p>
    <w:p w14:paraId="10339052" w14:textId="77777777" w:rsidR="003D33DA" w:rsidRPr="00427C41" w:rsidRDefault="003D33DA" w:rsidP="00606344">
      <w:pPr>
        <w:pStyle w:val="NormalWeb"/>
        <w:rPr>
          <w:rFonts w:ascii="Helvetica" w:hAnsi="Helvetica"/>
        </w:rPr>
      </w:pPr>
      <w:r w:rsidRPr="00427C41">
        <w:rPr>
          <w:rFonts w:ascii="Helvetica" w:hAnsi="Helvetica"/>
          <w:b/>
          <w:bCs/>
        </w:rPr>
        <w:t xml:space="preserve">2.2.1 MCQ Examination Dates &amp; Scheduling </w:t>
      </w:r>
    </w:p>
    <w:p w14:paraId="25346026" w14:textId="77777777" w:rsidR="003D33DA" w:rsidRPr="00427C41" w:rsidRDefault="003D33DA" w:rsidP="003D33DA">
      <w:pPr>
        <w:pStyle w:val="NormalWeb"/>
        <w:rPr>
          <w:rFonts w:ascii="Helvetica" w:hAnsi="Helvetica"/>
        </w:rPr>
      </w:pPr>
      <w:r w:rsidRPr="00427C41">
        <w:rPr>
          <w:rFonts w:ascii="Helvetica" w:hAnsi="Helvetica"/>
        </w:rPr>
        <w:t xml:space="preserve">Candidates schedule their MCQ exams through testing centers or, in the case of special accommodation exams, by contacting the College. </w:t>
      </w:r>
    </w:p>
    <w:p w14:paraId="65595AC8" w14:textId="77777777" w:rsidR="003D33DA" w:rsidRPr="00427C41" w:rsidRDefault="003D33DA" w:rsidP="003D33DA">
      <w:pPr>
        <w:pStyle w:val="NormalWeb"/>
        <w:rPr>
          <w:rFonts w:ascii="Helvetica" w:hAnsi="Helvetica"/>
        </w:rPr>
      </w:pPr>
      <w:r w:rsidRPr="00427C41">
        <w:rPr>
          <w:rFonts w:ascii="Helvetica" w:hAnsi="Helvetica"/>
        </w:rPr>
        <w:t xml:space="preserve">Appointments are available at a variety of times and days of the week depending on the test site selected. To select an exam date, candidates can apply and submit their payment to the College of Massage Therapist of Newfoundland and Labrador. Scheduling instructions will be sent by email to candidates who have paid for their MCQ and who have completed their massage therapy program. </w:t>
      </w:r>
    </w:p>
    <w:p w14:paraId="3C7A7A7F" w14:textId="77777777" w:rsidR="007D33CA" w:rsidRPr="00427C41" w:rsidRDefault="003D33DA" w:rsidP="003D33DA">
      <w:pPr>
        <w:pStyle w:val="NormalWeb"/>
        <w:rPr>
          <w:rFonts w:ascii="Helvetica" w:hAnsi="Helvetica"/>
        </w:rPr>
      </w:pPr>
      <w:r w:rsidRPr="00427C41">
        <w:rPr>
          <w:rFonts w:ascii="Helvetica" w:hAnsi="Helvetica"/>
          <w:b/>
          <w:bCs/>
        </w:rPr>
        <w:t>The deadline to sign up for an exam day is 4 business days prior to the date</w:t>
      </w:r>
      <w:r w:rsidRPr="00427C41">
        <w:rPr>
          <w:rFonts w:ascii="Helvetica" w:hAnsi="Helvetica"/>
        </w:rPr>
        <w:t xml:space="preserve">. </w:t>
      </w:r>
    </w:p>
    <w:p w14:paraId="2FFCA7B6" w14:textId="41BA34E0" w:rsidR="003D33DA" w:rsidRPr="00427C41" w:rsidRDefault="003D33DA" w:rsidP="003D33DA">
      <w:pPr>
        <w:pStyle w:val="NormalWeb"/>
        <w:rPr>
          <w:rFonts w:ascii="Helvetica" w:hAnsi="Helvetica"/>
        </w:rPr>
      </w:pPr>
      <w:r w:rsidRPr="00427C41">
        <w:rPr>
          <w:rFonts w:ascii="Helvetica" w:hAnsi="Helvetica"/>
          <w:b/>
          <w:iCs/>
        </w:rPr>
        <w:t xml:space="preserve">Note that the deadline for </w:t>
      </w:r>
      <w:r w:rsidRPr="00427C41">
        <w:rPr>
          <w:rFonts w:ascii="Helvetica" w:hAnsi="Helvetica"/>
          <w:b/>
          <w:bCs/>
          <w:iCs/>
        </w:rPr>
        <w:t xml:space="preserve">Special Accommodation </w:t>
      </w:r>
      <w:r w:rsidRPr="00427C41">
        <w:rPr>
          <w:rFonts w:ascii="Helvetica" w:hAnsi="Helvetica"/>
          <w:b/>
          <w:iCs/>
        </w:rPr>
        <w:t xml:space="preserve">Applications is </w:t>
      </w:r>
      <w:r w:rsidRPr="00427C41">
        <w:rPr>
          <w:rFonts w:ascii="Helvetica" w:hAnsi="Helvetica"/>
          <w:b/>
          <w:bCs/>
          <w:iCs/>
          <w:u w:val="single"/>
        </w:rPr>
        <w:t>3 months</w:t>
      </w:r>
      <w:r w:rsidRPr="00427C41">
        <w:rPr>
          <w:rFonts w:ascii="Helvetica" w:hAnsi="Helvetica"/>
          <w:b/>
          <w:bCs/>
          <w:iCs/>
        </w:rPr>
        <w:t xml:space="preserve"> </w:t>
      </w:r>
      <w:r w:rsidRPr="00427C41">
        <w:rPr>
          <w:rFonts w:ascii="Helvetica" w:hAnsi="Helvetica"/>
          <w:b/>
          <w:iCs/>
        </w:rPr>
        <w:t xml:space="preserve">prior to the date. </w:t>
      </w:r>
    </w:p>
    <w:p w14:paraId="0ABAD107" w14:textId="77777777" w:rsidR="003D33DA" w:rsidRPr="00427C41" w:rsidRDefault="003D33DA" w:rsidP="003D33DA">
      <w:pPr>
        <w:pStyle w:val="NormalWeb"/>
        <w:rPr>
          <w:rFonts w:ascii="Helvetica" w:hAnsi="Helvetica"/>
        </w:rPr>
      </w:pPr>
      <w:r w:rsidRPr="00427C41">
        <w:rPr>
          <w:rFonts w:ascii="Helvetica" w:hAnsi="Helvetica"/>
          <w:b/>
          <w:bCs/>
        </w:rPr>
        <w:t xml:space="preserve">2.2.2 MCQ Scheduling Policies </w:t>
      </w:r>
    </w:p>
    <w:p w14:paraId="3BF1C033" w14:textId="27A0CE54" w:rsidR="003D33DA" w:rsidRPr="00427C41" w:rsidRDefault="003D33DA" w:rsidP="003D33DA">
      <w:pPr>
        <w:pStyle w:val="NormalWeb"/>
        <w:rPr>
          <w:rFonts w:ascii="Helvetica" w:hAnsi="Helvetica"/>
        </w:rPr>
      </w:pPr>
      <w:r w:rsidRPr="00427C41">
        <w:rPr>
          <w:rFonts w:ascii="Helvetica" w:hAnsi="Helvetica"/>
        </w:rPr>
        <w:t>You must pay for your MCQ exam before you can select an exam date</w:t>
      </w:r>
      <w:r w:rsidR="007D33CA" w:rsidRPr="00427C41">
        <w:rPr>
          <w:rFonts w:ascii="Helvetica" w:hAnsi="Helvetica"/>
        </w:rPr>
        <w:t xml:space="preserve">. </w:t>
      </w:r>
      <w:r w:rsidRPr="00427C41">
        <w:rPr>
          <w:rFonts w:ascii="Helvetica" w:hAnsi="Helvetica"/>
        </w:rPr>
        <w:t>You will not receive MCQ scheduling instructions until you provide your official transcript from your scho</w:t>
      </w:r>
      <w:r w:rsidR="007D33CA" w:rsidRPr="00427C41">
        <w:rPr>
          <w:rFonts w:ascii="Helvetica" w:hAnsi="Helvetica"/>
        </w:rPr>
        <w:t xml:space="preserve">ol showing proof of graduation. </w:t>
      </w:r>
      <w:r w:rsidRPr="00427C41">
        <w:rPr>
          <w:rFonts w:ascii="Helvetica" w:hAnsi="Helvetica"/>
        </w:rPr>
        <w:t xml:space="preserve">Candidates may apply to take the OSCE or MCQ in any order. </w:t>
      </w:r>
    </w:p>
    <w:p w14:paraId="44674962" w14:textId="77777777" w:rsidR="003D33DA" w:rsidRPr="00427C41" w:rsidRDefault="003D33DA" w:rsidP="003D33DA">
      <w:pPr>
        <w:pStyle w:val="NormalWeb"/>
        <w:rPr>
          <w:rFonts w:ascii="Helvetica" w:hAnsi="Helvetica"/>
        </w:rPr>
      </w:pPr>
      <w:r w:rsidRPr="00427C41">
        <w:rPr>
          <w:rFonts w:ascii="Helvetica" w:hAnsi="Helvetica"/>
          <w:b/>
          <w:bCs/>
          <w:sz w:val="24"/>
          <w:szCs w:val="24"/>
        </w:rPr>
        <w:t xml:space="preserve">2.3 Withdrawing from Scheduled OSCE and MCQ Exam Sessions </w:t>
      </w:r>
    </w:p>
    <w:p w14:paraId="4976FACF" w14:textId="75AF2EFD" w:rsidR="003D33DA" w:rsidRPr="00427C41" w:rsidRDefault="003D33DA" w:rsidP="003D33DA">
      <w:pPr>
        <w:pStyle w:val="NormalWeb"/>
        <w:rPr>
          <w:rFonts w:ascii="Helvetica" w:hAnsi="Helvetica"/>
        </w:rPr>
      </w:pPr>
      <w:r w:rsidRPr="00427C41">
        <w:rPr>
          <w:rFonts w:ascii="Helvetica" w:hAnsi="Helvetica"/>
          <w:b/>
          <w:bCs/>
        </w:rPr>
        <w:t>2.3.1 OSCE Withdrawal</w:t>
      </w:r>
      <w:r w:rsidRPr="00427C41">
        <w:rPr>
          <w:rFonts w:ascii="Helvetica" w:hAnsi="Helvetica"/>
          <w:b/>
          <w:bCs/>
        </w:rPr>
        <w:br/>
        <w:t xml:space="preserve">IMPORTANT: </w:t>
      </w:r>
      <w:r w:rsidRPr="00427C41">
        <w:rPr>
          <w:rFonts w:ascii="Helvetica" w:hAnsi="Helvetica"/>
        </w:rPr>
        <w:t xml:space="preserve">Candidates may withdraw from an exam at any time, up until the commencement of the exam, without the exam counting as an attempt. A $150.00 administrative fee will apply. Candidates who wish to withdraw from, or re-schedule an OSCE must send their request in </w:t>
      </w:r>
      <w:r w:rsidRPr="00427C41">
        <w:rPr>
          <w:rFonts w:ascii="Helvetica" w:hAnsi="Helvetica"/>
          <w:i/>
          <w:iCs/>
        </w:rPr>
        <w:t xml:space="preserve">writing </w:t>
      </w:r>
      <w:r w:rsidRPr="00427C41">
        <w:rPr>
          <w:rFonts w:ascii="Helvetica" w:hAnsi="Helvetica"/>
        </w:rPr>
        <w:t>to the Examination Officer, by email (</w:t>
      </w:r>
      <w:r w:rsidR="00811368">
        <w:rPr>
          <w:rFonts w:ascii="Helvetica" w:hAnsi="Helvetica"/>
        </w:rPr>
        <w:t>registrar@cmtnl.ca</w:t>
      </w:r>
      <w:r w:rsidRPr="00427C41">
        <w:rPr>
          <w:rFonts w:ascii="Helvetica" w:hAnsi="Helvetica"/>
        </w:rPr>
        <w:t>).</w:t>
      </w:r>
      <w:r w:rsidRPr="00427C41">
        <w:rPr>
          <w:rFonts w:ascii="Helvetica" w:hAnsi="Helvetica"/>
        </w:rPr>
        <w:br/>
        <w:t xml:space="preserve">Candidates may withdraw from the OSCE on or prior to the Friday (4:00pm) four weeks prior to the exam date, without incurring an administrative fee. An administrative fee of $150.00 is applied when a candidates withdraws or re-schedules </w:t>
      </w:r>
      <w:r w:rsidRPr="00427C41">
        <w:rPr>
          <w:rFonts w:ascii="Helvetica" w:hAnsi="Helvetica"/>
          <w:i/>
          <w:iCs/>
        </w:rPr>
        <w:t xml:space="preserve">after </w:t>
      </w:r>
      <w:r w:rsidRPr="00427C41">
        <w:rPr>
          <w:rFonts w:ascii="Helvetica" w:hAnsi="Helvetica"/>
        </w:rPr>
        <w:t>the withdrawal date specified. Candidates who withdraw after the specified withdrawal date due to medical reasons will be charged an administrative fee of $50.00 if a doctor’s note is provided.</w:t>
      </w:r>
      <w:r w:rsidRPr="00427C41">
        <w:rPr>
          <w:rFonts w:ascii="Helvetica" w:hAnsi="Helvetica"/>
        </w:rPr>
        <w:br/>
        <w:t xml:space="preserve">Candidates who encounter an extraordinary circumstance (sudden illness or accident) during the examination must discuss their options with the Examination Officer. </w:t>
      </w:r>
    </w:p>
    <w:p w14:paraId="7480B89A" w14:textId="17DFD5C1" w:rsidR="003D33DA" w:rsidRPr="00427C41" w:rsidRDefault="003D33DA" w:rsidP="003D33DA">
      <w:pPr>
        <w:pStyle w:val="NormalWeb"/>
        <w:rPr>
          <w:rFonts w:ascii="Helvetica" w:hAnsi="Helvetica"/>
        </w:rPr>
      </w:pPr>
      <w:r w:rsidRPr="00427C41">
        <w:rPr>
          <w:rFonts w:ascii="Helvetica" w:hAnsi="Helvetica"/>
          <w:b/>
          <w:bCs/>
        </w:rPr>
        <w:t>2.3.2 MCQ Withdrawal</w:t>
      </w:r>
      <w:r w:rsidRPr="00427C41">
        <w:rPr>
          <w:rFonts w:ascii="Helvetica" w:hAnsi="Helvetica"/>
          <w:b/>
          <w:bCs/>
        </w:rPr>
        <w:br/>
        <w:t xml:space="preserve">IMPORTANT: </w:t>
      </w:r>
      <w:r w:rsidRPr="00427C41">
        <w:rPr>
          <w:rFonts w:ascii="Helvetica" w:hAnsi="Helvetica"/>
        </w:rPr>
        <w:t xml:space="preserve">Candidates may withdraw from an exam at anytime, up until the commencement of the exam, without the exam counting as an attempt. A $150.00 administrative fee will apply. </w:t>
      </w:r>
      <w:r w:rsidRPr="00427C41">
        <w:rPr>
          <w:rFonts w:ascii="Helvetica" w:hAnsi="Helvetica"/>
          <w:b/>
          <w:bCs/>
        </w:rPr>
        <w:t>Rescheduling the MCQ</w:t>
      </w:r>
      <w:r w:rsidRPr="00427C41">
        <w:rPr>
          <w:rFonts w:ascii="Helvetica" w:hAnsi="Helvetica"/>
        </w:rPr>
        <w:t xml:space="preserve">: Rescheduling can be done </w:t>
      </w:r>
      <w:r w:rsidR="00F22ED0" w:rsidRPr="00427C41">
        <w:rPr>
          <w:rFonts w:ascii="Helvetica" w:hAnsi="Helvetica"/>
        </w:rPr>
        <w:t xml:space="preserve">by resubmitting a new application </w:t>
      </w:r>
      <w:r w:rsidRPr="00427C41">
        <w:rPr>
          <w:rFonts w:ascii="Helvetica" w:hAnsi="Helvetica"/>
        </w:rPr>
        <w:t xml:space="preserve">up to 4 business days prior to the examination. </w:t>
      </w:r>
    </w:p>
    <w:p w14:paraId="0936F13F" w14:textId="7A3EA515" w:rsidR="003D33DA" w:rsidRPr="00427C41" w:rsidRDefault="003D33DA" w:rsidP="003D33DA">
      <w:pPr>
        <w:pStyle w:val="NormalWeb"/>
        <w:rPr>
          <w:rFonts w:ascii="Helvetica" w:hAnsi="Helvetica"/>
        </w:rPr>
      </w:pPr>
      <w:r w:rsidRPr="00427C41">
        <w:rPr>
          <w:rFonts w:ascii="Helvetica" w:hAnsi="Helvetica"/>
          <w:b/>
          <w:bCs/>
        </w:rPr>
        <w:lastRenderedPageBreak/>
        <w:t>Cancelling the MCQ Exam</w:t>
      </w:r>
      <w:r w:rsidRPr="00427C41">
        <w:rPr>
          <w:rFonts w:ascii="Helvetica" w:hAnsi="Helvetica"/>
        </w:rPr>
        <w:t xml:space="preserve">: Candidates must call the </w:t>
      </w:r>
      <w:r w:rsidRPr="00427C41">
        <w:rPr>
          <w:rFonts w:ascii="Helvetica" w:hAnsi="Helvetica"/>
          <w:b/>
          <w:bCs/>
        </w:rPr>
        <w:t xml:space="preserve">CMTNL Registrar </w:t>
      </w:r>
      <w:r w:rsidRPr="00427C41">
        <w:rPr>
          <w:rFonts w:ascii="Helvetica" w:hAnsi="Helvetica"/>
        </w:rPr>
        <w:t xml:space="preserve">at </w:t>
      </w:r>
      <w:r w:rsidR="00FD1A5C" w:rsidRPr="00427C41">
        <w:rPr>
          <w:rFonts w:ascii="Helvetica" w:hAnsi="Helvetica"/>
          <w:b/>
          <w:bCs/>
        </w:rPr>
        <w:t>1-800-739-7181</w:t>
      </w:r>
      <w:r w:rsidRPr="00427C41">
        <w:rPr>
          <w:rFonts w:ascii="Helvetica" w:hAnsi="Helvetica"/>
          <w:b/>
          <w:bCs/>
        </w:rPr>
        <w:br/>
      </w:r>
      <w:r w:rsidRPr="00427C41">
        <w:rPr>
          <w:rFonts w:ascii="Helvetica" w:hAnsi="Helvetica"/>
        </w:rPr>
        <w:t xml:space="preserve">to cancel a session </w:t>
      </w:r>
      <w:r w:rsidRPr="00427C41">
        <w:rPr>
          <w:rFonts w:ascii="Helvetica" w:hAnsi="Helvetica"/>
          <w:b/>
          <w:bCs/>
        </w:rPr>
        <w:t xml:space="preserve">at least 4 days prior </w:t>
      </w:r>
      <w:r w:rsidRPr="00427C41">
        <w:rPr>
          <w:rFonts w:ascii="Helvetica" w:hAnsi="Helvetica"/>
        </w:rPr>
        <w:t xml:space="preserve">to the examination. If a candidate fails to attend at the specified examination time and has not advised the </w:t>
      </w:r>
      <w:r w:rsidRPr="00427C41">
        <w:rPr>
          <w:rFonts w:ascii="Helvetica" w:hAnsi="Helvetica"/>
          <w:b/>
          <w:bCs/>
        </w:rPr>
        <w:t xml:space="preserve">CMTNL Registrar </w:t>
      </w:r>
      <w:r w:rsidRPr="00427C41">
        <w:rPr>
          <w:rFonts w:ascii="Helvetica" w:hAnsi="Helvetica"/>
        </w:rPr>
        <w:t xml:space="preserve">at least 4 days in advance, a $150.00 cancellation fee applies (see Table 3). </w:t>
      </w:r>
    </w:p>
    <w:p w14:paraId="1BD1B6C3" w14:textId="77777777" w:rsidR="003D33DA" w:rsidRPr="00427C41" w:rsidRDefault="003D33DA" w:rsidP="003D33DA">
      <w:pPr>
        <w:pStyle w:val="NormalWeb"/>
        <w:rPr>
          <w:rFonts w:ascii="Helvetica" w:hAnsi="Helvetica"/>
        </w:rPr>
      </w:pPr>
      <w:r w:rsidRPr="00427C41">
        <w:rPr>
          <w:rFonts w:ascii="Helvetica" w:hAnsi="Helvetica"/>
          <w:b/>
          <w:bCs/>
          <w:sz w:val="24"/>
          <w:szCs w:val="24"/>
        </w:rPr>
        <w:t xml:space="preserve">2.4 OSCE and MCQ Application Fees </w:t>
      </w:r>
    </w:p>
    <w:p w14:paraId="575D0525" w14:textId="77777777" w:rsidR="003D33DA" w:rsidRPr="00427C41" w:rsidRDefault="003D33DA" w:rsidP="003D33DA">
      <w:pPr>
        <w:pStyle w:val="NormalWeb"/>
        <w:rPr>
          <w:rFonts w:ascii="Helvetica" w:hAnsi="Helvetica"/>
        </w:rPr>
      </w:pPr>
      <w:r w:rsidRPr="00427C41">
        <w:rPr>
          <w:rFonts w:ascii="Helvetica" w:hAnsi="Helvetica"/>
        </w:rPr>
        <w:t xml:space="preserve">The following (Table 3) outlines exam events, and associated deadlines and fees related to scheduling and withdrawing from the OSCE and MCQ. </w:t>
      </w:r>
    </w:p>
    <w:p w14:paraId="269B4006" w14:textId="77777777" w:rsidR="003D33DA" w:rsidRPr="00427C41" w:rsidRDefault="003D33DA" w:rsidP="003D33DA">
      <w:pPr>
        <w:pStyle w:val="NormalWeb"/>
        <w:rPr>
          <w:rFonts w:ascii="Helvetica" w:hAnsi="Helvetica"/>
        </w:rPr>
      </w:pPr>
      <w:r w:rsidRPr="00427C41">
        <w:rPr>
          <w:rFonts w:ascii="Helvetica" w:hAnsi="Helvetica"/>
          <w:b/>
          <w:bCs/>
          <w:sz w:val="24"/>
          <w:szCs w:val="24"/>
        </w:rPr>
        <w:t xml:space="preserve">Table 3: Exam Application Fees </w:t>
      </w:r>
    </w:p>
    <w:tbl>
      <w:tblPr>
        <w:tblStyle w:val="TableGrid"/>
        <w:tblW w:w="5000" w:type="pct"/>
        <w:tblLook w:val="04A0" w:firstRow="1" w:lastRow="0" w:firstColumn="1" w:lastColumn="0" w:noHBand="0" w:noVBand="1"/>
      </w:tblPr>
      <w:tblGrid>
        <w:gridCol w:w="7055"/>
        <w:gridCol w:w="1801"/>
      </w:tblGrid>
      <w:tr w:rsidR="000F4B53" w:rsidRPr="00427C41" w14:paraId="5D6CD6D1" w14:textId="77777777" w:rsidTr="00BC49D3">
        <w:trPr>
          <w:trHeight w:val="356"/>
        </w:trPr>
        <w:tc>
          <w:tcPr>
            <w:tcW w:w="3983" w:type="pct"/>
            <w:shd w:val="clear" w:color="auto" w:fill="BFBFBF" w:themeFill="background1" w:themeFillShade="BF"/>
          </w:tcPr>
          <w:p w14:paraId="6D27D162" w14:textId="3731F017" w:rsidR="000F4B53" w:rsidRPr="00427C41" w:rsidRDefault="000F4B53" w:rsidP="00BC49D3">
            <w:pPr>
              <w:pStyle w:val="NormalWeb"/>
              <w:jc w:val="center"/>
              <w:rPr>
                <w:rFonts w:ascii="Helvetica" w:hAnsi="Helvetica"/>
                <w:b/>
                <w:bCs/>
                <w:sz w:val="24"/>
                <w:szCs w:val="24"/>
              </w:rPr>
            </w:pPr>
            <w:r w:rsidRPr="00427C41">
              <w:rPr>
                <w:rFonts w:ascii="Helvetica" w:hAnsi="Helvetica"/>
                <w:b/>
                <w:bCs/>
                <w:sz w:val="24"/>
                <w:szCs w:val="24"/>
              </w:rPr>
              <w:t>Activity</w:t>
            </w:r>
          </w:p>
        </w:tc>
        <w:tc>
          <w:tcPr>
            <w:tcW w:w="1017" w:type="pct"/>
            <w:shd w:val="clear" w:color="auto" w:fill="BFBFBF" w:themeFill="background1" w:themeFillShade="BF"/>
          </w:tcPr>
          <w:p w14:paraId="2B988B1F" w14:textId="04E0BD39" w:rsidR="000F4B53" w:rsidRPr="00427C41" w:rsidRDefault="000F4B53" w:rsidP="00BC49D3">
            <w:pPr>
              <w:pStyle w:val="NormalWeb"/>
              <w:jc w:val="center"/>
              <w:rPr>
                <w:rFonts w:ascii="Helvetica" w:hAnsi="Helvetica"/>
                <w:b/>
                <w:bCs/>
                <w:sz w:val="24"/>
                <w:szCs w:val="24"/>
              </w:rPr>
            </w:pPr>
            <w:r w:rsidRPr="00427C41">
              <w:rPr>
                <w:rFonts w:ascii="Helvetica" w:hAnsi="Helvetica"/>
                <w:b/>
                <w:bCs/>
                <w:sz w:val="24"/>
                <w:szCs w:val="24"/>
              </w:rPr>
              <w:t>Fee</w:t>
            </w:r>
          </w:p>
        </w:tc>
      </w:tr>
      <w:tr w:rsidR="000F4B53" w:rsidRPr="00427C41" w14:paraId="15B34F26" w14:textId="77777777" w:rsidTr="000F4B53">
        <w:tc>
          <w:tcPr>
            <w:tcW w:w="3983" w:type="pct"/>
          </w:tcPr>
          <w:p w14:paraId="3379F2C2" w14:textId="11D47E72" w:rsidR="000F4B53" w:rsidRPr="00427C41" w:rsidRDefault="000F4B53" w:rsidP="003D33DA">
            <w:pPr>
              <w:pStyle w:val="NormalWeb"/>
              <w:rPr>
                <w:rFonts w:ascii="Helvetica" w:hAnsi="Helvetica"/>
                <w:b/>
                <w:bCs/>
              </w:rPr>
            </w:pPr>
            <w:r w:rsidRPr="00427C41">
              <w:rPr>
                <w:rFonts w:ascii="Helvetica" w:hAnsi="Helvetica"/>
                <w:b/>
                <w:bCs/>
              </w:rPr>
              <w:t>OSCE</w:t>
            </w:r>
          </w:p>
        </w:tc>
        <w:tc>
          <w:tcPr>
            <w:tcW w:w="1017" w:type="pct"/>
          </w:tcPr>
          <w:p w14:paraId="6862C65B" w14:textId="07427979" w:rsidR="000F4B53" w:rsidRPr="00427C41" w:rsidRDefault="000F4B53" w:rsidP="0062408E">
            <w:pPr>
              <w:pStyle w:val="NormalWeb"/>
              <w:jc w:val="right"/>
              <w:rPr>
                <w:rFonts w:ascii="Helvetica" w:hAnsi="Helvetica"/>
                <w:b/>
                <w:bCs/>
                <w:sz w:val="24"/>
                <w:szCs w:val="24"/>
              </w:rPr>
            </w:pPr>
            <w:r w:rsidRPr="00427C41">
              <w:rPr>
                <w:rFonts w:ascii="Helvetica" w:hAnsi="Helvetica"/>
                <w:b/>
                <w:bCs/>
                <w:sz w:val="24"/>
                <w:szCs w:val="24"/>
              </w:rPr>
              <w:t>$</w:t>
            </w:r>
            <w:r w:rsidR="0062408E">
              <w:rPr>
                <w:rFonts w:ascii="Helvetica" w:hAnsi="Helvetica"/>
                <w:b/>
                <w:bCs/>
                <w:sz w:val="24"/>
                <w:szCs w:val="24"/>
              </w:rPr>
              <w:t>70</w:t>
            </w:r>
            <w:r w:rsidRPr="00427C41">
              <w:rPr>
                <w:rFonts w:ascii="Helvetica" w:hAnsi="Helvetica"/>
                <w:b/>
                <w:bCs/>
                <w:sz w:val="24"/>
                <w:szCs w:val="24"/>
              </w:rPr>
              <w:t>0.00</w:t>
            </w:r>
          </w:p>
        </w:tc>
      </w:tr>
      <w:tr w:rsidR="000F4B53" w:rsidRPr="00427C41" w14:paraId="1AD690B9" w14:textId="77777777" w:rsidTr="000F4B53">
        <w:tc>
          <w:tcPr>
            <w:tcW w:w="3983" w:type="pct"/>
          </w:tcPr>
          <w:p w14:paraId="1595F077" w14:textId="0559F599" w:rsidR="000F4B53" w:rsidRPr="00427C41" w:rsidRDefault="000F4B53" w:rsidP="000F4B53">
            <w:pPr>
              <w:pStyle w:val="NormalWeb"/>
              <w:rPr>
                <w:rFonts w:ascii="Helvetica" w:hAnsi="Helvetica"/>
                <w:bCs/>
              </w:rPr>
            </w:pPr>
            <w:r w:rsidRPr="00427C41">
              <w:rPr>
                <w:rFonts w:ascii="Helvetica" w:hAnsi="Helvetica"/>
                <w:b/>
                <w:bCs/>
              </w:rPr>
              <w:t>OSCE</w:t>
            </w:r>
            <w:r w:rsidRPr="00427C41">
              <w:rPr>
                <w:rFonts w:ascii="Helvetica" w:hAnsi="Helvetica"/>
                <w:bCs/>
              </w:rPr>
              <w:t xml:space="preserve"> </w:t>
            </w:r>
            <w:r w:rsidRPr="00427C41">
              <w:rPr>
                <w:rFonts w:ascii="Helvetica" w:hAnsi="Helvetica"/>
                <w:b/>
                <w:bCs/>
              </w:rPr>
              <w:t>late withdrawal fee</w:t>
            </w:r>
            <w:r w:rsidRPr="00427C41">
              <w:rPr>
                <w:rFonts w:ascii="Helvetica" w:hAnsi="Helvetica"/>
              </w:rPr>
              <w:t xml:space="preserve"> (within 3 weeks prior to exam)</w:t>
            </w:r>
          </w:p>
        </w:tc>
        <w:tc>
          <w:tcPr>
            <w:tcW w:w="1017" w:type="pct"/>
          </w:tcPr>
          <w:p w14:paraId="3436CF69" w14:textId="28C9363F" w:rsidR="000F4B53" w:rsidRPr="00427C41" w:rsidRDefault="000F4B53" w:rsidP="000F4B53">
            <w:pPr>
              <w:pStyle w:val="NormalWeb"/>
              <w:jc w:val="right"/>
              <w:rPr>
                <w:rFonts w:ascii="Helvetica" w:hAnsi="Helvetica"/>
                <w:b/>
                <w:bCs/>
                <w:sz w:val="24"/>
                <w:szCs w:val="24"/>
              </w:rPr>
            </w:pPr>
            <w:r w:rsidRPr="00427C41">
              <w:rPr>
                <w:rFonts w:ascii="Helvetica" w:hAnsi="Helvetica"/>
                <w:b/>
                <w:bCs/>
                <w:sz w:val="24"/>
                <w:szCs w:val="24"/>
              </w:rPr>
              <w:t>$150.00</w:t>
            </w:r>
          </w:p>
        </w:tc>
      </w:tr>
      <w:tr w:rsidR="000F4B53" w:rsidRPr="00427C41" w14:paraId="72DFEC1F" w14:textId="77777777" w:rsidTr="000F4B53">
        <w:tc>
          <w:tcPr>
            <w:tcW w:w="3983" w:type="pct"/>
          </w:tcPr>
          <w:p w14:paraId="530DAA84" w14:textId="5B89BB7A" w:rsidR="000F4B53" w:rsidRPr="00427C41" w:rsidRDefault="000F4B53" w:rsidP="000F4B53">
            <w:pPr>
              <w:pStyle w:val="NormalWeb"/>
              <w:rPr>
                <w:rFonts w:ascii="Helvetica" w:hAnsi="Helvetica"/>
                <w:bCs/>
              </w:rPr>
            </w:pPr>
            <w:r w:rsidRPr="00427C41">
              <w:rPr>
                <w:rFonts w:ascii="Helvetica" w:hAnsi="Helvetica"/>
                <w:b/>
                <w:bCs/>
              </w:rPr>
              <w:t>OSCE</w:t>
            </w:r>
            <w:r w:rsidRPr="00427C41">
              <w:rPr>
                <w:rFonts w:ascii="Helvetica" w:hAnsi="Helvetica"/>
                <w:bCs/>
              </w:rPr>
              <w:t xml:space="preserve"> </w:t>
            </w:r>
            <w:r w:rsidRPr="00427C41">
              <w:rPr>
                <w:rFonts w:ascii="Helvetica" w:hAnsi="Helvetica"/>
                <w:b/>
                <w:bCs/>
              </w:rPr>
              <w:t>late withdrawal fee</w:t>
            </w:r>
            <w:r w:rsidRPr="00427C41">
              <w:rPr>
                <w:rFonts w:ascii="Helvetica" w:hAnsi="Helvetica"/>
                <w:b/>
              </w:rPr>
              <w:t xml:space="preserve"> (</w:t>
            </w:r>
            <w:r w:rsidRPr="00427C41">
              <w:rPr>
                <w:rFonts w:ascii="Helvetica" w:hAnsi="Helvetica"/>
              </w:rPr>
              <w:t>one day prior or day of exam)</w:t>
            </w:r>
          </w:p>
        </w:tc>
        <w:tc>
          <w:tcPr>
            <w:tcW w:w="1017" w:type="pct"/>
          </w:tcPr>
          <w:p w14:paraId="4E5375ED" w14:textId="1430301F" w:rsidR="000F4B53" w:rsidRPr="00427C41" w:rsidRDefault="000F4B53" w:rsidP="0062408E">
            <w:pPr>
              <w:pStyle w:val="NormalWeb"/>
              <w:jc w:val="right"/>
              <w:rPr>
                <w:rFonts w:ascii="Helvetica" w:hAnsi="Helvetica"/>
                <w:b/>
                <w:bCs/>
                <w:sz w:val="24"/>
                <w:szCs w:val="24"/>
              </w:rPr>
            </w:pPr>
            <w:r w:rsidRPr="00427C41">
              <w:rPr>
                <w:rFonts w:ascii="Helvetica" w:hAnsi="Helvetica"/>
                <w:b/>
                <w:bCs/>
                <w:sz w:val="24"/>
                <w:szCs w:val="24"/>
              </w:rPr>
              <w:t>$</w:t>
            </w:r>
            <w:r w:rsidR="0062408E">
              <w:rPr>
                <w:rFonts w:ascii="Helvetica" w:hAnsi="Helvetica"/>
                <w:b/>
                <w:bCs/>
                <w:sz w:val="24"/>
                <w:szCs w:val="24"/>
              </w:rPr>
              <w:t>70</w:t>
            </w:r>
            <w:r w:rsidRPr="00427C41">
              <w:rPr>
                <w:rFonts w:ascii="Helvetica" w:hAnsi="Helvetica"/>
                <w:b/>
                <w:bCs/>
                <w:sz w:val="24"/>
                <w:szCs w:val="24"/>
              </w:rPr>
              <w:t>0.00</w:t>
            </w:r>
          </w:p>
        </w:tc>
      </w:tr>
      <w:tr w:rsidR="000F4B53" w:rsidRPr="00427C41" w14:paraId="2A3776FE" w14:textId="77777777" w:rsidTr="000F4B53">
        <w:tc>
          <w:tcPr>
            <w:tcW w:w="3983" w:type="pct"/>
          </w:tcPr>
          <w:p w14:paraId="617717A6" w14:textId="7EC579D1" w:rsidR="000F4B53" w:rsidRPr="00427C41" w:rsidRDefault="000F4B53" w:rsidP="003D33DA">
            <w:pPr>
              <w:pStyle w:val="NormalWeb"/>
              <w:rPr>
                <w:rFonts w:ascii="Helvetica" w:hAnsi="Helvetica"/>
                <w:b/>
                <w:bCs/>
              </w:rPr>
            </w:pPr>
            <w:r w:rsidRPr="00427C41">
              <w:rPr>
                <w:rFonts w:ascii="Helvetica" w:hAnsi="Helvetica"/>
                <w:b/>
                <w:bCs/>
              </w:rPr>
              <w:t>MCQ</w:t>
            </w:r>
          </w:p>
        </w:tc>
        <w:tc>
          <w:tcPr>
            <w:tcW w:w="1017" w:type="pct"/>
          </w:tcPr>
          <w:p w14:paraId="30D31BF7" w14:textId="44BF9ECF" w:rsidR="000F4B53" w:rsidRPr="00427C41" w:rsidRDefault="000F4B53" w:rsidP="0062408E">
            <w:pPr>
              <w:pStyle w:val="NormalWeb"/>
              <w:jc w:val="right"/>
              <w:rPr>
                <w:rFonts w:ascii="Helvetica" w:hAnsi="Helvetica"/>
                <w:b/>
                <w:bCs/>
                <w:sz w:val="24"/>
                <w:szCs w:val="24"/>
              </w:rPr>
            </w:pPr>
            <w:r w:rsidRPr="00427C41">
              <w:rPr>
                <w:rFonts w:ascii="Helvetica" w:hAnsi="Helvetica"/>
                <w:b/>
                <w:bCs/>
                <w:sz w:val="24"/>
                <w:szCs w:val="24"/>
              </w:rPr>
              <w:t>$</w:t>
            </w:r>
            <w:r w:rsidR="0062408E">
              <w:rPr>
                <w:rFonts w:ascii="Helvetica" w:hAnsi="Helvetica"/>
                <w:b/>
                <w:bCs/>
                <w:sz w:val="24"/>
                <w:szCs w:val="24"/>
              </w:rPr>
              <w:t>500</w:t>
            </w:r>
            <w:r w:rsidRPr="00427C41">
              <w:rPr>
                <w:rFonts w:ascii="Helvetica" w:hAnsi="Helvetica"/>
                <w:b/>
                <w:bCs/>
                <w:sz w:val="24"/>
                <w:szCs w:val="24"/>
              </w:rPr>
              <w:t>.00</w:t>
            </w:r>
          </w:p>
        </w:tc>
      </w:tr>
      <w:tr w:rsidR="000F4B53" w:rsidRPr="00427C41" w14:paraId="2179639F" w14:textId="77777777" w:rsidTr="000F4B53">
        <w:tc>
          <w:tcPr>
            <w:tcW w:w="3983" w:type="pct"/>
          </w:tcPr>
          <w:p w14:paraId="1AF030A2" w14:textId="62328D0B" w:rsidR="000F4B53" w:rsidRPr="00427C41" w:rsidRDefault="000F4B53" w:rsidP="003D33DA">
            <w:pPr>
              <w:pStyle w:val="NormalWeb"/>
              <w:rPr>
                <w:rFonts w:ascii="Helvetica" w:hAnsi="Helvetica"/>
                <w:bCs/>
              </w:rPr>
            </w:pPr>
            <w:r w:rsidRPr="00427C41">
              <w:rPr>
                <w:rFonts w:ascii="Helvetica" w:hAnsi="Helvetica"/>
                <w:b/>
                <w:bCs/>
              </w:rPr>
              <w:t>MCQ late withdrawal fee</w:t>
            </w:r>
            <w:r w:rsidRPr="00427C41">
              <w:rPr>
                <w:rFonts w:ascii="Helvetica" w:hAnsi="Helvetica"/>
              </w:rPr>
              <w:t xml:space="preserve"> (within 4 days prior to exam)</w:t>
            </w:r>
          </w:p>
        </w:tc>
        <w:tc>
          <w:tcPr>
            <w:tcW w:w="1017" w:type="pct"/>
          </w:tcPr>
          <w:p w14:paraId="0B8689CD" w14:textId="25AA772E" w:rsidR="000F4B53" w:rsidRPr="00427C41" w:rsidRDefault="000F4B53" w:rsidP="000F4B53">
            <w:pPr>
              <w:pStyle w:val="NormalWeb"/>
              <w:jc w:val="right"/>
              <w:rPr>
                <w:rFonts w:ascii="Helvetica" w:hAnsi="Helvetica"/>
                <w:b/>
                <w:bCs/>
                <w:sz w:val="24"/>
                <w:szCs w:val="24"/>
              </w:rPr>
            </w:pPr>
            <w:r w:rsidRPr="00427C41">
              <w:rPr>
                <w:rFonts w:ascii="Helvetica" w:hAnsi="Helvetica"/>
                <w:b/>
                <w:bCs/>
                <w:sz w:val="24"/>
                <w:szCs w:val="24"/>
              </w:rPr>
              <w:t>$150.00</w:t>
            </w:r>
          </w:p>
        </w:tc>
      </w:tr>
      <w:tr w:rsidR="000F4B53" w:rsidRPr="00427C41" w14:paraId="7ABE98FE" w14:textId="77777777" w:rsidTr="000F4B53">
        <w:tc>
          <w:tcPr>
            <w:tcW w:w="3983" w:type="pct"/>
          </w:tcPr>
          <w:p w14:paraId="48EF826F" w14:textId="653E7372" w:rsidR="000F4B53" w:rsidRPr="00427C41" w:rsidRDefault="000F4B53" w:rsidP="003D33DA">
            <w:pPr>
              <w:pStyle w:val="NormalWeb"/>
              <w:rPr>
                <w:rFonts w:ascii="Helvetica" w:hAnsi="Helvetica"/>
                <w:bCs/>
              </w:rPr>
            </w:pPr>
            <w:r w:rsidRPr="00427C41">
              <w:rPr>
                <w:rFonts w:ascii="Helvetica" w:hAnsi="Helvetica"/>
              </w:rPr>
              <w:t>Withdrawal Fee with proper medical documentation</w:t>
            </w:r>
          </w:p>
        </w:tc>
        <w:tc>
          <w:tcPr>
            <w:tcW w:w="1017" w:type="pct"/>
          </w:tcPr>
          <w:p w14:paraId="276BB497" w14:textId="17AADF54" w:rsidR="000F4B53" w:rsidRPr="00427C41" w:rsidRDefault="000F4B53" w:rsidP="000F4B53">
            <w:pPr>
              <w:pStyle w:val="NormalWeb"/>
              <w:jc w:val="right"/>
              <w:rPr>
                <w:rFonts w:ascii="Helvetica" w:hAnsi="Helvetica"/>
                <w:b/>
                <w:bCs/>
                <w:sz w:val="24"/>
                <w:szCs w:val="24"/>
              </w:rPr>
            </w:pPr>
            <w:r w:rsidRPr="00427C41">
              <w:rPr>
                <w:rFonts w:ascii="Helvetica" w:hAnsi="Helvetica"/>
                <w:b/>
                <w:bCs/>
                <w:sz w:val="24"/>
                <w:szCs w:val="24"/>
              </w:rPr>
              <w:t>$50.00</w:t>
            </w:r>
          </w:p>
        </w:tc>
      </w:tr>
      <w:tr w:rsidR="000F4B53" w:rsidRPr="00427C41" w14:paraId="6278BC8F" w14:textId="77777777" w:rsidTr="00F255D1">
        <w:tc>
          <w:tcPr>
            <w:tcW w:w="3983" w:type="pct"/>
          </w:tcPr>
          <w:p w14:paraId="20C69623" w14:textId="77777777" w:rsidR="000F4B53" w:rsidRPr="00427C41" w:rsidRDefault="000F4B53" w:rsidP="00F255D1">
            <w:pPr>
              <w:pStyle w:val="NormalWeb"/>
              <w:rPr>
                <w:rFonts w:ascii="Helvetica" w:hAnsi="Helvetica"/>
                <w:bCs/>
              </w:rPr>
            </w:pPr>
            <w:r w:rsidRPr="00427C41">
              <w:rPr>
                <w:rFonts w:ascii="Helvetica" w:hAnsi="Helvetica"/>
              </w:rPr>
              <w:t>Incomplete Application or insufficient funds</w:t>
            </w:r>
          </w:p>
        </w:tc>
        <w:tc>
          <w:tcPr>
            <w:tcW w:w="1017" w:type="pct"/>
          </w:tcPr>
          <w:p w14:paraId="7D7A937A" w14:textId="77777777" w:rsidR="000F4B53" w:rsidRPr="00427C41" w:rsidRDefault="000F4B53" w:rsidP="00F255D1">
            <w:pPr>
              <w:pStyle w:val="NormalWeb"/>
              <w:jc w:val="right"/>
              <w:rPr>
                <w:rFonts w:ascii="Helvetica" w:hAnsi="Helvetica"/>
                <w:b/>
                <w:bCs/>
                <w:sz w:val="24"/>
                <w:szCs w:val="24"/>
              </w:rPr>
            </w:pPr>
            <w:r w:rsidRPr="00427C41">
              <w:rPr>
                <w:rFonts w:ascii="Helvetica" w:hAnsi="Helvetica"/>
                <w:b/>
                <w:bCs/>
                <w:sz w:val="24"/>
                <w:szCs w:val="24"/>
              </w:rPr>
              <w:t>$40.00</w:t>
            </w:r>
          </w:p>
        </w:tc>
      </w:tr>
      <w:tr w:rsidR="000F4B53" w:rsidRPr="00427C41" w14:paraId="57390E03" w14:textId="77777777" w:rsidTr="00F255D1">
        <w:tc>
          <w:tcPr>
            <w:tcW w:w="3983" w:type="pct"/>
          </w:tcPr>
          <w:p w14:paraId="187DE4A6" w14:textId="77777777" w:rsidR="000F4B53" w:rsidRPr="00427C41" w:rsidRDefault="000F4B53" w:rsidP="00F255D1">
            <w:pPr>
              <w:pStyle w:val="NormalWeb"/>
              <w:rPr>
                <w:rFonts w:ascii="Helvetica" w:hAnsi="Helvetica"/>
                <w:bCs/>
              </w:rPr>
            </w:pPr>
            <w:r w:rsidRPr="00427C41">
              <w:rPr>
                <w:rFonts w:ascii="Helvetica" w:hAnsi="Helvetica"/>
              </w:rPr>
              <w:t>Appeals Fee</w:t>
            </w:r>
          </w:p>
        </w:tc>
        <w:tc>
          <w:tcPr>
            <w:tcW w:w="1017" w:type="pct"/>
          </w:tcPr>
          <w:p w14:paraId="30B97E8F" w14:textId="77777777" w:rsidR="000F4B53" w:rsidRPr="00427C41" w:rsidRDefault="000F4B53" w:rsidP="00F255D1">
            <w:pPr>
              <w:pStyle w:val="NormalWeb"/>
              <w:jc w:val="right"/>
              <w:rPr>
                <w:rFonts w:ascii="Helvetica" w:hAnsi="Helvetica"/>
                <w:b/>
                <w:bCs/>
                <w:sz w:val="24"/>
                <w:szCs w:val="24"/>
              </w:rPr>
            </w:pPr>
            <w:r w:rsidRPr="00427C41">
              <w:rPr>
                <w:rFonts w:ascii="Helvetica" w:hAnsi="Helvetica"/>
                <w:b/>
                <w:bCs/>
                <w:sz w:val="24"/>
                <w:szCs w:val="24"/>
              </w:rPr>
              <w:t>$100.00</w:t>
            </w:r>
          </w:p>
        </w:tc>
      </w:tr>
    </w:tbl>
    <w:p w14:paraId="78D86BA2" w14:textId="6320B9A0" w:rsidR="003D33DA" w:rsidRPr="00427C41" w:rsidRDefault="003D33DA" w:rsidP="00606344">
      <w:pPr>
        <w:pStyle w:val="NormalWeb"/>
        <w:rPr>
          <w:rFonts w:ascii="Helvetica" w:hAnsi="Helvetica"/>
        </w:rPr>
      </w:pPr>
      <w:r w:rsidRPr="00427C41">
        <w:rPr>
          <w:rFonts w:ascii="Helvetica" w:hAnsi="Helvetica"/>
          <w:b/>
          <w:bCs/>
        </w:rPr>
        <w:t xml:space="preserve">IMPORTANT: </w:t>
      </w:r>
      <w:r w:rsidRPr="00427C41">
        <w:rPr>
          <w:rFonts w:ascii="Helvetica" w:hAnsi="Helvetica"/>
        </w:rPr>
        <w:t>Candidates who do not complete the program requirements to graduate from their MT program and do</w:t>
      </w:r>
      <w:r w:rsidR="00E14A5D">
        <w:rPr>
          <w:rFonts w:ascii="Helvetica" w:hAnsi="Helvetica"/>
        </w:rPr>
        <w:t xml:space="preserve"> not notify the College within 3</w:t>
      </w:r>
      <w:r w:rsidRPr="00427C41">
        <w:rPr>
          <w:rFonts w:ascii="Helvetica" w:hAnsi="Helvetica"/>
        </w:rPr>
        <w:t xml:space="preserve"> weeks of their scheduled OSCE are required to pay the $150.00 withdrawal fee. </w:t>
      </w:r>
    </w:p>
    <w:p w14:paraId="21A6192B" w14:textId="12571FEB" w:rsidR="003D33DA" w:rsidRPr="00427C41" w:rsidRDefault="00575E34" w:rsidP="00606344">
      <w:pPr>
        <w:pStyle w:val="NormalWeb"/>
        <w:rPr>
          <w:rFonts w:ascii="Helvetica" w:hAnsi="Helvetica"/>
        </w:rPr>
      </w:pPr>
      <w:r w:rsidRPr="00427C41">
        <w:rPr>
          <w:rFonts w:ascii="Helvetica" w:hAnsi="Helvetica"/>
        </w:rPr>
        <w:t>The CMTNL can</w:t>
      </w:r>
      <w:r w:rsidR="003D33DA" w:rsidRPr="00427C41">
        <w:rPr>
          <w:rFonts w:ascii="Helvetica" w:hAnsi="Helvetica"/>
        </w:rPr>
        <w:t xml:space="preserve"> accept payment in the following forms: certified cheque, money order </w:t>
      </w:r>
      <w:r w:rsidRPr="00427C41">
        <w:rPr>
          <w:rFonts w:ascii="Helvetica" w:hAnsi="Helvetica"/>
        </w:rPr>
        <w:t>Master card</w:t>
      </w:r>
      <w:r w:rsidR="003D33DA" w:rsidRPr="00427C41">
        <w:rPr>
          <w:rFonts w:ascii="Helvetica" w:hAnsi="Helvetica"/>
        </w:rPr>
        <w:t xml:space="preserve"> </w:t>
      </w:r>
      <w:r w:rsidRPr="00427C41">
        <w:rPr>
          <w:rFonts w:ascii="Helvetica" w:hAnsi="Helvetica"/>
        </w:rPr>
        <w:t xml:space="preserve">or </w:t>
      </w:r>
      <w:r w:rsidR="003D33DA" w:rsidRPr="00427C41">
        <w:rPr>
          <w:rFonts w:ascii="Helvetica" w:hAnsi="Helvetica"/>
        </w:rPr>
        <w:t xml:space="preserve">VISA. </w:t>
      </w:r>
    </w:p>
    <w:p w14:paraId="7C204F13" w14:textId="77777777" w:rsidR="003D33DA" w:rsidRPr="00427C41" w:rsidRDefault="003D33DA" w:rsidP="00606344">
      <w:pPr>
        <w:pStyle w:val="NormalWeb"/>
        <w:rPr>
          <w:rFonts w:ascii="Helvetica" w:hAnsi="Helvetica"/>
        </w:rPr>
      </w:pPr>
      <w:r w:rsidRPr="00427C41">
        <w:rPr>
          <w:rFonts w:ascii="Helvetica" w:hAnsi="Helvetica"/>
          <w:b/>
          <w:bCs/>
        </w:rPr>
        <w:t>Personal cheques are NOT accepted</w:t>
      </w:r>
      <w:r w:rsidRPr="00427C41">
        <w:rPr>
          <w:rFonts w:ascii="Helvetica" w:hAnsi="Helvetica"/>
        </w:rPr>
        <w:t xml:space="preserve">. Candidates who send personal cheques will have them returned. </w:t>
      </w:r>
    </w:p>
    <w:p w14:paraId="7E867E8A" w14:textId="77777777" w:rsidR="003D33DA" w:rsidRPr="00427C41" w:rsidRDefault="003D33DA" w:rsidP="00606344">
      <w:pPr>
        <w:pStyle w:val="NormalWeb"/>
        <w:rPr>
          <w:rFonts w:ascii="Helvetica" w:hAnsi="Helvetica"/>
        </w:rPr>
      </w:pPr>
      <w:r w:rsidRPr="00427C41">
        <w:rPr>
          <w:rFonts w:ascii="Helvetica" w:hAnsi="Helvetica"/>
        </w:rPr>
        <w:t xml:space="preserve">Both the application and payment must be received and funds must be available by the deadline dates stated in this handbook. </w:t>
      </w:r>
    </w:p>
    <w:p w14:paraId="08B1710B" w14:textId="77777777" w:rsidR="003D33DA" w:rsidRPr="00427C41" w:rsidRDefault="003D33DA" w:rsidP="00606344">
      <w:pPr>
        <w:pStyle w:val="NormalWeb"/>
        <w:rPr>
          <w:rFonts w:ascii="Helvetica" w:hAnsi="Helvetica"/>
        </w:rPr>
      </w:pPr>
      <w:r w:rsidRPr="00427C41">
        <w:rPr>
          <w:rFonts w:ascii="Helvetica" w:hAnsi="Helvetica"/>
        </w:rPr>
        <w:t xml:space="preserve">If payment is found to be NSF or declined, the applicant will be charged an administration fee of $40.00 in addition to the original examination fee and the application will be considered not received until the CMTNL receives the funds. If the CMTNL does not receive funds by the deadline date, the application will be returned to the candidate unprocessed. </w:t>
      </w:r>
    </w:p>
    <w:p w14:paraId="1A4A5EAF" w14:textId="77777777" w:rsidR="003D33DA" w:rsidRPr="00427C41" w:rsidRDefault="003D33DA" w:rsidP="00DD2516">
      <w:pPr>
        <w:pStyle w:val="NormalWeb"/>
        <w:rPr>
          <w:rFonts w:ascii="Helvetica" w:hAnsi="Helvetica"/>
        </w:rPr>
      </w:pPr>
      <w:r w:rsidRPr="00427C41">
        <w:rPr>
          <w:rFonts w:ascii="Helvetica" w:hAnsi="Helvetica"/>
          <w:b/>
          <w:bCs/>
          <w:sz w:val="28"/>
          <w:szCs w:val="28"/>
        </w:rPr>
        <w:t xml:space="preserve">3 Exam Application Process </w:t>
      </w:r>
    </w:p>
    <w:p w14:paraId="321F0F14" w14:textId="77777777" w:rsidR="003D33DA" w:rsidRPr="00427C41" w:rsidRDefault="003D33DA" w:rsidP="00DD2516">
      <w:pPr>
        <w:pStyle w:val="NormalWeb"/>
        <w:rPr>
          <w:rFonts w:ascii="Helvetica" w:hAnsi="Helvetica"/>
        </w:rPr>
      </w:pPr>
      <w:r w:rsidRPr="00427C41">
        <w:rPr>
          <w:rFonts w:ascii="Helvetica" w:hAnsi="Helvetica"/>
        </w:rPr>
        <w:t xml:space="preserve">Below are instructions on how to take the OSCE and the MCQ, beginning with the OSCE Process. </w:t>
      </w:r>
    </w:p>
    <w:p w14:paraId="6C92523F" w14:textId="77777777" w:rsidR="003D33DA" w:rsidRPr="00427C41" w:rsidRDefault="003D33DA" w:rsidP="00DD2516">
      <w:pPr>
        <w:pStyle w:val="NormalWeb"/>
        <w:rPr>
          <w:rFonts w:ascii="Helvetica" w:hAnsi="Helvetica"/>
        </w:rPr>
      </w:pPr>
      <w:r w:rsidRPr="00427C41">
        <w:rPr>
          <w:rFonts w:ascii="Helvetica" w:hAnsi="Helvetica"/>
          <w:b/>
          <w:bCs/>
        </w:rPr>
        <w:t xml:space="preserve">3.1 How to apply to take the OSCE </w:t>
      </w:r>
    </w:p>
    <w:p w14:paraId="446A2EE0" w14:textId="77777777" w:rsidR="003D33DA" w:rsidRPr="00427C41" w:rsidRDefault="003D33DA" w:rsidP="006D36C7">
      <w:pPr>
        <w:pStyle w:val="NormalWeb"/>
        <w:numPr>
          <w:ilvl w:val="0"/>
          <w:numId w:val="1"/>
        </w:numPr>
        <w:rPr>
          <w:rFonts w:ascii="Helvetica" w:hAnsi="Helvetica"/>
        </w:rPr>
      </w:pPr>
      <w:r w:rsidRPr="00427C41">
        <w:rPr>
          <w:rFonts w:ascii="Helvetica" w:hAnsi="Helvetica"/>
        </w:rPr>
        <w:lastRenderedPageBreak/>
        <w:t xml:space="preserve">Go to www.cmtnl.ca and go into the Download section and print off the Certification Examination Application. </w:t>
      </w:r>
    </w:p>
    <w:p w14:paraId="3895281C" w14:textId="77777777" w:rsidR="003D33DA" w:rsidRPr="00427C41" w:rsidRDefault="003D33DA" w:rsidP="006D36C7">
      <w:pPr>
        <w:pStyle w:val="NormalWeb"/>
        <w:numPr>
          <w:ilvl w:val="0"/>
          <w:numId w:val="1"/>
        </w:numPr>
        <w:rPr>
          <w:rFonts w:ascii="Helvetica" w:hAnsi="Helvetica"/>
        </w:rPr>
      </w:pPr>
      <w:r w:rsidRPr="00427C41">
        <w:rPr>
          <w:rFonts w:ascii="Helvetica" w:hAnsi="Helvetica"/>
        </w:rPr>
        <w:t xml:space="preserve">Read and fill out the Application carefully </w:t>
      </w:r>
    </w:p>
    <w:p w14:paraId="4D3080C1" w14:textId="77777777" w:rsidR="003D33DA" w:rsidRPr="00427C41" w:rsidRDefault="003D33DA" w:rsidP="006D36C7">
      <w:pPr>
        <w:pStyle w:val="NormalWeb"/>
        <w:numPr>
          <w:ilvl w:val="0"/>
          <w:numId w:val="1"/>
        </w:numPr>
        <w:rPr>
          <w:rFonts w:ascii="Helvetica" w:hAnsi="Helvetica"/>
        </w:rPr>
      </w:pPr>
      <w:r w:rsidRPr="00427C41">
        <w:rPr>
          <w:rFonts w:ascii="Helvetica" w:hAnsi="Helvetica"/>
        </w:rPr>
        <w:t xml:space="preserve">Mail the Application into the College with payment </w:t>
      </w:r>
    </w:p>
    <w:p w14:paraId="16CBAC55" w14:textId="23A6CA03" w:rsidR="003D33DA" w:rsidRPr="00427C41" w:rsidRDefault="003D33DA" w:rsidP="006D36C7">
      <w:pPr>
        <w:pStyle w:val="NormalWeb"/>
        <w:numPr>
          <w:ilvl w:val="0"/>
          <w:numId w:val="1"/>
        </w:numPr>
        <w:rPr>
          <w:rFonts w:ascii="Helvetica" w:hAnsi="Helvetica"/>
        </w:rPr>
      </w:pPr>
      <w:r w:rsidRPr="00427C41">
        <w:rPr>
          <w:rFonts w:ascii="Helvetica" w:hAnsi="Helvetica"/>
        </w:rPr>
        <w:t xml:space="preserve">Make sure you check the box on the left hand corner indicating which exam you are applying for. If you want to apply for both please check both boxes. </w:t>
      </w:r>
    </w:p>
    <w:p w14:paraId="52F22450" w14:textId="72B842B3" w:rsidR="003D33DA" w:rsidRPr="00427C41" w:rsidRDefault="00575E34" w:rsidP="006D36C7">
      <w:pPr>
        <w:pStyle w:val="NormalWeb"/>
        <w:numPr>
          <w:ilvl w:val="0"/>
          <w:numId w:val="1"/>
        </w:numPr>
        <w:rPr>
          <w:rFonts w:ascii="Helvetica" w:hAnsi="Helvetica"/>
        </w:rPr>
      </w:pPr>
      <w:r w:rsidRPr="00427C41">
        <w:rPr>
          <w:rFonts w:ascii="Helvetica" w:hAnsi="Helvetica"/>
        </w:rPr>
        <w:t>The Examination Officer will review your application</w:t>
      </w:r>
      <w:r w:rsidR="003D33DA" w:rsidRPr="00427C41">
        <w:rPr>
          <w:rFonts w:ascii="Helvetica" w:hAnsi="Helvetica"/>
        </w:rPr>
        <w:t xml:space="preserve"> and at that time the Examination Officer will place you into an exam time. You will receive confirmation via email 2 weeks prior your OSCE exam time. </w:t>
      </w:r>
    </w:p>
    <w:p w14:paraId="2E6804D4" w14:textId="378DACEA" w:rsidR="003D33DA" w:rsidRPr="00427C41" w:rsidRDefault="003D33DA" w:rsidP="00DD2516">
      <w:pPr>
        <w:pStyle w:val="NormalWeb"/>
        <w:rPr>
          <w:rFonts w:ascii="Helvetica" w:hAnsi="Helvetica"/>
        </w:rPr>
      </w:pPr>
      <w:r w:rsidRPr="00427C41">
        <w:rPr>
          <w:rFonts w:ascii="Helvetica" w:hAnsi="Helvetica"/>
        </w:rPr>
        <w:t>Candidates who are unsuccessful at the certification examinations may re-apply/pay for the certification examination by mailing in the Application checking the re-apply box and for which exam you are re-</w:t>
      </w:r>
      <w:r w:rsidR="00575E34" w:rsidRPr="00427C41">
        <w:rPr>
          <w:rFonts w:ascii="Helvetica" w:hAnsi="Helvetica"/>
        </w:rPr>
        <w:t xml:space="preserve">applying. </w:t>
      </w:r>
    </w:p>
    <w:p w14:paraId="678E04D7" w14:textId="77777777" w:rsidR="003D33DA" w:rsidRPr="00427C41" w:rsidRDefault="003D33DA" w:rsidP="00DD2516">
      <w:pPr>
        <w:pStyle w:val="NormalWeb"/>
        <w:rPr>
          <w:rFonts w:ascii="Helvetica" w:hAnsi="Helvetica"/>
        </w:rPr>
      </w:pPr>
      <w:r w:rsidRPr="00427C41">
        <w:rPr>
          <w:rFonts w:ascii="Helvetica" w:hAnsi="Helvetica"/>
          <w:b/>
          <w:bCs/>
        </w:rPr>
        <w:t xml:space="preserve">3.2 How to apply to take the MCQ </w:t>
      </w:r>
    </w:p>
    <w:p w14:paraId="4E5CA56A" w14:textId="77777777" w:rsidR="003D33DA" w:rsidRPr="00427C41" w:rsidRDefault="003D33DA" w:rsidP="006D36C7">
      <w:pPr>
        <w:pStyle w:val="NormalWeb"/>
        <w:numPr>
          <w:ilvl w:val="0"/>
          <w:numId w:val="1"/>
        </w:numPr>
        <w:rPr>
          <w:rFonts w:ascii="Helvetica" w:hAnsi="Helvetica"/>
        </w:rPr>
      </w:pPr>
      <w:r w:rsidRPr="00427C41">
        <w:rPr>
          <w:rFonts w:ascii="Helvetica" w:hAnsi="Helvetica"/>
        </w:rPr>
        <w:t xml:space="preserve">Go to www.cmtnl.ca and go into the Download section and print off the Certification Examination Application. </w:t>
      </w:r>
    </w:p>
    <w:p w14:paraId="5342B045" w14:textId="77777777" w:rsidR="003D33DA" w:rsidRPr="00427C41" w:rsidRDefault="003D33DA" w:rsidP="006D36C7">
      <w:pPr>
        <w:pStyle w:val="NormalWeb"/>
        <w:numPr>
          <w:ilvl w:val="0"/>
          <w:numId w:val="1"/>
        </w:numPr>
        <w:rPr>
          <w:rFonts w:ascii="Helvetica" w:hAnsi="Helvetica"/>
        </w:rPr>
      </w:pPr>
      <w:r w:rsidRPr="00427C41">
        <w:rPr>
          <w:rFonts w:ascii="Helvetica" w:hAnsi="Helvetica"/>
        </w:rPr>
        <w:t xml:space="preserve">Read and fill out the Application carefully </w:t>
      </w:r>
    </w:p>
    <w:p w14:paraId="40711BF6" w14:textId="77777777" w:rsidR="003D33DA" w:rsidRPr="00427C41" w:rsidRDefault="003D33DA" w:rsidP="006D36C7">
      <w:pPr>
        <w:pStyle w:val="NormalWeb"/>
        <w:numPr>
          <w:ilvl w:val="0"/>
          <w:numId w:val="1"/>
        </w:numPr>
        <w:rPr>
          <w:rFonts w:ascii="Helvetica" w:hAnsi="Helvetica"/>
        </w:rPr>
      </w:pPr>
      <w:r w:rsidRPr="00427C41">
        <w:rPr>
          <w:rFonts w:ascii="Helvetica" w:hAnsi="Helvetica"/>
        </w:rPr>
        <w:t xml:space="preserve">Mail the Application into the College with payment </w:t>
      </w:r>
    </w:p>
    <w:p w14:paraId="1AE35E40" w14:textId="3AC43303" w:rsidR="003D33DA" w:rsidRPr="00427C41" w:rsidRDefault="003D33DA" w:rsidP="006D36C7">
      <w:pPr>
        <w:pStyle w:val="NormalWeb"/>
        <w:numPr>
          <w:ilvl w:val="0"/>
          <w:numId w:val="1"/>
        </w:numPr>
        <w:rPr>
          <w:rFonts w:ascii="Helvetica" w:hAnsi="Helvetica"/>
        </w:rPr>
      </w:pPr>
      <w:r w:rsidRPr="00427C41">
        <w:rPr>
          <w:rFonts w:ascii="Helvetica" w:hAnsi="Helvetica"/>
        </w:rPr>
        <w:t xml:space="preserve">Make sure you check the box on the left hand corner indicating which exam you are applying for. If you want to apply for both please check both boxes. </w:t>
      </w:r>
    </w:p>
    <w:p w14:paraId="5C75FDC0" w14:textId="7130A2B2" w:rsidR="003D33DA" w:rsidRPr="00427C41" w:rsidRDefault="00575E34" w:rsidP="006D36C7">
      <w:pPr>
        <w:pStyle w:val="NormalWeb"/>
        <w:numPr>
          <w:ilvl w:val="0"/>
          <w:numId w:val="1"/>
        </w:numPr>
        <w:rPr>
          <w:rFonts w:ascii="Helvetica" w:hAnsi="Helvetica"/>
        </w:rPr>
      </w:pPr>
      <w:r w:rsidRPr="00427C41">
        <w:rPr>
          <w:rFonts w:ascii="Helvetica" w:hAnsi="Helvetica"/>
        </w:rPr>
        <w:t>The Examination Officer will review your application;</w:t>
      </w:r>
      <w:r w:rsidR="003D33DA" w:rsidRPr="00427C41">
        <w:rPr>
          <w:rFonts w:ascii="Helvetica" w:hAnsi="Helvetica"/>
        </w:rPr>
        <w:t xml:space="preserve"> you will then receive an</w:t>
      </w:r>
      <w:r w:rsidR="00DD2516" w:rsidRPr="00427C41">
        <w:rPr>
          <w:rFonts w:ascii="Helvetica" w:hAnsi="Helvetica"/>
        </w:rPr>
        <w:t xml:space="preserve"> </w:t>
      </w:r>
      <w:r w:rsidR="003D33DA" w:rsidRPr="00427C41">
        <w:rPr>
          <w:rFonts w:ascii="Helvetica" w:hAnsi="Helvetica"/>
        </w:rPr>
        <w:t xml:space="preserve">email with instructions on how to book your MCQ exam date. </w:t>
      </w:r>
    </w:p>
    <w:p w14:paraId="35948BF6" w14:textId="77777777" w:rsidR="003D33DA" w:rsidRPr="00427C41" w:rsidRDefault="003D33DA" w:rsidP="003D33DA">
      <w:pPr>
        <w:pStyle w:val="NormalWeb"/>
        <w:rPr>
          <w:rFonts w:ascii="Helvetica" w:hAnsi="Helvetica"/>
        </w:rPr>
      </w:pPr>
      <w:r w:rsidRPr="00427C41">
        <w:rPr>
          <w:rFonts w:ascii="Helvetica" w:hAnsi="Helvetica"/>
          <w:b/>
          <w:bCs/>
        </w:rPr>
        <w:t xml:space="preserve">Selecting an exam date </w:t>
      </w:r>
    </w:p>
    <w:p w14:paraId="1ECA34B6" w14:textId="77777777" w:rsidR="003D33DA" w:rsidRPr="00427C41" w:rsidRDefault="003D33DA" w:rsidP="006D36C7">
      <w:pPr>
        <w:pStyle w:val="NormalWeb"/>
        <w:numPr>
          <w:ilvl w:val="0"/>
          <w:numId w:val="2"/>
        </w:numPr>
        <w:rPr>
          <w:rFonts w:ascii="Helvetica" w:hAnsi="Helvetica"/>
        </w:rPr>
      </w:pPr>
      <w:r w:rsidRPr="00427C41">
        <w:rPr>
          <w:rFonts w:ascii="Helvetica" w:hAnsi="Helvetica"/>
        </w:rPr>
        <w:t xml:space="preserve">You will receive an email with instructions on how to schedule your MCQ on the registration website, once you have paid for your MCQ and the College has received your official school transcript that indicates that you have graduated. </w:t>
      </w:r>
    </w:p>
    <w:p w14:paraId="3B3A43A3" w14:textId="35484229" w:rsidR="006C098E" w:rsidRPr="00427C41" w:rsidRDefault="003D33DA" w:rsidP="006D36C7">
      <w:pPr>
        <w:pStyle w:val="NormalWeb"/>
        <w:numPr>
          <w:ilvl w:val="0"/>
          <w:numId w:val="2"/>
        </w:numPr>
        <w:rPr>
          <w:rFonts w:ascii="Helvetica" w:hAnsi="Helvetica"/>
        </w:rPr>
      </w:pPr>
      <w:r w:rsidRPr="00427C41">
        <w:rPr>
          <w:rFonts w:ascii="Helvetica" w:hAnsi="Helvetica"/>
        </w:rPr>
        <w:t xml:space="preserve">Please follow the instructions in your e-mail to select your MCQ date. </w:t>
      </w:r>
    </w:p>
    <w:p w14:paraId="29A8F7AD" w14:textId="6EA496CE" w:rsidR="003D33DA" w:rsidRPr="00427C41" w:rsidRDefault="003D33DA" w:rsidP="006C098E">
      <w:pPr>
        <w:pStyle w:val="NormalWeb"/>
        <w:rPr>
          <w:rFonts w:ascii="Helvetica" w:hAnsi="Helvetica"/>
        </w:rPr>
      </w:pPr>
      <w:r w:rsidRPr="00427C41">
        <w:rPr>
          <w:rFonts w:ascii="Helvetica" w:hAnsi="Helvetica"/>
          <w:b/>
          <w:bCs/>
        </w:rPr>
        <w:t xml:space="preserve">Name Change and Address Change </w:t>
      </w:r>
    </w:p>
    <w:p w14:paraId="52326E94" w14:textId="77777777" w:rsidR="003D33DA" w:rsidRPr="00427C41" w:rsidRDefault="003D33DA" w:rsidP="006C098E">
      <w:pPr>
        <w:pStyle w:val="NormalWeb"/>
        <w:rPr>
          <w:rFonts w:ascii="Helvetica" w:hAnsi="Helvetica"/>
        </w:rPr>
      </w:pPr>
      <w:r w:rsidRPr="00427C41">
        <w:rPr>
          <w:rFonts w:ascii="Helvetica" w:hAnsi="Helvetica"/>
        </w:rPr>
        <w:t xml:space="preserve">If you are changing your name as you had submitted when you originally sent in your application please note that the following documents are required: </w:t>
      </w:r>
    </w:p>
    <w:p w14:paraId="4187607B" w14:textId="2D5DFC21" w:rsidR="003D33DA" w:rsidRPr="00427C41" w:rsidRDefault="003D33DA" w:rsidP="006D36C7">
      <w:pPr>
        <w:pStyle w:val="NormalWeb"/>
        <w:numPr>
          <w:ilvl w:val="0"/>
          <w:numId w:val="2"/>
        </w:numPr>
        <w:rPr>
          <w:rFonts w:ascii="Helvetica" w:hAnsi="Helvetica"/>
        </w:rPr>
      </w:pPr>
      <w:r w:rsidRPr="00427C41">
        <w:rPr>
          <w:rFonts w:ascii="Helvetica" w:hAnsi="Helvetica"/>
          <w:b/>
          <w:bCs/>
        </w:rPr>
        <w:t xml:space="preserve">A letter stating the new name you wish to use photocopy of an official document (e.g. marriage certificate, divorce decree) which shows both your old name and your new name. </w:t>
      </w:r>
    </w:p>
    <w:p w14:paraId="018D3809" w14:textId="0BC70326" w:rsidR="003D33DA" w:rsidRPr="00427C41" w:rsidRDefault="003D33DA" w:rsidP="006C098E">
      <w:pPr>
        <w:pStyle w:val="NormalWeb"/>
        <w:rPr>
          <w:rFonts w:ascii="Helvetica" w:hAnsi="Helvetica"/>
        </w:rPr>
      </w:pPr>
      <w:r w:rsidRPr="00427C41">
        <w:rPr>
          <w:rFonts w:ascii="Helvetica" w:hAnsi="Helvetica"/>
        </w:rPr>
        <w:t xml:space="preserve">You may send your documents (letter and scanned official document) to </w:t>
      </w:r>
      <w:hyperlink r:id="rId11" w:history="1">
        <w:r w:rsidR="00811368">
          <w:rPr>
            <w:rStyle w:val="Hyperlink"/>
            <w:rFonts w:ascii="Helvetica" w:hAnsi="Helvetica"/>
            <w:color w:val="auto"/>
          </w:rPr>
          <w:t>registrar@cmtnl.ca</w:t>
        </w:r>
      </w:hyperlink>
      <w:r w:rsidR="00575E34" w:rsidRPr="00427C41">
        <w:rPr>
          <w:rFonts w:ascii="Helvetica" w:hAnsi="Helvetica"/>
        </w:rPr>
        <w:t xml:space="preserve">. </w:t>
      </w:r>
      <w:r w:rsidRPr="00427C41">
        <w:rPr>
          <w:rFonts w:ascii="Helvetica" w:hAnsi="Helvetica"/>
        </w:rPr>
        <w:t>Once your documents have been received, the College will update your name in the College’s database and send an email notification to inform you that the update has been made.</w:t>
      </w:r>
      <w:r w:rsidRPr="00427C41">
        <w:rPr>
          <w:rFonts w:ascii="Helvetica" w:hAnsi="Helvetica"/>
        </w:rPr>
        <w:br/>
        <w:t xml:space="preserve">Address updates are to be sent into the college via email to </w:t>
      </w:r>
      <w:hyperlink r:id="rId12" w:history="1">
        <w:r w:rsidR="00811368">
          <w:rPr>
            <w:rStyle w:val="Hyperlink"/>
            <w:rFonts w:ascii="Helvetica" w:hAnsi="Helvetica"/>
            <w:color w:val="auto"/>
          </w:rPr>
          <w:t>registrar@cmtnl.ca</w:t>
        </w:r>
      </w:hyperlink>
      <w:r w:rsidR="00575E34" w:rsidRPr="00427C41">
        <w:rPr>
          <w:rFonts w:ascii="Helvetica" w:hAnsi="Helvetica"/>
        </w:rPr>
        <w:t xml:space="preserve">. </w:t>
      </w:r>
      <w:r w:rsidRPr="00427C41">
        <w:rPr>
          <w:rFonts w:ascii="Helvetica" w:hAnsi="Helvetica"/>
        </w:rPr>
        <w:t xml:space="preserve">Once we have received the changes, the College will update your name n the College’s database and send an email notification to inform you that the update has been made. </w:t>
      </w:r>
    </w:p>
    <w:p w14:paraId="21AB7395" w14:textId="77777777" w:rsidR="003D33DA" w:rsidRPr="00427C41" w:rsidRDefault="003D33DA" w:rsidP="00DD2516">
      <w:pPr>
        <w:pStyle w:val="NormalWeb"/>
        <w:rPr>
          <w:rFonts w:ascii="Helvetica" w:hAnsi="Helvetica"/>
        </w:rPr>
      </w:pPr>
      <w:r w:rsidRPr="00427C41">
        <w:rPr>
          <w:rFonts w:ascii="Helvetica" w:hAnsi="Helvetica"/>
          <w:b/>
          <w:bCs/>
        </w:rPr>
        <w:t xml:space="preserve">3.3 Special Accommodations Policy and Process </w:t>
      </w:r>
    </w:p>
    <w:p w14:paraId="497DEB74" w14:textId="77777777" w:rsidR="003D33DA" w:rsidRPr="00427C41" w:rsidRDefault="003D33DA" w:rsidP="00DD2516">
      <w:pPr>
        <w:pStyle w:val="NormalWeb"/>
        <w:rPr>
          <w:rFonts w:ascii="Helvetica" w:hAnsi="Helvetica"/>
        </w:rPr>
      </w:pPr>
      <w:r w:rsidRPr="00427C41">
        <w:rPr>
          <w:rFonts w:ascii="Helvetica" w:hAnsi="Helvetica"/>
          <w:b/>
          <w:bCs/>
        </w:rPr>
        <w:t xml:space="preserve">3.3.1 Requests for Special Accommodation </w:t>
      </w:r>
    </w:p>
    <w:p w14:paraId="7EBE9BB0" w14:textId="77777777" w:rsidR="003D33DA" w:rsidRPr="00427C41" w:rsidRDefault="003D33DA" w:rsidP="00DD2516">
      <w:pPr>
        <w:pStyle w:val="NormalWeb"/>
        <w:rPr>
          <w:rFonts w:ascii="Helvetica" w:hAnsi="Helvetica"/>
        </w:rPr>
      </w:pPr>
      <w:r w:rsidRPr="00427C41">
        <w:rPr>
          <w:rFonts w:ascii="Helvetica" w:hAnsi="Helvetica"/>
        </w:rPr>
        <w:lastRenderedPageBreak/>
        <w:t xml:space="preserve">Applicants with documented/diagnosed disabilities may apply to the College for special accommodation. Special accommodation forms may be downloaded from the website and submitted to the College along with the application and payment 3 months prior to the exam date applied for, in order to allow the College to assess, and if appropriate, accommodate the request. Requests are not automatically granted. Please allow several weeks for applications to be reviewed and wither approved or denied. Applicants will be notified as to the status of their application once a decision has been made. </w:t>
      </w:r>
    </w:p>
    <w:p w14:paraId="7167AFA9" w14:textId="77777777" w:rsidR="003D33DA" w:rsidRPr="00427C41" w:rsidRDefault="003D33DA" w:rsidP="00DD2516">
      <w:pPr>
        <w:pStyle w:val="NormalWeb"/>
        <w:rPr>
          <w:rFonts w:ascii="Helvetica" w:hAnsi="Helvetica"/>
        </w:rPr>
      </w:pPr>
      <w:r w:rsidRPr="00427C41">
        <w:rPr>
          <w:rFonts w:ascii="Helvetica" w:hAnsi="Helvetica"/>
        </w:rPr>
        <w:t xml:space="preserve">The condition must affect all aspects of the candidate’s life and not just be associated with taking examinations. (For a list of conditions for which special accommodation is </w:t>
      </w:r>
      <w:r w:rsidRPr="00427C41">
        <w:rPr>
          <w:rFonts w:ascii="Helvetica" w:hAnsi="Helvetica"/>
          <w:i/>
          <w:iCs/>
        </w:rPr>
        <w:t xml:space="preserve">not </w:t>
      </w:r>
      <w:r w:rsidRPr="00427C41">
        <w:rPr>
          <w:rFonts w:ascii="Helvetica" w:hAnsi="Helvetica"/>
        </w:rPr>
        <w:t xml:space="preserve">provided, refer to “Exceptions” in 3.3.2). </w:t>
      </w:r>
    </w:p>
    <w:p w14:paraId="31CAE8FF" w14:textId="15C9817E" w:rsidR="003D33DA" w:rsidRPr="00427C41" w:rsidRDefault="003D33DA" w:rsidP="00DD2516">
      <w:pPr>
        <w:pStyle w:val="NormalWeb"/>
        <w:rPr>
          <w:rFonts w:ascii="Helvetica" w:hAnsi="Helvetica"/>
        </w:rPr>
      </w:pPr>
      <w:r w:rsidRPr="00427C41">
        <w:rPr>
          <w:rFonts w:ascii="Helvetica" w:hAnsi="Helvetica"/>
        </w:rPr>
        <w:t xml:space="preserve">The following completed forms must be mailed to the College (including the candidate’s application and payment). The forms are available for download at </w:t>
      </w:r>
      <w:hyperlink r:id="rId13" w:history="1">
        <w:r w:rsidR="00811368">
          <w:rPr>
            <w:rStyle w:val="Hyperlink"/>
            <w:rFonts w:ascii="Helvetica" w:hAnsi="Helvetica"/>
            <w:color w:val="auto"/>
          </w:rPr>
          <w:t>registrar@cmtnl.ca</w:t>
        </w:r>
      </w:hyperlink>
    </w:p>
    <w:p w14:paraId="50594931" w14:textId="77777777" w:rsidR="003D33DA" w:rsidRPr="00427C41" w:rsidRDefault="003D33DA" w:rsidP="006D36C7">
      <w:pPr>
        <w:pStyle w:val="NormalWeb"/>
        <w:numPr>
          <w:ilvl w:val="0"/>
          <w:numId w:val="3"/>
        </w:numPr>
        <w:rPr>
          <w:rFonts w:ascii="Helvetica" w:hAnsi="Helvetica"/>
        </w:rPr>
      </w:pPr>
      <w:r w:rsidRPr="00427C41">
        <w:rPr>
          <w:rFonts w:ascii="Helvetica" w:hAnsi="Helvetica"/>
        </w:rPr>
        <w:t xml:space="preserve">Special Accommodation Request Forms </w:t>
      </w:r>
    </w:p>
    <w:p w14:paraId="6736B4F7" w14:textId="2F08E672" w:rsidR="003D33DA" w:rsidRPr="00427C41" w:rsidRDefault="003D33DA" w:rsidP="006D36C7">
      <w:pPr>
        <w:pStyle w:val="NormalWeb"/>
        <w:numPr>
          <w:ilvl w:val="0"/>
          <w:numId w:val="3"/>
        </w:numPr>
        <w:rPr>
          <w:rFonts w:ascii="Helvetica" w:hAnsi="Helvetica"/>
        </w:rPr>
      </w:pPr>
      <w:r w:rsidRPr="00427C41">
        <w:rPr>
          <w:rFonts w:ascii="Helvetica" w:hAnsi="Helvetica"/>
        </w:rPr>
        <w:t>Special Accommodation Request Verification Form (include specific diagnostic data such</w:t>
      </w:r>
      <w:r w:rsidR="00DD2516" w:rsidRPr="00427C41">
        <w:rPr>
          <w:rFonts w:ascii="Helvetica" w:hAnsi="Helvetica"/>
        </w:rPr>
        <w:t xml:space="preserve"> a</w:t>
      </w:r>
      <w:r w:rsidRPr="00427C41">
        <w:rPr>
          <w:rFonts w:ascii="Helvetica" w:hAnsi="Helvetica"/>
        </w:rPr>
        <w:t xml:space="preserve">s test results where applicable in support of the diagnosed disability) </w:t>
      </w:r>
    </w:p>
    <w:p w14:paraId="38C95C9F" w14:textId="6FF69383" w:rsidR="003D33DA" w:rsidRPr="00427C41" w:rsidRDefault="008125E5" w:rsidP="006D36C7">
      <w:pPr>
        <w:pStyle w:val="NormalWeb"/>
        <w:numPr>
          <w:ilvl w:val="0"/>
          <w:numId w:val="3"/>
        </w:numPr>
        <w:rPr>
          <w:rFonts w:ascii="Helvetica" w:hAnsi="Helvetica"/>
        </w:rPr>
      </w:pPr>
      <w:r w:rsidRPr="00427C41">
        <w:rPr>
          <w:rFonts w:ascii="Helvetica" w:hAnsi="Helvetica"/>
        </w:rPr>
        <w:t>Documentation of T</w:t>
      </w:r>
      <w:r w:rsidR="003D33DA" w:rsidRPr="00427C41">
        <w:rPr>
          <w:rFonts w:ascii="Helvetica" w:hAnsi="Helvetica"/>
        </w:rPr>
        <w:t xml:space="preserve">esting Accommodation Form </w:t>
      </w:r>
    </w:p>
    <w:p w14:paraId="1FF30107" w14:textId="77777777" w:rsidR="003D33DA" w:rsidRPr="00427C41" w:rsidRDefault="003D33DA" w:rsidP="006D36C7">
      <w:pPr>
        <w:pStyle w:val="NormalWeb"/>
        <w:numPr>
          <w:ilvl w:val="0"/>
          <w:numId w:val="3"/>
        </w:numPr>
        <w:rPr>
          <w:rFonts w:ascii="Helvetica" w:hAnsi="Helvetica"/>
        </w:rPr>
      </w:pPr>
      <w:r w:rsidRPr="00427C41">
        <w:rPr>
          <w:rFonts w:ascii="Helvetica" w:hAnsi="Helvetica"/>
        </w:rPr>
        <w:t xml:space="preserve">Application Form </w:t>
      </w:r>
    </w:p>
    <w:p w14:paraId="487B2509" w14:textId="77777777" w:rsidR="003D33DA" w:rsidRPr="00427C41" w:rsidRDefault="003D33DA" w:rsidP="006D36C7">
      <w:pPr>
        <w:pStyle w:val="NormalWeb"/>
        <w:numPr>
          <w:ilvl w:val="0"/>
          <w:numId w:val="3"/>
        </w:numPr>
        <w:rPr>
          <w:rFonts w:ascii="Helvetica" w:hAnsi="Helvetica"/>
        </w:rPr>
      </w:pPr>
      <w:r w:rsidRPr="00427C41">
        <w:rPr>
          <w:rFonts w:ascii="Helvetica" w:hAnsi="Helvetica"/>
        </w:rPr>
        <w:t xml:space="preserve">Any Professional providing documentation must: </w:t>
      </w:r>
    </w:p>
    <w:p w14:paraId="55CCE952" w14:textId="51B1B5B4" w:rsidR="006C098E" w:rsidRPr="00427C41" w:rsidRDefault="006C098E" w:rsidP="006D36C7">
      <w:pPr>
        <w:pStyle w:val="NormalWeb"/>
        <w:numPr>
          <w:ilvl w:val="1"/>
          <w:numId w:val="3"/>
        </w:numPr>
        <w:rPr>
          <w:rFonts w:ascii="Helvetica" w:hAnsi="Helvetica"/>
        </w:rPr>
      </w:pPr>
      <w:r w:rsidRPr="00427C41">
        <w:rPr>
          <w:rFonts w:ascii="Helvetica" w:hAnsi="Helvetica"/>
        </w:rPr>
        <w:t>B</w:t>
      </w:r>
      <w:r w:rsidR="003D33DA" w:rsidRPr="00427C41">
        <w:rPr>
          <w:rFonts w:ascii="Helvetica" w:hAnsi="Helvetica"/>
        </w:rPr>
        <w:t>e registered/licensed and/or have credentials appropriate to diagnose and treat the candidate’s disability</w:t>
      </w:r>
      <w:r w:rsidR="003D33DA" w:rsidRPr="00427C41">
        <w:rPr>
          <w:rFonts w:ascii="Helvetica" w:hAnsi="Helvetica"/>
          <w:b/>
          <w:bCs/>
        </w:rPr>
        <w:t xml:space="preserve"> </w:t>
      </w:r>
    </w:p>
    <w:p w14:paraId="35DE0757" w14:textId="299488D8" w:rsidR="003D33DA" w:rsidRPr="00427C41" w:rsidRDefault="006C098E" w:rsidP="006D36C7">
      <w:pPr>
        <w:pStyle w:val="NormalWeb"/>
        <w:numPr>
          <w:ilvl w:val="1"/>
          <w:numId w:val="3"/>
        </w:numPr>
        <w:rPr>
          <w:rFonts w:ascii="Helvetica" w:hAnsi="Helvetica"/>
        </w:rPr>
      </w:pPr>
      <w:r w:rsidRPr="00427C41">
        <w:rPr>
          <w:rFonts w:ascii="Helvetica" w:hAnsi="Helvetica"/>
          <w:b/>
          <w:bCs/>
        </w:rPr>
        <w:t xml:space="preserve">And </w:t>
      </w:r>
      <w:r w:rsidR="003D33DA" w:rsidRPr="00427C41">
        <w:rPr>
          <w:rFonts w:ascii="Helvetica" w:hAnsi="Helvetica"/>
        </w:rPr>
        <w:t xml:space="preserve">have diagnosed and/or evaluated the candidate or have provided testing accommodations for the candidate </w:t>
      </w:r>
      <w:r w:rsidR="003D33DA" w:rsidRPr="00427C41">
        <w:rPr>
          <w:rFonts w:ascii="Helvetica" w:hAnsi="Helvetica"/>
          <w:b/>
          <w:bCs/>
        </w:rPr>
        <w:t>within the last five years</w:t>
      </w:r>
      <w:r w:rsidR="003D33DA" w:rsidRPr="00427C41">
        <w:rPr>
          <w:rFonts w:ascii="Helvetica" w:hAnsi="Helvetica"/>
        </w:rPr>
        <w:t xml:space="preserve">. </w:t>
      </w:r>
    </w:p>
    <w:p w14:paraId="21CC5592" w14:textId="77777777" w:rsidR="003D33DA" w:rsidRPr="00427C41" w:rsidRDefault="003D33DA" w:rsidP="006D36C7">
      <w:pPr>
        <w:pStyle w:val="NormalWeb"/>
        <w:numPr>
          <w:ilvl w:val="0"/>
          <w:numId w:val="3"/>
        </w:numPr>
        <w:rPr>
          <w:rFonts w:ascii="Helvetica" w:hAnsi="Helvetica"/>
        </w:rPr>
      </w:pPr>
      <w:r w:rsidRPr="00427C41">
        <w:rPr>
          <w:rFonts w:ascii="Helvetica" w:hAnsi="Helvetica"/>
        </w:rPr>
        <w:t xml:space="preserve">The professional is required to provide: </w:t>
      </w:r>
    </w:p>
    <w:p w14:paraId="6A9E1AAE" w14:textId="72229ED1" w:rsidR="003D33DA" w:rsidRPr="00427C41" w:rsidRDefault="006C098E" w:rsidP="006D36C7">
      <w:pPr>
        <w:pStyle w:val="NormalWeb"/>
        <w:numPr>
          <w:ilvl w:val="1"/>
          <w:numId w:val="3"/>
        </w:numPr>
        <w:rPr>
          <w:rFonts w:ascii="Helvetica" w:hAnsi="Helvetica"/>
        </w:rPr>
      </w:pPr>
      <w:r w:rsidRPr="00427C41">
        <w:rPr>
          <w:rFonts w:ascii="Helvetica" w:hAnsi="Helvetica"/>
        </w:rPr>
        <w:t>A</w:t>
      </w:r>
      <w:r w:rsidR="003D33DA" w:rsidRPr="00427C41">
        <w:rPr>
          <w:rFonts w:ascii="Helvetica" w:hAnsi="Helvetica"/>
        </w:rPr>
        <w:t xml:space="preserve">n explanation as to the specific aspect of the disability which requires testing accommodation </w:t>
      </w:r>
    </w:p>
    <w:p w14:paraId="47431043" w14:textId="77777777" w:rsidR="006C098E" w:rsidRPr="00427C41" w:rsidRDefault="006C098E" w:rsidP="006D36C7">
      <w:pPr>
        <w:pStyle w:val="NormalWeb"/>
        <w:numPr>
          <w:ilvl w:val="1"/>
          <w:numId w:val="3"/>
        </w:numPr>
        <w:rPr>
          <w:rFonts w:ascii="Helvetica" w:hAnsi="Helvetica"/>
        </w:rPr>
      </w:pPr>
      <w:r w:rsidRPr="00427C41">
        <w:rPr>
          <w:rFonts w:ascii="Helvetica" w:hAnsi="Helvetica"/>
        </w:rPr>
        <w:t>T</w:t>
      </w:r>
      <w:r w:rsidR="003D33DA" w:rsidRPr="00427C41">
        <w:rPr>
          <w:rFonts w:ascii="Helvetica" w:hAnsi="Helvetica"/>
        </w:rPr>
        <w:t>he effect of the disability on the candidates ability to perform under the customary</w:t>
      </w:r>
      <w:r w:rsidR="00DD2516" w:rsidRPr="00427C41">
        <w:rPr>
          <w:rFonts w:ascii="Helvetica" w:hAnsi="Helvetica"/>
        </w:rPr>
        <w:t xml:space="preserve"> </w:t>
      </w:r>
      <w:r w:rsidR="003D33DA" w:rsidRPr="00427C41">
        <w:rPr>
          <w:rFonts w:ascii="Helvetica" w:hAnsi="Helvetica"/>
        </w:rPr>
        <w:t>testing conditions</w:t>
      </w:r>
    </w:p>
    <w:p w14:paraId="6797279A" w14:textId="12BD6866" w:rsidR="003D33DA" w:rsidRPr="00427C41" w:rsidRDefault="006C098E" w:rsidP="006D36C7">
      <w:pPr>
        <w:pStyle w:val="NormalWeb"/>
        <w:numPr>
          <w:ilvl w:val="1"/>
          <w:numId w:val="3"/>
        </w:numPr>
        <w:rPr>
          <w:rFonts w:ascii="Helvetica" w:hAnsi="Helvetica"/>
        </w:rPr>
      </w:pPr>
      <w:r w:rsidRPr="00427C41">
        <w:rPr>
          <w:rFonts w:ascii="Helvetica" w:hAnsi="Helvetica"/>
        </w:rPr>
        <w:t>T</w:t>
      </w:r>
      <w:r w:rsidR="003D33DA" w:rsidRPr="00427C41">
        <w:rPr>
          <w:rFonts w:ascii="Helvetica" w:hAnsi="Helvetica"/>
        </w:rPr>
        <w:t xml:space="preserve">he impact of the disability on major life activities (e.g. learning, seeing, etc.). </w:t>
      </w:r>
    </w:p>
    <w:p w14:paraId="2CD73E1A" w14:textId="77777777" w:rsidR="003D33DA" w:rsidRPr="00427C41" w:rsidRDefault="003D33DA" w:rsidP="003D33DA">
      <w:pPr>
        <w:pStyle w:val="NormalWeb"/>
        <w:rPr>
          <w:rFonts w:ascii="Helvetica" w:hAnsi="Helvetica"/>
        </w:rPr>
      </w:pPr>
      <w:r w:rsidRPr="00427C41">
        <w:rPr>
          <w:rFonts w:ascii="Helvetica" w:hAnsi="Helvetica"/>
        </w:rPr>
        <w:t>If there has been no history of testing accommodation, the professional verifying the disability should include an explanation as to why testing accommodations are currently needed. The candidate and the professional recommending the testing accommodation should consult</w:t>
      </w:r>
      <w:r w:rsidRPr="00427C41">
        <w:rPr>
          <w:rFonts w:ascii="Helvetica" w:hAnsi="Helvetica"/>
        </w:rPr>
        <w:br/>
        <w:t xml:space="preserve">and come to an agreement as to the appropriate testing accommodation being requested. That is, the accommodation requested by the candidate on the </w:t>
      </w:r>
      <w:r w:rsidRPr="00427C41">
        <w:rPr>
          <w:rFonts w:ascii="Helvetica" w:hAnsi="Helvetica"/>
          <w:b/>
          <w:bCs/>
        </w:rPr>
        <w:t xml:space="preserve">Special Accommodation Request </w:t>
      </w:r>
      <w:r w:rsidRPr="00427C41">
        <w:rPr>
          <w:rFonts w:ascii="Helvetica" w:hAnsi="Helvetica"/>
        </w:rPr>
        <w:t xml:space="preserve">Form should agree/match with those recommended by the professional on the </w:t>
      </w:r>
      <w:r w:rsidRPr="00427C41">
        <w:rPr>
          <w:rFonts w:ascii="Helvetica" w:hAnsi="Helvetica"/>
          <w:b/>
          <w:bCs/>
        </w:rPr>
        <w:t>Special Accommodation Request Verification Form</w:t>
      </w:r>
      <w:r w:rsidRPr="00427C41">
        <w:rPr>
          <w:rFonts w:ascii="Helvetica" w:hAnsi="Helvetica"/>
        </w:rPr>
        <w:t xml:space="preserve">. Without such agreement the candidate’s request for accommodation will not be considered. </w:t>
      </w:r>
    </w:p>
    <w:p w14:paraId="58762849" w14:textId="77777777" w:rsidR="003D33DA" w:rsidRPr="00427C41" w:rsidRDefault="003D33DA" w:rsidP="003D33DA">
      <w:pPr>
        <w:pStyle w:val="NormalWeb"/>
        <w:rPr>
          <w:rFonts w:ascii="Helvetica" w:hAnsi="Helvetica"/>
        </w:rPr>
      </w:pPr>
      <w:r w:rsidRPr="00427C41">
        <w:rPr>
          <w:rFonts w:ascii="Helvetica" w:hAnsi="Helvetica"/>
        </w:rPr>
        <w:t xml:space="preserve">The candidate is responsible for ensuring that the professional(s) completing the requested forms provide(s): </w:t>
      </w:r>
    </w:p>
    <w:p w14:paraId="47F4653E" w14:textId="3F609085" w:rsidR="003D33DA" w:rsidRPr="00427C41" w:rsidRDefault="006C098E" w:rsidP="006D36C7">
      <w:pPr>
        <w:pStyle w:val="NormalWeb"/>
        <w:numPr>
          <w:ilvl w:val="0"/>
          <w:numId w:val="4"/>
        </w:numPr>
        <w:rPr>
          <w:rFonts w:ascii="Helvetica" w:hAnsi="Helvetica"/>
        </w:rPr>
      </w:pPr>
      <w:r w:rsidRPr="00427C41">
        <w:rPr>
          <w:rFonts w:ascii="Helvetica" w:hAnsi="Helvetica"/>
        </w:rPr>
        <w:t>A</w:t>
      </w:r>
      <w:r w:rsidR="003D33DA" w:rsidRPr="00427C41">
        <w:rPr>
          <w:rFonts w:ascii="Helvetica" w:hAnsi="Helvetica"/>
        </w:rPr>
        <w:t xml:space="preserve">ll of the required information </w:t>
      </w:r>
    </w:p>
    <w:p w14:paraId="05DCC482" w14:textId="4FD27374" w:rsidR="003D33DA" w:rsidRPr="00427C41" w:rsidRDefault="006C098E" w:rsidP="006D36C7">
      <w:pPr>
        <w:pStyle w:val="NormalWeb"/>
        <w:numPr>
          <w:ilvl w:val="0"/>
          <w:numId w:val="4"/>
        </w:numPr>
        <w:rPr>
          <w:rFonts w:ascii="Helvetica" w:hAnsi="Helvetica"/>
        </w:rPr>
      </w:pPr>
      <w:r w:rsidRPr="00427C41">
        <w:rPr>
          <w:rFonts w:ascii="Helvetica" w:hAnsi="Helvetica"/>
        </w:rPr>
        <w:t>A</w:t>
      </w:r>
      <w:r w:rsidR="003D33DA" w:rsidRPr="00427C41">
        <w:rPr>
          <w:rFonts w:ascii="Helvetica" w:hAnsi="Helvetica"/>
        </w:rPr>
        <w:t xml:space="preserve">ll documentation is completed </w:t>
      </w:r>
    </w:p>
    <w:p w14:paraId="0F3DAA7F" w14:textId="4C01929C" w:rsidR="003D33DA" w:rsidRPr="00427C41" w:rsidRDefault="006C098E" w:rsidP="006D36C7">
      <w:pPr>
        <w:pStyle w:val="NormalWeb"/>
        <w:numPr>
          <w:ilvl w:val="0"/>
          <w:numId w:val="4"/>
        </w:numPr>
        <w:rPr>
          <w:rFonts w:ascii="Helvetica" w:hAnsi="Helvetica"/>
        </w:rPr>
      </w:pPr>
      <w:r w:rsidRPr="00427C41">
        <w:rPr>
          <w:rFonts w:ascii="Helvetica" w:hAnsi="Helvetica"/>
        </w:rPr>
        <w:t>A</w:t>
      </w:r>
      <w:r w:rsidR="003D33DA" w:rsidRPr="00427C41">
        <w:rPr>
          <w:rFonts w:ascii="Helvetica" w:hAnsi="Helvetica"/>
        </w:rPr>
        <w:t xml:space="preserve">ll supporting documentation and materials are submitted with the candidate’s application and payment for the examination. </w:t>
      </w:r>
    </w:p>
    <w:p w14:paraId="4BC290CB" w14:textId="77777777" w:rsidR="003D33DA" w:rsidRPr="00427C41" w:rsidRDefault="003D33DA" w:rsidP="003B21E4">
      <w:pPr>
        <w:pStyle w:val="NormalWeb"/>
        <w:rPr>
          <w:rFonts w:ascii="Helvetica" w:hAnsi="Helvetica"/>
        </w:rPr>
      </w:pPr>
      <w:r w:rsidRPr="00427C41">
        <w:rPr>
          <w:rFonts w:ascii="Helvetica" w:hAnsi="Helvetica"/>
        </w:rPr>
        <w:t xml:space="preserve">If additional information is required about the candidate’s disability, either the candidate ill be requested to obtain it or the College will contact the professional directly. The candidate’s signature on the application form acknowledges this and authorizes the College to contact such </w:t>
      </w:r>
      <w:r w:rsidRPr="00427C41">
        <w:rPr>
          <w:rFonts w:ascii="Helvetica" w:hAnsi="Helvetica"/>
        </w:rPr>
        <w:lastRenderedPageBreak/>
        <w:t xml:space="preserve">persons for any additional information about the candidate’s disability as it relates to the candidate’s testing needs. The College will only communicate with the candidate, professionals knowledgeable about the candidate’s disability, and the candidate’s authorized representative (verification required). </w:t>
      </w:r>
    </w:p>
    <w:p w14:paraId="0239AC1B" w14:textId="77777777" w:rsidR="003D33DA" w:rsidRPr="00427C41" w:rsidRDefault="003D33DA" w:rsidP="003B21E4">
      <w:pPr>
        <w:pStyle w:val="NormalWeb"/>
        <w:rPr>
          <w:rFonts w:ascii="Helvetica" w:hAnsi="Helvetica"/>
        </w:rPr>
      </w:pPr>
      <w:r w:rsidRPr="00427C41">
        <w:rPr>
          <w:rFonts w:ascii="Helvetica" w:hAnsi="Helvetica"/>
        </w:rPr>
        <w:t xml:space="preserve">Candidates who qualify for Special Accommodations will be scheduled for their OSCE examinations on the specified OSCE examination dates and notified accordingly. </w:t>
      </w:r>
    </w:p>
    <w:p w14:paraId="798C3643" w14:textId="77777777" w:rsidR="003D33DA" w:rsidRPr="00427C41" w:rsidRDefault="003D33DA" w:rsidP="003B21E4">
      <w:pPr>
        <w:pStyle w:val="NormalWeb"/>
        <w:rPr>
          <w:rFonts w:ascii="Helvetica" w:hAnsi="Helvetica"/>
        </w:rPr>
      </w:pPr>
      <w:r w:rsidRPr="00427C41">
        <w:rPr>
          <w:rFonts w:ascii="Helvetica" w:hAnsi="Helvetica"/>
        </w:rPr>
        <w:t xml:space="preserve">Where the College has approved an accommodation for an eligible candidate, a Test Accommodation Agreement will be prepared by the College specifying the elements and exact nature of the accommodation(s) and signed by the candidate and the Registrar. </w:t>
      </w:r>
    </w:p>
    <w:p w14:paraId="130A99DD" w14:textId="77777777" w:rsidR="003D33DA" w:rsidRPr="00427C41" w:rsidRDefault="003D33DA" w:rsidP="003B21E4">
      <w:pPr>
        <w:pStyle w:val="NormalWeb"/>
        <w:rPr>
          <w:rFonts w:ascii="Helvetica" w:hAnsi="Helvetica"/>
        </w:rPr>
      </w:pPr>
      <w:r w:rsidRPr="00427C41">
        <w:rPr>
          <w:rFonts w:ascii="Helvetica" w:hAnsi="Helvetica"/>
          <w:b/>
          <w:bCs/>
        </w:rPr>
        <w:t xml:space="preserve">3.3.2 Exceptions </w:t>
      </w:r>
    </w:p>
    <w:p w14:paraId="18BD5E86" w14:textId="77777777" w:rsidR="003D33DA" w:rsidRPr="00427C41" w:rsidRDefault="003D33DA" w:rsidP="003B21E4">
      <w:pPr>
        <w:pStyle w:val="NormalWeb"/>
        <w:rPr>
          <w:rFonts w:ascii="Helvetica" w:hAnsi="Helvetica"/>
        </w:rPr>
      </w:pPr>
      <w:r w:rsidRPr="00427C41">
        <w:rPr>
          <w:rFonts w:ascii="Helvetica" w:hAnsi="Helvetica"/>
        </w:rPr>
        <w:t xml:space="preserve">Persons with observable disabilities (e.g., requiring accessibility accommodation) need not complete the </w:t>
      </w:r>
      <w:r w:rsidRPr="00427C41">
        <w:rPr>
          <w:rFonts w:ascii="Helvetica" w:hAnsi="Helvetica"/>
          <w:b/>
          <w:bCs/>
        </w:rPr>
        <w:t>Special Accommodation Request Verification Form</w:t>
      </w:r>
      <w:r w:rsidRPr="00427C41">
        <w:rPr>
          <w:rFonts w:ascii="Helvetica" w:hAnsi="Helvetica"/>
        </w:rPr>
        <w:t xml:space="preserve">. The candidate may indicate may indicate the request for elevator or wheelchair accessibility on the </w:t>
      </w:r>
      <w:r w:rsidRPr="00427C41">
        <w:rPr>
          <w:rFonts w:ascii="Helvetica" w:hAnsi="Helvetica"/>
          <w:b/>
          <w:bCs/>
        </w:rPr>
        <w:t xml:space="preserve">Special Accommodation Request Form. </w:t>
      </w:r>
    </w:p>
    <w:p w14:paraId="33DFE6BD" w14:textId="77777777" w:rsidR="003D33DA" w:rsidRPr="00427C41" w:rsidRDefault="003D33DA" w:rsidP="004C449D">
      <w:pPr>
        <w:pStyle w:val="NormalWeb"/>
        <w:rPr>
          <w:rFonts w:ascii="Helvetica" w:hAnsi="Helvetica"/>
        </w:rPr>
      </w:pPr>
      <w:r w:rsidRPr="00427C41">
        <w:rPr>
          <w:rFonts w:ascii="Helvetica" w:hAnsi="Helvetica"/>
        </w:rPr>
        <w:t xml:space="preserve">Persons with transitory conditions, which are generally not “disabilities” (e.g. pregnancy, sprains, fractures, medical emergencies), are not eligible for some special testing accommodations (e.g. extra time). </w:t>
      </w:r>
    </w:p>
    <w:p w14:paraId="2FA3B302" w14:textId="77777777" w:rsidR="003D33DA" w:rsidRPr="00AF65EE" w:rsidRDefault="003D33DA" w:rsidP="004C449D">
      <w:pPr>
        <w:pStyle w:val="NormalWeb"/>
        <w:rPr>
          <w:rFonts w:ascii="Helvetica" w:hAnsi="Helvetica"/>
          <w:sz w:val="28"/>
          <w:szCs w:val="28"/>
        </w:rPr>
      </w:pPr>
      <w:r w:rsidRPr="00AF65EE">
        <w:rPr>
          <w:rFonts w:ascii="Helvetica" w:hAnsi="Helvetica"/>
          <w:b/>
          <w:bCs/>
          <w:sz w:val="28"/>
          <w:szCs w:val="28"/>
        </w:rPr>
        <w:t xml:space="preserve">4 Examination Sites </w:t>
      </w:r>
    </w:p>
    <w:p w14:paraId="36171F1B" w14:textId="77777777" w:rsidR="003D33DA" w:rsidRPr="00427C41" w:rsidRDefault="003D33DA" w:rsidP="004C449D">
      <w:pPr>
        <w:pStyle w:val="NormalWeb"/>
        <w:rPr>
          <w:rFonts w:ascii="Helvetica" w:hAnsi="Helvetica"/>
        </w:rPr>
      </w:pPr>
      <w:r w:rsidRPr="00427C41">
        <w:rPr>
          <w:rFonts w:ascii="Helvetica" w:hAnsi="Helvetica"/>
          <w:b/>
          <w:bCs/>
        </w:rPr>
        <w:t xml:space="preserve">4.1 OSCE Site: </w:t>
      </w:r>
    </w:p>
    <w:p w14:paraId="0E82143D" w14:textId="3A36BFDB" w:rsidR="006C098E" w:rsidRPr="00427C41" w:rsidRDefault="003D33DA" w:rsidP="006C098E">
      <w:pPr>
        <w:pStyle w:val="NormalWeb"/>
        <w:rPr>
          <w:rFonts w:ascii="Helvetica" w:hAnsi="Helvetica"/>
        </w:rPr>
      </w:pPr>
      <w:r w:rsidRPr="00427C41">
        <w:rPr>
          <w:rFonts w:ascii="Helvetica" w:hAnsi="Helvetica"/>
        </w:rPr>
        <w:t>The OSCE examinations are administ</w:t>
      </w:r>
      <w:r w:rsidR="006C098E" w:rsidRPr="00427C41">
        <w:rPr>
          <w:rFonts w:ascii="Helvetica" w:hAnsi="Helvetica"/>
        </w:rPr>
        <w:t xml:space="preserve">ered at the </w:t>
      </w:r>
      <w:r w:rsidR="00D075AE" w:rsidRPr="00427C41">
        <w:rPr>
          <w:rFonts w:ascii="Helvetica" w:hAnsi="Helvetica"/>
        </w:rPr>
        <w:t>CMTNL office.</w:t>
      </w:r>
    </w:p>
    <w:p w14:paraId="5E34F04C" w14:textId="77777777" w:rsidR="003D33DA" w:rsidRPr="00427C41" w:rsidRDefault="003D33DA" w:rsidP="006C098E">
      <w:pPr>
        <w:pStyle w:val="NormalWeb"/>
        <w:rPr>
          <w:rFonts w:ascii="Helvetica" w:hAnsi="Helvetica"/>
        </w:rPr>
      </w:pPr>
      <w:r w:rsidRPr="00427C41">
        <w:rPr>
          <w:rFonts w:ascii="Helvetica" w:hAnsi="Helvetica"/>
          <w:b/>
          <w:bCs/>
        </w:rPr>
        <w:t xml:space="preserve">4.2 MCQ Test Centres: </w:t>
      </w:r>
    </w:p>
    <w:p w14:paraId="2FF37ADD" w14:textId="26201D48" w:rsidR="003D33DA" w:rsidRPr="00AF65EE" w:rsidRDefault="003D33DA" w:rsidP="006C098E">
      <w:pPr>
        <w:pStyle w:val="NormalWeb"/>
        <w:rPr>
          <w:rFonts w:ascii="Helvetica" w:hAnsi="Helvetica"/>
        </w:rPr>
      </w:pPr>
      <w:r w:rsidRPr="00427C41">
        <w:rPr>
          <w:rFonts w:ascii="Helvetica" w:hAnsi="Helvetica"/>
        </w:rPr>
        <w:t xml:space="preserve">The </w:t>
      </w:r>
      <w:r w:rsidRPr="00AF65EE">
        <w:rPr>
          <w:rFonts w:ascii="Helvetica" w:hAnsi="Helvetica"/>
        </w:rPr>
        <w:t xml:space="preserve">MCQ examination is administered at the </w:t>
      </w:r>
      <w:r w:rsidR="00D075AE" w:rsidRPr="00AF65EE">
        <w:rPr>
          <w:rFonts w:ascii="Helvetica" w:hAnsi="Helvetica"/>
        </w:rPr>
        <w:t>CMTNL office.</w:t>
      </w:r>
      <w:r w:rsidRPr="00AF65EE">
        <w:rPr>
          <w:rFonts w:ascii="Helvetica" w:hAnsi="Helvetica"/>
        </w:rPr>
        <w:t xml:space="preserve"> </w:t>
      </w:r>
    </w:p>
    <w:p w14:paraId="3F621C49" w14:textId="77777777" w:rsidR="003D33DA" w:rsidRPr="00AF65EE" w:rsidRDefault="003D33DA" w:rsidP="00606344">
      <w:pPr>
        <w:pStyle w:val="NormalWeb"/>
        <w:rPr>
          <w:rFonts w:ascii="Helvetica" w:hAnsi="Helvetica"/>
        </w:rPr>
      </w:pPr>
      <w:r w:rsidRPr="00AF65EE">
        <w:rPr>
          <w:rFonts w:ascii="Helvetica" w:hAnsi="Helvetica"/>
          <w:b/>
          <w:bCs/>
          <w:sz w:val="28"/>
          <w:szCs w:val="28"/>
        </w:rPr>
        <w:t xml:space="preserve">5 Examination Scoring </w:t>
      </w:r>
    </w:p>
    <w:p w14:paraId="31E3ED98" w14:textId="4BC4177C" w:rsidR="003D33DA" w:rsidRPr="00AF65EE" w:rsidRDefault="003D33DA" w:rsidP="00606344">
      <w:pPr>
        <w:pStyle w:val="NormalWeb"/>
        <w:rPr>
          <w:rFonts w:ascii="Helvetica" w:hAnsi="Helvetica"/>
        </w:rPr>
      </w:pPr>
      <w:r w:rsidRPr="00AF65EE">
        <w:rPr>
          <w:rFonts w:ascii="Helvetica" w:hAnsi="Helvetica"/>
        </w:rPr>
        <w:t xml:space="preserve">The College certification examination, i.e. the OSCE and MCQ, are standards-based examinations. Passing candidates must demonstrate proficiency at or above the established standard in order to pass the examination. Candidates’ total </w:t>
      </w:r>
      <w:r w:rsidRPr="00AF65EE">
        <w:rPr>
          <w:rFonts w:ascii="Helvetica" w:hAnsi="Helvetica"/>
          <w:i/>
          <w:iCs/>
        </w:rPr>
        <w:t xml:space="preserve">scaled </w:t>
      </w:r>
      <w:r w:rsidRPr="00AF65EE">
        <w:rPr>
          <w:rFonts w:ascii="Helvetica" w:hAnsi="Helvetica"/>
        </w:rPr>
        <w:t xml:space="preserve">scores will determine whether they pass. This </w:t>
      </w:r>
      <w:r w:rsidRPr="00AF65EE">
        <w:rPr>
          <w:rFonts w:ascii="Helvetica" w:hAnsi="Helvetica"/>
          <w:i/>
          <w:iCs/>
        </w:rPr>
        <w:t xml:space="preserve">scaled </w:t>
      </w:r>
      <w:r w:rsidRPr="00AF65EE">
        <w:rPr>
          <w:rFonts w:ascii="Helvetica" w:hAnsi="Helvetica"/>
        </w:rPr>
        <w:t>sc</w:t>
      </w:r>
      <w:r w:rsidR="00BC6DC0">
        <w:rPr>
          <w:rFonts w:ascii="Helvetica" w:hAnsi="Helvetica"/>
        </w:rPr>
        <w:t>ore is statistically derived fro</w:t>
      </w:r>
      <w:r w:rsidRPr="00AF65EE">
        <w:rPr>
          <w:rFonts w:ascii="Helvetica" w:hAnsi="Helvetica"/>
        </w:rPr>
        <w:t xml:space="preserve">m the raw score and can range from 1 through 99. The passing </w:t>
      </w:r>
      <w:r w:rsidRPr="00AF65EE">
        <w:rPr>
          <w:rFonts w:ascii="Helvetica" w:hAnsi="Helvetica"/>
          <w:i/>
          <w:iCs/>
        </w:rPr>
        <w:t xml:space="preserve">scaled </w:t>
      </w:r>
      <w:r w:rsidRPr="00AF65EE">
        <w:rPr>
          <w:rFonts w:ascii="Helvetica" w:hAnsi="Helvetica"/>
        </w:rPr>
        <w:t xml:space="preserve">score is 70 for the examination. The passing score reflects the amount of knowledge that the Subject Matter Experts (massage therapists) have determined to be appropriate for certification. A criterion-referenced standard-setting procedure and expert judgment were used to evaluate each item on the examination in order to identify the passing point. </w:t>
      </w:r>
    </w:p>
    <w:p w14:paraId="101EA83A" w14:textId="77777777" w:rsidR="003D33DA" w:rsidRPr="00AF65EE" w:rsidRDefault="003D33DA" w:rsidP="00606344">
      <w:pPr>
        <w:pStyle w:val="NormalWeb"/>
        <w:rPr>
          <w:rFonts w:ascii="Helvetica" w:hAnsi="Helvetica"/>
        </w:rPr>
      </w:pPr>
      <w:r w:rsidRPr="00AF65EE">
        <w:rPr>
          <w:rFonts w:ascii="Helvetica" w:hAnsi="Helvetica"/>
        </w:rPr>
        <w:t xml:space="preserve">The reason for calculating </w:t>
      </w:r>
      <w:r w:rsidRPr="00AF65EE">
        <w:rPr>
          <w:rFonts w:ascii="Helvetica" w:hAnsi="Helvetica"/>
          <w:i/>
          <w:iCs/>
        </w:rPr>
        <w:t xml:space="preserve">scaled </w:t>
      </w:r>
      <w:r w:rsidRPr="00AF65EE">
        <w:rPr>
          <w:rFonts w:ascii="Helvetica" w:hAnsi="Helvetica"/>
        </w:rPr>
        <w:t xml:space="preserve">scores is that different tasks or questions of the exam may vary in difficulty. As new tasks/questions are introduced, these changes may cause one version of the exam to be slightly easier or more difficult than another. To adjust for these differences in difficulty, a procedure called “equating” is used. </w:t>
      </w:r>
    </w:p>
    <w:p w14:paraId="032881E8" w14:textId="77777777" w:rsidR="003D33DA" w:rsidRPr="00AF65EE" w:rsidRDefault="003D33DA" w:rsidP="00606344">
      <w:pPr>
        <w:pStyle w:val="NormalWeb"/>
        <w:rPr>
          <w:rFonts w:ascii="Helvetica" w:hAnsi="Helvetica"/>
        </w:rPr>
      </w:pPr>
      <w:r w:rsidRPr="00AF65EE">
        <w:rPr>
          <w:rFonts w:ascii="Helvetica" w:hAnsi="Helvetica"/>
        </w:rPr>
        <w:lastRenderedPageBreak/>
        <w:t xml:space="preserve">The goal of equating is to ensure fairness to all candidates. In the equating process, the minimum raw score (=number of correctly answered questions) required to equal the passing </w:t>
      </w:r>
      <w:r w:rsidRPr="00AF65EE">
        <w:rPr>
          <w:rFonts w:ascii="Helvetica" w:hAnsi="Helvetica"/>
          <w:i/>
          <w:iCs/>
        </w:rPr>
        <w:t xml:space="preserve">scaled </w:t>
      </w:r>
      <w:r w:rsidRPr="00AF65EE">
        <w:rPr>
          <w:rFonts w:ascii="Helvetica" w:hAnsi="Helvetica"/>
        </w:rPr>
        <w:t xml:space="preserve">score of 70 is statistically adjusted (or equated). For instance, if the test is determined to be more difficult than the base form of the test, then the minimum raw score required to pass will be slightly lower than the original passing raw score. If the test is easier, the passing raw score will be higher. Equating helps to assure that the passing </w:t>
      </w:r>
      <w:r w:rsidRPr="00AF65EE">
        <w:rPr>
          <w:rFonts w:ascii="Helvetica" w:hAnsi="Helvetica"/>
          <w:i/>
          <w:iCs/>
        </w:rPr>
        <w:t xml:space="preserve">scaled </w:t>
      </w:r>
      <w:r w:rsidRPr="00AF65EE">
        <w:rPr>
          <w:rFonts w:ascii="Helvetica" w:hAnsi="Helvetica"/>
        </w:rPr>
        <w:t xml:space="preserve">score of 70 represents the same level of knowledge, regardless of which set of tasks/questions the candidate is being tested on. </w:t>
      </w:r>
    </w:p>
    <w:p w14:paraId="440C43AC" w14:textId="77777777" w:rsidR="003D33DA" w:rsidRPr="00AF65EE" w:rsidRDefault="003D33DA" w:rsidP="00606344">
      <w:pPr>
        <w:pStyle w:val="NormalWeb"/>
        <w:rPr>
          <w:rFonts w:ascii="Helvetica" w:hAnsi="Helvetica"/>
        </w:rPr>
      </w:pPr>
      <w:r w:rsidRPr="00AF65EE">
        <w:rPr>
          <w:rFonts w:ascii="Helvetica" w:hAnsi="Helvetica"/>
        </w:rPr>
        <w:t>This scoring model ensures that if all candidates are competent, then all will pass. They will not be marked on a “curve”, which is dependent on the abilities of the candidate group.</w:t>
      </w:r>
      <w:r w:rsidRPr="00AF65EE">
        <w:rPr>
          <w:rFonts w:ascii="Helvetica" w:hAnsi="Helvetica"/>
        </w:rPr>
        <w:br/>
      </w:r>
      <w:r w:rsidRPr="00AF65EE">
        <w:rPr>
          <w:rFonts w:ascii="Helvetica" w:hAnsi="Helvetica"/>
          <w:b/>
          <w:bCs/>
        </w:rPr>
        <w:t xml:space="preserve">Candidates should be aware that success in their massage therapy program does not guarantee success in the certification examinations. The College gives no consideration to scores received during a candidate’s massage therapy studies. </w:t>
      </w:r>
    </w:p>
    <w:p w14:paraId="258D05A4" w14:textId="77777777" w:rsidR="003D33DA" w:rsidRPr="00AF65EE" w:rsidRDefault="003D33DA" w:rsidP="00606344">
      <w:pPr>
        <w:pStyle w:val="NormalWeb"/>
        <w:rPr>
          <w:rFonts w:ascii="Helvetica" w:hAnsi="Helvetica"/>
        </w:rPr>
      </w:pPr>
      <w:r w:rsidRPr="00AF65EE">
        <w:rPr>
          <w:rFonts w:ascii="Helvetica" w:hAnsi="Helvetica"/>
        </w:rPr>
        <w:t xml:space="preserve">Failing candidates will receive a diagnostic evaluation of their performance on the examination. This information is designed to be useful for studying when retaking the examination. </w:t>
      </w:r>
    </w:p>
    <w:p w14:paraId="2E1E1B21" w14:textId="0CE22E36" w:rsidR="003D33DA" w:rsidRPr="00AF65EE" w:rsidRDefault="003D33DA" w:rsidP="00606344">
      <w:pPr>
        <w:pStyle w:val="NormalWeb"/>
        <w:rPr>
          <w:rFonts w:ascii="Helvetica" w:hAnsi="Helvetica"/>
          <w:b/>
          <w:bCs/>
        </w:rPr>
      </w:pPr>
      <w:r w:rsidRPr="00AF65EE">
        <w:rPr>
          <w:rFonts w:ascii="Helvetica" w:hAnsi="Helvetica"/>
          <w:b/>
          <w:bCs/>
          <w:sz w:val="28"/>
          <w:szCs w:val="28"/>
        </w:rPr>
        <w:t>6 Examination</w:t>
      </w:r>
      <w:r w:rsidRPr="00427C41">
        <w:rPr>
          <w:rFonts w:ascii="Helvetica" w:hAnsi="Helvetica"/>
          <w:b/>
          <w:bCs/>
          <w:sz w:val="28"/>
          <w:szCs w:val="28"/>
        </w:rPr>
        <w:t xml:space="preserve"> Results</w:t>
      </w:r>
      <w:r w:rsidRPr="00427C41">
        <w:rPr>
          <w:rFonts w:ascii="Helvetica" w:hAnsi="Helvetica"/>
          <w:b/>
          <w:bCs/>
          <w:sz w:val="28"/>
          <w:szCs w:val="28"/>
        </w:rPr>
        <w:br/>
      </w:r>
      <w:r w:rsidRPr="00427C41">
        <w:rPr>
          <w:rFonts w:ascii="Helvetica" w:hAnsi="Helvetica"/>
          <w:b/>
          <w:bCs/>
        </w:rPr>
        <w:t>6.1 OSCE</w:t>
      </w:r>
      <w:r w:rsidRPr="00427C41">
        <w:rPr>
          <w:rFonts w:ascii="Helvetica" w:hAnsi="Helvetica"/>
          <w:b/>
          <w:bCs/>
        </w:rPr>
        <w:br/>
      </w:r>
      <w:r w:rsidRPr="00427C41">
        <w:rPr>
          <w:rFonts w:ascii="Helvetica" w:hAnsi="Helvetica"/>
        </w:rPr>
        <w:t xml:space="preserve">Results will be mailed within six (6) to eight (8) weeks after the OSCE. If results are not received within eight (8) weeks of the OSCE, it is the candidate’s responsibility to contact the College. Please ensure the College has your current address. </w:t>
      </w:r>
    </w:p>
    <w:p w14:paraId="54037D74" w14:textId="77777777" w:rsidR="003D33DA" w:rsidRPr="00427C41" w:rsidRDefault="003D33DA" w:rsidP="00606344">
      <w:pPr>
        <w:pStyle w:val="NormalWeb"/>
        <w:rPr>
          <w:rFonts w:ascii="Helvetica" w:hAnsi="Helvetica"/>
        </w:rPr>
      </w:pPr>
      <w:r w:rsidRPr="00427C41">
        <w:rPr>
          <w:rFonts w:ascii="Helvetica" w:hAnsi="Helvetica"/>
          <w:b/>
          <w:bCs/>
        </w:rPr>
        <w:t xml:space="preserve">6.2 MCQ </w:t>
      </w:r>
    </w:p>
    <w:p w14:paraId="24F0BB63" w14:textId="2E0E28D7" w:rsidR="003D33DA" w:rsidRPr="00427C41" w:rsidRDefault="003D33DA" w:rsidP="00606344">
      <w:pPr>
        <w:pStyle w:val="NormalWeb"/>
        <w:rPr>
          <w:rFonts w:ascii="Helvetica" w:hAnsi="Helvetica"/>
        </w:rPr>
      </w:pPr>
      <w:r w:rsidRPr="00427C41">
        <w:rPr>
          <w:rFonts w:ascii="Helvetica" w:hAnsi="Helvetica"/>
        </w:rPr>
        <w:t xml:space="preserve">Candidates will receive their MCQ results </w:t>
      </w:r>
      <w:r w:rsidR="002F299C" w:rsidRPr="00427C41">
        <w:rPr>
          <w:rFonts w:ascii="Helvetica" w:hAnsi="Helvetica"/>
        </w:rPr>
        <w:t xml:space="preserve">within four (4) weeks of </w:t>
      </w:r>
      <w:r w:rsidRPr="00427C41">
        <w:rPr>
          <w:rFonts w:ascii="Helvetica" w:hAnsi="Helvetica"/>
        </w:rPr>
        <w:t>completion of thei</w:t>
      </w:r>
      <w:r w:rsidR="002F299C" w:rsidRPr="00427C41">
        <w:rPr>
          <w:rFonts w:ascii="Helvetica" w:hAnsi="Helvetica"/>
        </w:rPr>
        <w:t>r examination</w:t>
      </w:r>
      <w:r w:rsidRPr="00427C41">
        <w:rPr>
          <w:rFonts w:ascii="Helvetica" w:hAnsi="Helvetica"/>
        </w:rPr>
        <w:t>. Once a candidate successfully completes both components of the certification examination, an initial registration package will be mailed to the candidate. Subsequent inquires regarding registration with the College should be directed to the Registrar</w:t>
      </w:r>
      <w:r w:rsidRPr="00427C41">
        <w:rPr>
          <w:rFonts w:ascii="Helvetica" w:hAnsi="Helvetica"/>
          <w:b/>
          <w:bCs/>
        </w:rPr>
        <w:t xml:space="preserve">. </w:t>
      </w:r>
    </w:p>
    <w:p w14:paraId="42517C30" w14:textId="77777777" w:rsidR="003D33DA" w:rsidRPr="00427C41" w:rsidRDefault="003D33DA" w:rsidP="003D33DA">
      <w:pPr>
        <w:pStyle w:val="NormalWeb"/>
        <w:rPr>
          <w:rFonts w:ascii="Helvetica" w:hAnsi="Helvetica"/>
        </w:rPr>
      </w:pPr>
      <w:r w:rsidRPr="00427C41">
        <w:rPr>
          <w:rFonts w:ascii="Helvetica" w:hAnsi="Helvetica"/>
          <w:b/>
          <w:bCs/>
          <w:sz w:val="28"/>
          <w:szCs w:val="28"/>
        </w:rPr>
        <w:t xml:space="preserve">7 Privacy Policy </w:t>
      </w:r>
    </w:p>
    <w:p w14:paraId="4B161242" w14:textId="77777777" w:rsidR="003D33DA" w:rsidRPr="00427C41" w:rsidRDefault="003D33DA" w:rsidP="003D33DA">
      <w:pPr>
        <w:pStyle w:val="NormalWeb"/>
        <w:rPr>
          <w:rFonts w:ascii="Helvetica" w:hAnsi="Helvetica"/>
        </w:rPr>
      </w:pPr>
      <w:r w:rsidRPr="00427C41">
        <w:rPr>
          <w:rFonts w:ascii="Helvetica" w:hAnsi="Helvetica"/>
        </w:rPr>
        <w:t xml:space="preserve">The College adheres to a strict privacy code. The College will not discuss anything about a candidate with anyone other than the candidate. </w:t>
      </w:r>
    </w:p>
    <w:p w14:paraId="28C73922" w14:textId="77777777" w:rsidR="003D33DA" w:rsidRPr="00427C41" w:rsidRDefault="003D33DA" w:rsidP="003D33DA">
      <w:pPr>
        <w:pStyle w:val="NormalWeb"/>
        <w:rPr>
          <w:rFonts w:ascii="Helvetica" w:hAnsi="Helvetica"/>
        </w:rPr>
      </w:pPr>
      <w:r w:rsidRPr="00427C41">
        <w:rPr>
          <w:rFonts w:ascii="Helvetica" w:hAnsi="Helvetica"/>
          <w:b/>
          <w:bCs/>
          <w:sz w:val="28"/>
          <w:szCs w:val="28"/>
        </w:rPr>
        <w:t xml:space="preserve">8 Confidentiality and Security of Examination Materials </w:t>
      </w:r>
    </w:p>
    <w:p w14:paraId="7DE787F1" w14:textId="24AA7A74" w:rsidR="003D33DA" w:rsidRPr="00427C41" w:rsidRDefault="003D33DA" w:rsidP="003D33DA">
      <w:pPr>
        <w:pStyle w:val="NormalWeb"/>
        <w:rPr>
          <w:rFonts w:ascii="Helvetica" w:hAnsi="Helvetica"/>
        </w:rPr>
      </w:pPr>
      <w:r w:rsidRPr="00427C41">
        <w:rPr>
          <w:rFonts w:ascii="Helvetica" w:hAnsi="Helvetica"/>
        </w:rPr>
        <w:t xml:space="preserve">The security issues for certification examinations include eliminating unfair advantages among the candidates and also avoiding the high human and financial costs of replacing examination materials should security be breached. The college </w:t>
      </w:r>
      <w:r w:rsidR="002A1AE9" w:rsidRPr="00427C41">
        <w:rPr>
          <w:rFonts w:ascii="Helvetica" w:hAnsi="Helvetica"/>
        </w:rPr>
        <w:t>endeavours</w:t>
      </w:r>
      <w:r w:rsidRPr="00427C41">
        <w:rPr>
          <w:rFonts w:ascii="Helvetica" w:hAnsi="Helvetica"/>
        </w:rPr>
        <w:t xml:space="preserve"> to maintain the strictest security of the content of the examination at all times. </w:t>
      </w:r>
    </w:p>
    <w:p w14:paraId="36572A67" w14:textId="77777777" w:rsidR="003D33DA" w:rsidRPr="00427C41" w:rsidRDefault="003D33DA" w:rsidP="003D33DA">
      <w:pPr>
        <w:pStyle w:val="NormalWeb"/>
        <w:rPr>
          <w:rFonts w:ascii="Helvetica" w:hAnsi="Helvetica"/>
        </w:rPr>
      </w:pPr>
      <w:r w:rsidRPr="00427C41">
        <w:rPr>
          <w:rFonts w:ascii="Helvetica" w:hAnsi="Helvetica"/>
        </w:rPr>
        <w:t xml:space="preserve">All examination materials are protected by copyright. The College has the strictest security measures in place to protect examination materials during all phases of development and administration including development and review of materials, reproduction, transportation and disposal of examination materials and presentation of examination material on examination days. Candidates are rigorously subjected to the Rules of Conduct for the certification examinations as described below. Candidates who are found to have contravened the Rules of Conduct may be denied registration and referred to the Registration committee for formal hearing. </w:t>
      </w:r>
    </w:p>
    <w:p w14:paraId="49028304" w14:textId="77777777" w:rsidR="003D33DA" w:rsidRPr="00427C41" w:rsidRDefault="003D33DA" w:rsidP="003D33DA">
      <w:pPr>
        <w:pStyle w:val="NormalWeb"/>
        <w:rPr>
          <w:rFonts w:ascii="Helvetica" w:hAnsi="Helvetica"/>
        </w:rPr>
      </w:pPr>
      <w:r w:rsidRPr="00427C41">
        <w:rPr>
          <w:rFonts w:ascii="Helvetica" w:hAnsi="Helvetica"/>
        </w:rPr>
        <w:lastRenderedPageBreak/>
        <w:t xml:space="preserve">Candidates are advised that monitoring and surveillance may be used to detect and document cheating. </w:t>
      </w:r>
    </w:p>
    <w:p w14:paraId="006902E1" w14:textId="77777777" w:rsidR="003D33DA" w:rsidRPr="00427C41" w:rsidRDefault="003D33DA" w:rsidP="003D33DA">
      <w:pPr>
        <w:pStyle w:val="NormalWeb"/>
        <w:rPr>
          <w:rFonts w:ascii="Helvetica" w:hAnsi="Helvetica"/>
        </w:rPr>
      </w:pPr>
      <w:r w:rsidRPr="00427C41">
        <w:rPr>
          <w:rFonts w:ascii="Helvetica" w:hAnsi="Helvetica"/>
          <w:b/>
          <w:bCs/>
          <w:sz w:val="28"/>
          <w:szCs w:val="28"/>
        </w:rPr>
        <w:t xml:space="preserve">9 Preparing for your OSCE exam day </w:t>
      </w:r>
    </w:p>
    <w:p w14:paraId="57A01DB8" w14:textId="34162524" w:rsidR="003D33DA" w:rsidRPr="00427C41" w:rsidRDefault="003D33DA" w:rsidP="003D33DA">
      <w:pPr>
        <w:pStyle w:val="NormalWeb"/>
        <w:rPr>
          <w:rFonts w:ascii="Helvetica" w:hAnsi="Helvetica"/>
        </w:rPr>
      </w:pPr>
      <w:r w:rsidRPr="00427C41">
        <w:rPr>
          <w:rFonts w:ascii="Helvetica" w:hAnsi="Helvetica"/>
        </w:rPr>
        <w:t>Students will perform their OS</w:t>
      </w:r>
      <w:r w:rsidR="00565C0D" w:rsidRPr="00427C41">
        <w:rPr>
          <w:rFonts w:ascii="Helvetica" w:hAnsi="Helvetica"/>
        </w:rPr>
        <w:t>CE in exam testing rooms at the CMTNL office. The Examination Officer or exam staff at the front entrance of the CMTNL office will greet candidates</w:t>
      </w:r>
      <w:r w:rsidRPr="00427C41">
        <w:rPr>
          <w:rFonts w:ascii="Helvetica" w:hAnsi="Helvetica"/>
        </w:rPr>
        <w:t xml:space="preserve">. From there the candidate will be guided to the exam site where the Examination Officer will ask candidates to show proper identification and sign in. In consideration of other candidates who may be performing their exam during this sign in process, all candidates are asked to speak quietly and to be respectful of College staff. In the even of candidates’ rude or aggressive </w:t>
      </w:r>
      <w:r w:rsidR="002A1AE9" w:rsidRPr="00427C41">
        <w:rPr>
          <w:rFonts w:ascii="Helvetica" w:hAnsi="Helvetica"/>
        </w:rPr>
        <w:t>behaviour</w:t>
      </w:r>
      <w:r w:rsidRPr="00427C41">
        <w:rPr>
          <w:rFonts w:ascii="Helvetica" w:hAnsi="Helvetica"/>
        </w:rPr>
        <w:t xml:space="preserve"> toward College staff, the candidate displaying such </w:t>
      </w:r>
      <w:r w:rsidR="002A1AE9" w:rsidRPr="00427C41">
        <w:rPr>
          <w:rFonts w:ascii="Helvetica" w:hAnsi="Helvetica"/>
        </w:rPr>
        <w:t>behaviour</w:t>
      </w:r>
      <w:r w:rsidRPr="00427C41">
        <w:rPr>
          <w:rFonts w:ascii="Helvetica" w:hAnsi="Helvetica"/>
        </w:rPr>
        <w:t xml:space="preserve"> may be asked to leave prior to taking the exam. </w:t>
      </w:r>
    </w:p>
    <w:p w14:paraId="34A10D96" w14:textId="77777777" w:rsidR="003D33DA" w:rsidRPr="00427C41" w:rsidRDefault="003D33DA" w:rsidP="003D33DA">
      <w:pPr>
        <w:pStyle w:val="NormalWeb"/>
        <w:rPr>
          <w:rFonts w:ascii="Helvetica" w:hAnsi="Helvetica"/>
        </w:rPr>
      </w:pPr>
      <w:r w:rsidRPr="00427C41">
        <w:rPr>
          <w:rFonts w:ascii="Helvetica" w:hAnsi="Helvetica"/>
        </w:rPr>
        <w:t xml:space="preserve">The following section outlines the exam day process and how to prepare: </w:t>
      </w:r>
    </w:p>
    <w:p w14:paraId="21931161" w14:textId="77777777" w:rsidR="003D33DA" w:rsidRPr="00427C41" w:rsidRDefault="003D33DA" w:rsidP="003D33DA">
      <w:pPr>
        <w:pStyle w:val="NormalWeb"/>
        <w:rPr>
          <w:rFonts w:ascii="Helvetica" w:hAnsi="Helvetica"/>
        </w:rPr>
      </w:pPr>
      <w:r w:rsidRPr="00427C41">
        <w:rPr>
          <w:rFonts w:ascii="Helvetica" w:hAnsi="Helvetica"/>
          <w:b/>
          <w:bCs/>
          <w:sz w:val="28"/>
          <w:szCs w:val="28"/>
        </w:rPr>
        <w:t xml:space="preserve">10 OSCE Dress Code </w:t>
      </w:r>
    </w:p>
    <w:p w14:paraId="220E8092" w14:textId="77777777" w:rsidR="003D33DA" w:rsidRPr="00427C41" w:rsidRDefault="003D33DA" w:rsidP="003D33DA">
      <w:pPr>
        <w:pStyle w:val="NormalWeb"/>
        <w:rPr>
          <w:rFonts w:ascii="Helvetica" w:hAnsi="Helvetica"/>
        </w:rPr>
      </w:pPr>
      <w:r w:rsidRPr="00427C41">
        <w:rPr>
          <w:rFonts w:ascii="Helvetica" w:hAnsi="Helvetica"/>
        </w:rPr>
        <w:t xml:space="preserve">The purpose of the College’s OSCE dress code is not to inhibit personal freedoms, but rather to acknowledge and reflect the high degree of professionalism that massage therapists bring to their role as regulated health care providers in Newfoundland and Labrador. The massage therapists’ image is an important component in how clients and the public of Newfoundland and Labrador regard the profession. The way a massage therapist is dressed promotes an atmosphere of professionalism and inspires confidence. </w:t>
      </w:r>
    </w:p>
    <w:p w14:paraId="21671BB6" w14:textId="77777777" w:rsidR="003D33DA" w:rsidRPr="00427C41" w:rsidRDefault="003D33DA" w:rsidP="003D33DA">
      <w:pPr>
        <w:pStyle w:val="NormalWeb"/>
        <w:rPr>
          <w:rFonts w:ascii="Helvetica" w:hAnsi="Helvetica"/>
        </w:rPr>
      </w:pPr>
      <w:r w:rsidRPr="00427C41">
        <w:rPr>
          <w:rFonts w:ascii="Helvetica" w:hAnsi="Helvetica"/>
        </w:rPr>
        <w:t xml:space="preserve">The College has instituted a mandatory dress code for the OSCE and Candidates are expected to fully comply with the requirements. </w:t>
      </w:r>
      <w:r w:rsidRPr="00427C41">
        <w:rPr>
          <w:rFonts w:ascii="Helvetica" w:hAnsi="Helvetica"/>
          <w:i/>
          <w:iCs/>
        </w:rPr>
        <w:t>If candidates fail to comply with the mandatory dress code requirements, then they will be denied access to the OSCE</w:t>
      </w:r>
      <w:r w:rsidRPr="00427C41">
        <w:rPr>
          <w:rFonts w:ascii="Helvetica" w:hAnsi="Helvetica"/>
        </w:rPr>
        <w:t xml:space="preserve">. Compliance will be determined at registration check in by examination staff. In this event, OSCE fees will be reimbursed to the candidate, excluding a $150 administrative fee. Candidates will be able to register for future OSCE dates, subject to availability. </w:t>
      </w:r>
    </w:p>
    <w:p w14:paraId="0B9ED137" w14:textId="77777777" w:rsidR="003D33DA" w:rsidRPr="00427C41" w:rsidRDefault="003D33DA" w:rsidP="003D33DA">
      <w:pPr>
        <w:pStyle w:val="NormalWeb"/>
        <w:rPr>
          <w:rFonts w:ascii="Helvetica" w:hAnsi="Helvetica"/>
        </w:rPr>
      </w:pPr>
      <w:r w:rsidRPr="00427C41">
        <w:rPr>
          <w:rFonts w:ascii="Helvetica" w:hAnsi="Helvetica"/>
          <w:b/>
          <w:bCs/>
        </w:rPr>
        <w:t xml:space="preserve">Mandatory dress code requirements: </w:t>
      </w:r>
    </w:p>
    <w:p w14:paraId="66CCD204" w14:textId="77777777" w:rsidR="003D33DA" w:rsidRPr="00427C41" w:rsidRDefault="003D33DA" w:rsidP="003D33DA">
      <w:pPr>
        <w:pStyle w:val="NormalWeb"/>
        <w:rPr>
          <w:rFonts w:ascii="Helvetica" w:hAnsi="Helvetica"/>
        </w:rPr>
      </w:pPr>
      <w:r w:rsidRPr="00427C41">
        <w:rPr>
          <w:rFonts w:ascii="Helvetica" w:hAnsi="Helvetica"/>
          <w:b/>
          <w:bCs/>
        </w:rPr>
        <w:t xml:space="preserve">10.1.1 General </w:t>
      </w:r>
    </w:p>
    <w:p w14:paraId="5AA1D5A4" w14:textId="40550F2F" w:rsidR="003D33DA" w:rsidRPr="00427C41" w:rsidRDefault="003D33DA" w:rsidP="006D36C7">
      <w:pPr>
        <w:pStyle w:val="NormalWeb"/>
        <w:numPr>
          <w:ilvl w:val="0"/>
          <w:numId w:val="11"/>
        </w:numPr>
        <w:rPr>
          <w:rFonts w:ascii="Helvetica" w:hAnsi="Helvetica"/>
        </w:rPr>
      </w:pPr>
      <w:r w:rsidRPr="00427C41">
        <w:rPr>
          <w:rFonts w:ascii="Helvetica" w:hAnsi="Helvetica"/>
        </w:rPr>
        <w:t>The dress code will be str</w:t>
      </w:r>
      <w:r w:rsidR="006C098E" w:rsidRPr="00427C41">
        <w:rPr>
          <w:rFonts w:ascii="Helvetica" w:hAnsi="Helvetica"/>
        </w:rPr>
        <w:t>ictly enforced at all times.</w:t>
      </w:r>
      <w:r w:rsidR="006C098E" w:rsidRPr="00427C41">
        <w:rPr>
          <w:rFonts w:ascii="Helvetica" w:hAnsi="Helvetica"/>
        </w:rPr>
        <w:br/>
      </w:r>
      <w:r w:rsidRPr="00427C41">
        <w:rPr>
          <w:rFonts w:ascii="Helvetica" w:hAnsi="Helvetica"/>
        </w:rPr>
        <w:t>All clothing must be clean, fre</w:t>
      </w:r>
      <w:r w:rsidR="006C098E" w:rsidRPr="00427C41">
        <w:rPr>
          <w:rFonts w:ascii="Helvetica" w:hAnsi="Helvetica"/>
        </w:rPr>
        <w:t>e of rips and free of holes.</w:t>
      </w:r>
      <w:r w:rsidR="006C098E" w:rsidRPr="00427C41">
        <w:rPr>
          <w:rFonts w:ascii="Helvetica" w:hAnsi="Helvetica"/>
        </w:rPr>
        <w:br/>
      </w:r>
      <w:r w:rsidRPr="00427C41">
        <w:rPr>
          <w:rFonts w:ascii="Helvetica" w:hAnsi="Helvetica"/>
        </w:rPr>
        <w:t xml:space="preserve">All hair, moustaches and beards must be neatly groomed. Long hair (below the shoulders) must be tied back or up. </w:t>
      </w:r>
    </w:p>
    <w:p w14:paraId="0D8DEDE4" w14:textId="18ED74D1" w:rsidR="003D33DA" w:rsidRPr="00427C41" w:rsidRDefault="006C098E" w:rsidP="006D36C7">
      <w:pPr>
        <w:pStyle w:val="NormalWeb"/>
        <w:numPr>
          <w:ilvl w:val="0"/>
          <w:numId w:val="11"/>
        </w:numPr>
        <w:rPr>
          <w:rFonts w:ascii="Helvetica" w:hAnsi="Helvetica"/>
        </w:rPr>
      </w:pPr>
      <w:r w:rsidRPr="00427C41">
        <w:rPr>
          <w:rFonts w:ascii="Helvetica" w:hAnsi="Helvetica"/>
        </w:rPr>
        <w:t>No perfume or cologne.</w:t>
      </w:r>
      <w:r w:rsidRPr="00427C41">
        <w:rPr>
          <w:rFonts w:ascii="Helvetica" w:hAnsi="Helvetica"/>
        </w:rPr>
        <w:br/>
      </w:r>
      <w:r w:rsidR="003D33DA" w:rsidRPr="00427C41">
        <w:rPr>
          <w:rFonts w:ascii="Helvetica" w:hAnsi="Helvetica"/>
        </w:rPr>
        <w:t>No article of clothing displa</w:t>
      </w:r>
      <w:r w:rsidRPr="00427C41">
        <w:rPr>
          <w:rFonts w:ascii="Helvetica" w:hAnsi="Helvetica"/>
        </w:rPr>
        <w:t>ying an offensive statement.</w:t>
      </w:r>
      <w:r w:rsidRPr="00427C41">
        <w:rPr>
          <w:rFonts w:ascii="Helvetica" w:hAnsi="Helvetica"/>
        </w:rPr>
        <w:br/>
      </w:r>
      <w:r w:rsidR="003D33DA" w:rsidRPr="00427C41">
        <w:rPr>
          <w:rFonts w:ascii="Helvetica" w:hAnsi="Helvetica"/>
        </w:rPr>
        <w:t xml:space="preserve">No school logos on clothing; other logos must be discreet. </w:t>
      </w:r>
    </w:p>
    <w:p w14:paraId="18EBFA3B" w14:textId="77777777" w:rsidR="003D33DA" w:rsidRPr="00427C41" w:rsidRDefault="003D33DA" w:rsidP="003D33DA">
      <w:pPr>
        <w:pStyle w:val="NormalWeb"/>
        <w:rPr>
          <w:rFonts w:ascii="Helvetica" w:hAnsi="Helvetica"/>
        </w:rPr>
      </w:pPr>
      <w:r w:rsidRPr="00427C41">
        <w:rPr>
          <w:rFonts w:ascii="Helvetica" w:hAnsi="Helvetica"/>
          <w:b/>
          <w:bCs/>
        </w:rPr>
        <w:t xml:space="preserve">10.1.2 Headwear </w:t>
      </w:r>
    </w:p>
    <w:p w14:paraId="2FEB57F7" w14:textId="3D9DC65A" w:rsidR="003D33DA" w:rsidRPr="00427C41" w:rsidRDefault="003D33DA" w:rsidP="006D36C7">
      <w:pPr>
        <w:pStyle w:val="NormalWeb"/>
        <w:numPr>
          <w:ilvl w:val="0"/>
          <w:numId w:val="10"/>
        </w:numPr>
        <w:rPr>
          <w:rFonts w:ascii="Helvetica" w:hAnsi="Helvetica"/>
        </w:rPr>
      </w:pPr>
      <w:r w:rsidRPr="00427C41">
        <w:rPr>
          <w:rFonts w:ascii="Helvetica" w:hAnsi="Helvetica"/>
        </w:rPr>
        <w:t>No caps or hats</w:t>
      </w:r>
      <w:r w:rsidRPr="00427C41">
        <w:rPr>
          <w:rFonts w:ascii="Helvetica" w:hAnsi="Helvetica"/>
          <w:sz w:val="24"/>
          <w:szCs w:val="24"/>
        </w:rPr>
        <w:t xml:space="preserve">. </w:t>
      </w:r>
    </w:p>
    <w:p w14:paraId="729A70D9" w14:textId="77777777" w:rsidR="003D33DA" w:rsidRPr="00427C41" w:rsidRDefault="003D33DA" w:rsidP="003D33DA">
      <w:pPr>
        <w:pStyle w:val="NormalWeb"/>
        <w:rPr>
          <w:rFonts w:ascii="Helvetica" w:hAnsi="Helvetica"/>
        </w:rPr>
      </w:pPr>
      <w:r w:rsidRPr="00427C41">
        <w:rPr>
          <w:rFonts w:ascii="Helvetica" w:hAnsi="Helvetica"/>
          <w:b/>
          <w:bCs/>
        </w:rPr>
        <w:t xml:space="preserve">10.1.3 Above waist </w:t>
      </w:r>
    </w:p>
    <w:p w14:paraId="5E0201A9" w14:textId="30785D5A" w:rsidR="006C098E" w:rsidRPr="00427C41" w:rsidRDefault="003D33DA" w:rsidP="006D36C7">
      <w:pPr>
        <w:pStyle w:val="NormalWeb"/>
        <w:numPr>
          <w:ilvl w:val="0"/>
          <w:numId w:val="9"/>
        </w:numPr>
        <w:rPr>
          <w:rFonts w:ascii="Helvetica" w:hAnsi="Helvetica"/>
        </w:rPr>
      </w:pPr>
      <w:r w:rsidRPr="00427C41">
        <w:rPr>
          <w:rFonts w:ascii="Helvetica" w:hAnsi="Helvetica"/>
        </w:rPr>
        <w:lastRenderedPageBreak/>
        <w:t>Shirts, long or short sleeves, must have collars and be tucked in or</w:t>
      </w:r>
      <w:r w:rsidR="006C098E" w:rsidRPr="00427C41">
        <w:rPr>
          <w:rFonts w:ascii="Helvetica" w:hAnsi="Helvetica"/>
        </w:rPr>
        <w:t xml:space="preserve"> a scrubs top is acceptable.</w:t>
      </w:r>
    </w:p>
    <w:p w14:paraId="29E83808" w14:textId="0E06A86F" w:rsidR="003D33DA" w:rsidRPr="00427C41" w:rsidRDefault="003D33DA" w:rsidP="006D36C7">
      <w:pPr>
        <w:pStyle w:val="NormalWeb"/>
        <w:numPr>
          <w:ilvl w:val="0"/>
          <w:numId w:val="9"/>
        </w:numPr>
        <w:rPr>
          <w:rFonts w:ascii="Helvetica" w:hAnsi="Helvetica"/>
        </w:rPr>
      </w:pPr>
      <w:r w:rsidRPr="00427C41">
        <w:rPr>
          <w:rFonts w:ascii="Helvetica" w:hAnsi="Helvetica"/>
        </w:rPr>
        <w:t xml:space="preserve">Shoulders, clavicles </w:t>
      </w:r>
      <w:r w:rsidR="006C098E" w:rsidRPr="00427C41">
        <w:rPr>
          <w:rFonts w:ascii="Helvetica" w:hAnsi="Helvetica"/>
        </w:rPr>
        <w:t>and abdomen must be covered.</w:t>
      </w:r>
      <w:r w:rsidR="006C098E" w:rsidRPr="00427C41">
        <w:rPr>
          <w:rFonts w:ascii="Helvetica" w:hAnsi="Helvetica"/>
        </w:rPr>
        <w:br/>
      </w:r>
      <w:r w:rsidRPr="00427C41">
        <w:rPr>
          <w:rFonts w:ascii="Helvetica" w:hAnsi="Helvetica"/>
        </w:rPr>
        <w:t xml:space="preserve">No see-through shirts. </w:t>
      </w:r>
    </w:p>
    <w:p w14:paraId="4CBA66D8" w14:textId="77777777" w:rsidR="003D33DA" w:rsidRPr="00427C41" w:rsidRDefault="003D33DA" w:rsidP="003D33DA">
      <w:pPr>
        <w:pStyle w:val="NormalWeb"/>
        <w:rPr>
          <w:rFonts w:ascii="Helvetica" w:hAnsi="Helvetica"/>
        </w:rPr>
      </w:pPr>
      <w:r w:rsidRPr="00427C41">
        <w:rPr>
          <w:rFonts w:ascii="Helvetica" w:hAnsi="Helvetica"/>
          <w:b/>
          <w:bCs/>
        </w:rPr>
        <w:t xml:space="preserve">10.1.4 Below waist </w:t>
      </w:r>
    </w:p>
    <w:p w14:paraId="026A3DB4" w14:textId="54411B4C" w:rsidR="006C098E" w:rsidRPr="00427C41" w:rsidRDefault="003D33DA" w:rsidP="006D36C7">
      <w:pPr>
        <w:pStyle w:val="NormalWeb"/>
        <w:numPr>
          <w:ilvl w:val="0"/>
          <w:numId w:val="8"/>
        </w:numPr>
        <w:rPr>
          <w:rFonts w:ascii="Helvetica" w:hAnsi="Helvetica"/>
        </w:rPr>
      </w:pPr>
      <w:r w:rsidRPr="00427C41">
        <w:rPr>
          <w:rFonts w:ascii="Helvetica" w:hAnsi="Helvetica"/>
        </w:rPr>
        <w:t>Pants, slacks, Capri pants, sk</w:t>
      </w:r>
      <w:r w:rsidR="006C098E" w:rsidRPr="00427C41">
        <w:rPr>
          <w:rFonts w:ascii="Helvetica" w:hAnsi="Helvetica"/>
        </w:rPr>
        <w:t>irts, shorts are acceptable.</w:t>
      </w:r>
      <w:r w:rsidR="006C098E" w:rsidRPr="00427C41">
        <w:rPr>
          <w:rFonts w:ascii="Helvetica" w:hAnsi="Helvetica"/>
        </w:rPr>
        <w:br/>
      </w:r>
      <w:r w:rsidRPr="00427C41">
        <w:rPr>
          <w:rFonts w:ascii="Helvetica" w:hAnsi="Helvetica"/>
        </w:rPr>
        <w:t>Shorts and skirts are NOT to exceed four inches (10cm) ab</w:t>
      </w:r>
      <w:r w:rsidR="006C098E" w:rsidRPr="00427C41">
        <w:rPr>
          <w:rFonts w:ascii="Helvetica" w:hAnsi="Helvetica"/>
        </w:rPr>
        <w:t>ove the mid knee when standing.</w:t>
      </w:r>
    </w:p>
    <w:p w14:paraId="26084170" w14:textId="32B9D9D6" w:rsidR="003D33DA" w:rsidRPr="00427C41" w:rsidRDefault="003D33DA" w:rsidP="006D36C7">
      <w:pPr>
        <w:pStyle w:val="NormalWeb"/>
        <w:numPr>
          <w:ilvl w:val="0"/>
          <w:numId w:val="8"/>
        </w:numPr>
        <w:rPr>
          <w:rFonts w:ascii="Helvetica" w:hAnsi="Helvetica"/>
        </w:rPr>
      </w:pPr>
      <w:r w:rsidRPr="00427C41">
        <w:rPr>
          <w:rFonts w:ascii="Helvetica" w:hAnsi="Helvetica"/>
        </w:rPr>
        <w:t xml:space="preserve">No jeans/denim, cut-offs, rugby pants, sweat pants, jogging pants, stirrup pants, paramilitary or camouflage style trousers, combat trousers (multiple pockets), athletic shorts, training shorts, or tights. </w:t>
      </w:r>
    </w:p>
    <w:p w14:paraId="25C33EC7" w14:textId="77777777" w:rsidR="003D33DA" w:rsidRPr="00427C41" w:rsidRDefault="003D33DA" w:rsidP="003D33DA">
      <w:pPr>
        <w:pStyle w:val="NormalWeb"/>
        <w:rPr>
          <w:rFonts w:ascii="Helvetica" w:hAnsi="Helvetica"/>
        </w:rPr>
      </w:pPr>
      <w:r w:rsidRPr="00427C41">
        <w:rPr>
          <w:rFonts w:ascii="Helvetica" w:hAnsi="Helvetica"/>
          <w:b/>
          <w:bCs/>
        </w:rPr>
        <w:t xml:space="preserve">10.1.5 Shoes </w:t>
      </w:r>
    </w:p>
    <w:p w14:paraId="56EA4010" w14:textId="77777777" w:rsidR="006C098E" w:rsidRPr="00427C41" w:rsidRDefault="006C098E" w:rsidP="006D36C7">
      <w:pPr>
        <w:pStyle w:val="NormalWeb"/>
        <w:numPr>
          <w:ilvl w:val="0"/>
          <w:numId w:val="7"/>
        </w:numPr>
        <w:rPr>
          <w:rFonts w:ascii="Helvetica" w:hAnsi="Helvetica"/>
        </w:rPr>
      </w:pPr>
      <w:r w:rsidRPr="00427C41">
        <w:rPr>
          <w:rFonts w:ascii="Helvetica" w:hAnsi="Helvetica"/>
        </w:rPr>
        <w:t>No sandals are permitted.</w:t>
      </w:r>
    </w:p>
    <w:p w14:paraId="4E4C3102" w14:textId="73A87C6D" w:rsidR="003D33DA" w:rsidRPr="00427C41" w:rsidRDefault="003D33DA" w:rsidP="006D36C7">
      <w:pPr>
        <w:pStyle w:val="NormalWeb"/>
        <w:numPr>
          <w:ilvl w:val="0"/>
          <w:numId w:val="7"/>
        </w:numPr>
        <w:rPr>
          <w:rFonts w:ascii="Helvetica" w:hAnsi="Helvetica"/>
        </w:rPr>
      </w:pPr>
      <w:r w:rsidRPr="00427C41">
        <w:rPr>
          <w:rFonts w:ascii="Helvetica" w:hAnsi="Helvetica"/>
        </w:rPr>
        <w:t xml:space="preserve">Appropriate clean shoes must be worn at all times. </w:t>
      </w:r>
    </w:p>
    <w:p w14:paraId="5C00F5F6" w14:textId="77777777" w:rsidR="003D33DA" w:rsidRPr="00427C41" w:rsidRDefault="003D33DA" w:rsidP="003D33DA">
      <w:pPr>
        <w:pStyle w:val="NormalWeb"/>
        <w:rPr>
          <w:rFonts w:ascii="Helvetica" w:hAnsi="Helvetica"/>
        </w:rPr>
      </w:pPr>
      <w:r w:rsidRPr="00427C41">
        <w:rPr>
          <w:rFonts w:ascii="Helvetica" w:hAnsi="Helvetica"/>
          <w:b/>
          <w:bCs/>
        </w:rPr>
        <w:t xml:space="preserve">10.2 OSCE Session Information </w:t>
      </w:r>
    </w:p>
    <w:p w14:paraId="2BE8CF36" w14:textId="1CFD6DC8" w:rsidR="003D33DA" w:rsidRPr="00427C41" w:rsidRDefault="003D33DA" w:rsidP="003D33DA">
      <w:pPr>
        <w:pStyle w:val="NormalWeb"/>
        <w:rPr>
          <w:rFonts w:ascii="Helvetica" w:hAnsi="Helvetica"/>
        </w:rPr>
      </w:pPr>
      <w:r w:rsidRPr="00427C41">
        <w:rPr>
          <w:rFonts w:ascii="Helvetica" w:hAnsi="Helvetica"/>
        </w:rPr>
        <w:t>Please note that there will be two examiners present in each station, marking independently of each</w:t>
      </w:r>
      <w:r w:rsidR="006360CB" w:rsidRPr="00427C41">
        <w:rPr>
          <w:rFonts w:ascii="Helvetica" w:hAnsi="Helvetica"/>
        </w:rPr>
        <w:t xml:space="preserve"> </w:t>
      </w:r>
      <w:r w:rsidRPr="00427C41">
        <w:rPr>
          <w:rFonts w:ascii="Helvetica" w:hAnsi="Helvetica"/>
        </w:rPr>
        <w:t xml:space="preserve">other. </w:t>
      </w:r>
      <w:r w:rsidRPr="00427C41">
        <w:rPr>
          <w:rFonts w:ascii="Helvetica" w:hAnsi="Helvetica"/>
          <w:i/>
          <w:iCs/>
        </w:rPr>
        <w:t xml:space="preserve">Be aware that an examination environment is never perfect. Please be prepared for some noise, distractions, temperature variations, etc. </w:t>
      </w:r>
      <w:r w:rsidRPr="00427C41">
        <w:rPr>
          <w:rFonts w:ascii="Helvetica" w:hAnsi="Helvetica"/>
        </w:rPr>
        <w:t xml:space="preserve">The CMTNL is not responsible for any personal injury or articles lost, stolen, or broken at the examination centres. </w:t>
      </w:r>
    </w:p>
    <w:p w14:paraId="1D62133A" w14:textId="77777777" w:rsidR="003D33DA" w:rsidRPr="00427C41" w:rsidRDefault="003D33DA" w:rsidP="003D33DA">
      <w:pPr>
        <w:pStyle w:val="NormalWeb"/>
        <w:rPr>
          <w:rFonts w:ascii="Helvetica" w:hAnsi="Helvetica"/>
        </w:rPr>
      </w:pPr>
      <w:r w:rsidRPr="00427C41">
        <w:rPr>
          <w:rFonts w:ascii="Helvetica" w:hAnsi="Helvetica"/>
          <w:b/>
          <w:bCs/>
        </w:rPr>
        <w:t xml:space="preserve">10.2.1 Examination Day Registration </w:t>
      </w:r>
    </w:p>
    <w:p w14:paraId="56884BEB" w14:textId="4EDA752E" w:rsidR="003D33DA" w:rsidRPr="00427C41" w:rsidRDefault="003D33DA" w:rsidP="006D36C7">
      <w:pPr>
        <w:pStyle w:val="NormalWeb"/>
        <w:numPr>
          <w:ilvl w:val="0"/>
          <w:numId w:val="5"/>
        </w:numPr>
        <w:rPr>
          <w:rFonts w:ascii="Helvetica" w:hAnsi="Helvetica"/>
        </w:rPr>
      </w:pPr>
      <w:r w:rsidRPr="00427C41">
        <w:rPr>
          <w:rFonts w:ascii="Helvetica" w:hAnsi="Helvetica"/>
        </w:rPr>
        <w:t xml:space="preserve">OSCE sessions start promptly at the times stated in your confirmation letter. Please arrive </w:t>
      </w:r>
      <w:r w:rsidRPr="00427C41">
        <w:rPr>
          <w:rFonts w:ascii="Helvetica" w:hAnsi="Helvetica"/>
          <w:b/>
          <w:bCs/>
        </w:rPr>
        <w:t xml:space="preserve">30 minutes before your scheduled registration start time at the front entrance of the </w:t>
      </w:r>
      <w:r w:rsidR="009531F5" w:rsidRPr="00427C41">
        <w:rPr>
          <w:rFonts w:ascii="Helvetica" w:hAnsi="Helvetica"/>
          <w:b/>
          <w:bCs/>
        </w:rPr>
        <w:t>CMTNL office</w:t>
      </w:r>
      <w:r w:rsidRPr="00427C41">
        <w:rPr>
          <w:rFonts w:ascii="Helvetica" w:hAnsi="Helvetica"/>
        </w:rPr>
        <w:t xml:space="preserve">. Wear clothing appropriate for a professional certification examination (See dress code section). Candidates who arrive before the </w:t>
      </w:r>
      <w:r w:rsidR="009531F5" w:rsidRPr="00427C41">
        <w:rPr>
          <w:rFonts w:ascii="Helvetica" w:hAnsi="Helvetica"/>
        </w:rPr>
        <w:t>30-minute</w:t>
      </w:r>
      <w:r w:rsidRPr="00427C41">
        <w:rPr>
          <w:rFonts w:ascii="Helvetica" w:hAnsi="Helvetica"/>
        </w:rPr>
        <w:t xml:space="preserve"> mark will not be admitted into the examination area. </w:t>
      </w:r>
    </w:p>
    <w:p w14:paraId="45D56AE2" w14:textId="77777777" w:rsidR="003D33DA" w:rsidRPr="00427C41" w:rsidRDefault="003D33DA" w:rsidP="006D36C7">
      <w:pPr>
        <w:pStyle w:val="NormalWeb"/>
        <w:numPr>
          <w:ilvl w:val="0"/>
          <w:numId w:val="5"/>
        </w:numPr>
        <w:rPr>
          <w:rFonts w:ascii="Helvetica" w:hAnsi="Helvetica"/>
        </w:rPr>
      </w:pPr>
      <w:r w:rsidRPr="00427C41">
        <w:rPr>
          <w:rFonts w:ascii="Helvetica" w:hAnsi="Helvetica"/>
        </w:rPr>
        <w:t xml:space="preserve">Valid photo identification that includes a signature (Driver’s License, Passport, Citizenship, Government issued ID such as Health Card with photo) must be provided or candidates will not be permitted to take the examination. </w:t>
      </w:r>
    </w:p>
    <w:p w14:paraId="27724B40" w14:textId="2E996648" w:rsidR="003D33DA" w:rsidRPr="00427C41" w:rsidRDefault="003D33DA" w:rsidP="006D36C7">
      <w:pPr>
        <w:pStyle w:val="NormalWeb"/>
        <w:numPr>
          <w:ilvl w:val="0"/>
          <w:numId w:val="5"/>
        </w:numPr>
        <w:rPr>
          <w:rFonts w:ascii="Helvetica" w:hAnsi="Helvetica"/>
        </w:rPr>
      </w:pPr>
      <w:r w:rsidRPr="00427C41">
        <w:rPr>
          <w:rFonts w:ascii="Helvetica" w:hAnsi="Helvetica"/>
        </w:rPr>
        <w:t xml:space="preserve">Candidates’ must wear their identification badge issued by the examination officer throughout the examination. The badge displays the starting station for each candidate, and a </w:t>
      </w:r>
      <w:r w:rsidR="009531F5" w:rsidRPr="00427C41">
        <w:rPr>
          <w:rFonts w:ascii="Helvetica" w:hAnsi="Helvetica"/>
        </w:rPr>
        <w:t>number, which is a unique identifier,</w:t>
      </w:r>
      <w:r w:rsidRPr="00427C41">
        <w:rPr>
          <w:rFonts w:ascii="Helvetica" w:hAnsi="Helvetica"/>
        </w:rPr>
        <w:t xml:space="preserve"> assigned to each candidate. </w:t>
      </w:r>
      <w:r w:rsidRPr="00427C41">
        <w:rPr>
          <w:rFonts w:ascii="Helvetica" w:hAnsi="Helvetica"/>
          <w:b/>
          <w:bCs/>
        </w:rPr>
        <w:t xml:space="preserve">As you enter each station make visible the number to the examiners. </w:t>
      </w:r>
    </w:p>
    <w:p w14:paraId="66BDA659" w14:textId="77777777" w:rsidR="003D33DA" w:rsidRPr="00427C41" w:rsidRDefault="003D33DA" w:rsidP="006D36C7">
      <w:pPr>
        <w:pStyle w:val="NormalWeb"/>
        <w:numPr>
          <w:ilvl w:val="0"/>
          <w:numId w:val="5"/>
        </w:numPr>
        <w:rPr>
          <w:rFonts w:ascii="Helvetica" w:hAnsi="Helvetica"/>
        </w:rPr>
      </w:pPr>
      <w:r w:rsidRPr="00427C41">
        <w:rPr>
          <w:rFonts w:ascii="Helvetica" w:hAnsi="Helvetica"/>
        </w:rPr>
        <w:t xml:space="preserve">No cellular phones, personal data assistants, pocket PCs, and other audio and/or video recording or transmitting devices are permitted while the candidate is doing the exam. Candidates will be permitted to store all personal belongings in a secure room near the exam area. If there is evidence of any devices during an exam, the candidate will receive a zero score, and a permanent record will be kept on file regarding this infraction. </w:t>
      </w:r>
    </w:p>
    <w:p w14:paraId="602C0425" w14:textId="5B81FD50" w:rsidR="003D33DA" w:rsidRPr="00427C41" w:rsidRDefault="003D33DA" w:rsidP="006D36C7">
      <w:pPr>
        <w:pStyle w:val="NormalWeb"/>
        <w:numPr>
          <w:ilvl w:val="0"/>
          <w:numId w:val="5"/>
        </w:numPr>
        <w:rPr>
          <w:rFonts w:ascii="Helvetica" w:hAnsi="Helvetica"/>
        </w:rPr>
      </w:pPr>
      <w:r w:rsidRPr="00427C41">
        <w:rPr>
          <w:rFonts w:ascii="Helvetica" w:hAnsi="Helvetica"/>
        </w:rPr>
        <w:t xml:space="preserve">No perfumes, colognes, scented hair sprays, after-shave, scented deodorants, or scented oils, are permitted due to candidate, client and examiner allergies. </w:t>
      </w:r>
    </w:p>
    <w:p w14:paraId="2BBCF482" w14:textId="448BC408" w:rsidR="003D33DA" w:rsidRPr="00427C41" w:rsidRDefault="003D33DA" w:rsidP="006D36C7">
      <w:pPr>
        <w:pStyle w:val="NormalWeb"/>
        <w:numPr>
          <w:ilvl w:val="0"/>
          <w:numId w:val="5"/>
        </w:numPr>
        <w:rPr>
          <w:rFonts w:ascii="Helvetica" w:hAnsi="Helvetica"/>
        </w:rPr>
      </w:pPr>
      <w:r w:rsidRPr="00427C41">
        <w:rPr>
          <w:rFonts w:ascii="Helvetica" w:hAnsi="Helvetica"/>
        </w:rPr>
        <w:t xml:space="preserve">No outside food or drink is allowed at the exam site. Candidates with specific medical conditions (e.g., </w:t>
      </w:r>
      <w:r w:rsidR="009531F5" w:rsidRPr="00427C41">
        <w:rPr>
          <w:rFonts w:ascii="Helvetica" w:hAnsi="Helvetica"/>
        </w:rPr>
        <w:t>hypoglycaemia</w:t>
      </w:r>
      <w:r w:rsidRPr="00427C41">
        <w:rPr>
          <w:rFonts w:ascii="Helvetica" w:hAnsi="Helvetica"/>
        </w:rPr>
        <w:t xml:space="preserve">, diabetes) requiring the consumption of food or drink must request permission form the College when applying for the exam. </w:t>
      </w:r>
    </w:p>
    <w:p w14:paraId="0AFCE477" w14:textId="77777777" w:rsidR="003D33DA" w:rsidRPr="00427C41" w:rsidRDefault="003D33DA" w:rsidP="003D33DA">
      <w:pPr>
        <w:pStyle w:val="NormalWeb"/>
        <w:rPr>
          <w:rFonts w:ascii="Helvetica" w:hAnsi="Helvetica"/>
        </w:rPr>
      </w:pPr>
      <w:r w:rsidRPr="00427C41">
        <w:rPr>
          <w:rFonts w:ascii="Helvetica" w:hAnsi="Helvetica"/>
          <w:b/>
          <w:bCs/>
        </w:rPr>
        <w:t xml:space="preserve">10.2.2 In the Stations </w:t>
      </w:r>
    </w:p>
    <w:p w14:paraId="22D5566A" w14:textId="77777777" w:rsidR="003D33DA" w:rsidRPr="00427C41" w:rsidRDefault="003D33DA" w:rsidP="003D33DA">
      <w:pPr>
        <w:pStyle w:val="NormalWeb"/>
        <w:rPr>
          <w:rFonts w:ascii="Helvetica" w:hAnsi="Helvetica"/>
        </w:rPr>
      </w:pPr>
      <w:r w:rsidRPr="00427C41">
        <w:rPr>
          <w:rFonts w:ascii="Helvetica" w:hAnsi="Helvetica"/>
        </w:rPr>
        <w:lastRenderedPageBreak/>
        <w:t xml:space="preserve">At any time, the following individuals may be present in a station: </w:t>
      </w:r>
    </w:p>
    <w:p w14:paraId="6D60E849" w14:textId="77777777" w:rsidR="003D33DA" w:rsidRPr="00427C41" w:rsidRDefault="003D33DA" w:rsidP="006D36C7">
      <w:pPr>
        <w:pStyle w:val="NormalWeb"/>
        <w:numPr>
          <w:ilvl w:val="0"/>
          <w:numId w:val="6"/>
        </w:numPr>
        <w:rPr>
          <w:rFonts w:ascii="Helvetica" w:hAnsi="Helvetica"/>
        </w:rPr>
      </w:pPr>
      <w:r w:rsidRPr="00427C41">
        <w:rPr>
          <w:rFonts w:ascii="Helvetica" w:hAnsi="Helvetica"/>
        </w:rPr>
        <w:t xml:space="preserve">The candidate </w:t>
      </w:r>
    </w:p>
    <w:p w14:paraId="39BC392C" w14:textId="77777777" w:rsidR="003D33DA" w:rsidRPr="00427C41" w:rsidRDefault="003D33DA" w:rsidP="006D36C7">
      <w:pPr>
        <w:pStyle w:val="NormalWeb"/>
        <w:numPr>
          <w:ilvl w:val="0"/>
          <w:numId w:val="6"/>
        </w:numPr>
        <w:rPr>
          <w:rFonts w:ascii="Helvetica" w:hAnsi="Helvetica"/>
        </w:rPr>
      </w:pPr>
      <w:r w:rsidRPr="00427C41">
        <w:rPr>
          <w:rFonts w:ascii="Helvetica" w:hAnsi="Helvetica"/>
        </w:rPr>
        <w:t xml:space="preserve">The standardized patient </w:t>
      </w:r>
    </w:p>
    <w:p w14:paraId="04EA222F" w14:textId="77777777" w:rsidR="003D33DA" w:rsidRPr="00427C41" w:rsidRDefault="003D33DA" w:rsidP="006D36C7">
      <w:pPr>
        <w:pStyle w:val="NormalWeb"/>
        <w:numPr>
          <w:ilvl w:val="0"/>
          <w:numId w:val="6"/>
        </w:numPr>
        <w:rPr>
          <w:rFonts w:ascii="Helvetica" w:hAnsi="Helvetica"/>
        </w:rPr>
      </w:pPr>
      <w:r w:rsidRPr="00427C41">
        <w:rPr>
          <w:rFonts w:ascii="Helvetica" w:hAnsi="Helvetica"/>
        </w:rPr>
        <w:t xml:space="preserve">Two examiners </w:t>
      </w:r>
    </w:p>
    <w:p w14:paraId="252E0658" w14:textId="77777777" w:rsidR="003D33DA" w:rsidRPr="00427C41" w:rsidRDefault="003D33DA" w:rsidP="006D36C7">
      <w:pPr>
        <w:pStyle w:val="NormalWeb"/>
        <w:numPr>
          <w:ilvl w:val="0"/>
          <w:numId w:val="6"/>
        </w:numPr>
        <w:rPr>
          <w:rFonts w:ascii="Helvetica" w:hAnsi="Helvetica"/>
        </w:rPr>
      </w:pPr>
      <w:r w:rsidRPr="00427C41">
        <w:rPr>
          <w:rFonts w:ascii="Helvetica" w:hAnsi="Helvetica"/>
        </w:rPr>
        <w:t xml:space="preserve">An observer monitoring the consistency of the scoring by the examiners and consistency of performance by the standardized patient. Observers do not evaluate the candidate. </w:t>
      </w:r>
    </w:p>
    <w:p w14:paraId="71B62A51" w14:textId="77777777" w:rsidR="003D33DA" w:rsidRPr="00427C41" w:rsidRDefault="003D33DA" w:rsidP="00C6766E">
      <w:pPr>
        <w:pStyle w:val="NormalWeb"/>
        <w:rPr>
          <w:rFonts w:ascii="Helvetica" w:hAnsi="Helvetica"/>
        </w:rPr>
      </w:pPr>
      <w:r w:rsidRPr="00427C41">
        <w:rPr>
          <w:rFonts w:ascii="Helvetica" w:hAnsi="Helvetica"/>
          <w:b/>
          <w:bCs/>
        </w:rPr>
        <w:t xml:space="preserve">10.2.3 The Buzzer System </w:t>
      </w:r>
    </w:p>
    <w:p w14:paraId="74826926" w14:textId="77777777" w:rsidR="003D33DA" w:rsidRPr="00427C41" w:rsidRDefault="003D33DA" w:rsidP="00C6766E">
      <w:pPr>
        <w:pStyle w:val="NormalWeb"/>
        <w:rPr>
          <w:rFonts w:ascii="Helvetica" w:hAnsi="Helvetica"/>
        </w:rPr>
      </w:pPr>
      <w:r w:rsidRPr="00427C41">
        <w:rPr>
          <w:rFonts w:ascii="Helvetica" w:hAnsi="Helvetica"/>
        </w:rPr>
        <w:t xml:space="preserve">A buzzer system is used to ensure standardized timing for all candidates. </w:t>
      </w:r>
    </w:p>
    <w:p w14:paraId="43646CED" w14:textId="4BBFF7BE" w:rsidR="003D33DA" w:rsidRPr="00427C41" w:rsidRDefault="003D33DA" w:rsidP="006D36C7">
      <w:pPr>
        <w:pStyle w:val="NormalWeb"/>
        <w:numPr>
          <w:ilvl w:val="1"/>
          <w:numId w:val="6"/>
        </w:numPr>
        <w:tabs>
          <w:tab w:val="clear" w:pos="1440"/>
          <w:tab w:val="num" w:pos="720"/>
        </w:tabs>
        <w:ind w:left="720"/>
        <w:rPr>
          <w:rFonts w:ascii="Helvetica" w:hAnsi="Helvetica"/>
        </w:rPr>
      </w:pPr>
      <w:r w:rsidRPr="00427C41">
        <w:rPr>
          <w:rFonts w:ascii="Helvetica" w:hAnsi="Helvetica"/>
        </w:rPr>
        <w:t xml:space="preserve">At the first signal (one short buzz) lift the cover page and </w:t>
      </w:r>
      <w:r w:rsidRPr="00427C41">
        <w:rPr>
          <w:rFonts w:ascii="Helvetica" w:hAnsi="Helvetica"/>
          <w:b/>
          <w:bCs/>
        </w:rPr>
        <w:t xml:space="preserve">read the Stem information </w:t>
      </w:r>
      <w:r w:rsidRPr="00427C41">
        <w:rPr>
          <w:rFonts w:ascii="Helvetica" w:hAnsi="Helvetica"/>
        </w:rPr>
        <w:t>on</w:t>
      </w:r>
      <w:r w:rsidR="00C6766E" w:rsidRPr="00427C41">
        <w:rPr>
          <w:rFonts w:ascii="Helvetica" w:hAnsi="Helvetica"/>
        </w:rPr>
        <w:t xml:space="preserve"> </w:t>
      </w:r>
      <w:r w:rsidRPr="00427C41">
        <w:rPr>
          <w:rFonts w:ascii="Helvetica" w:hAnsi="Helvetica"/>
        </w:rPr>
        <w:t>the door. The same information is available in the room. Regular candidates have 2</w:t>
      </w:r>
      <w:r w:rsidR="00C6766E" w:rsidRPr="00427C41">
        <w:rPr>
          <w:rFonts w:ascii="Helvetica" w:hAnsi="Helvetica"/>
        </w:rPr>
        <w:t xml:space="preserve"> </w:t>
      </w:r>
      <w:r w:rsidRPr="00427C41">
        <w:rPr>
          <w:rFonts w:ascii="Helvetica" w:hAnsi="Helvetica"/>
        </w:rPr>
        <w:t xml:space="preserve">minutes to read. Special Accommodation candidates will have 3 minutes to read. </w:t>
      </w:r>
    </w:p>
    <w:p w14:paraId="7EB3A2C6" w14:textId="77777777" w:rsidR="003D33DA" w:rsidRPr="00427C41" w:rsidRDefault="003D33DA" w:rsidP="006D36C7">
      <w:pPr>
        <w:pStyle w:val="NormalWeb"/>
        <w:numPr>
          <w:ilvl w:val="1"/>
          <w:numId w:val="6"/>
        </w:numPr>
        <w:tabs>
          <w:tab w:val="clear" w:pos="1440"/>
          <w:tab w:val="num" w:pos="720"/>
        </w:tabs>
        <w:ind w:left="720"/>
        <w:rPr>
          <w:rFonts w:ascii="Helvetica" w:hAnsi="Helvetica"/>
        </w:rPr>
      </w:pPr>
      <w:r w:rsidRPr="00427C41">
        <w:rPr>
          <w:rFonts w:ascii="Helvetica" w:hAnsi="Helvetica"/>
        </w:rPr>
        <w:t xml:space="preserve">At the second signal (one long buzz) </w:t>
      </w:r>
      <w:r w:rsidRPr="00427C41">
        <w:rPr>
          <w:rFonts w:ascii="Helvetica" w:hAnsi="Helvetica"/>
          <w:b/>
          <w:bCs/>
        </w:rPr>
        <w:t xml:space="preserve">enter the room </w:t>
      </w:r>
      <w:r w:rsidRPr="00427C41">
        <w:rPr>
          <w:rFonts w:ascii="Helvetica" w:hAnsi="Helvetica"/>
        </w:rPr>
        <w:t xml:space="preserve">and perform as directed. </w:t>
      </w:r>
    </w:p>
    <w:p w14:paraId="48036969" w14:textId="6D68D44F" w:rsidR="003D33DA" w:rsidRPr="00427C41" w:rsidRDefault="003D33DA" w:rsidP="006D36C7">
      <w:pPr>
        <w:pStyle w:val="NormalWeb"/>
        <w:numPr>
          <w:ilvl w:val="1"/>
          <w:numId w:val="6"/>
        </w:numPr>
        <w:tabs>
          <w:tab w:val="clear" w:pos="1440"/>
          <w:tab w:val="num" w:pos="720"/>
        </w:tabs>
        <w:ind w:left="720"/>
        <w:rPr>
          <w:rFonts w:ascii="Helvetica" w:hAnsi="Helvetica"/>
        </w:rPr>
      </w:pPr>
      <w:r w:rsidRPr="00427C41">
        <w:rPr>
          <w:rFonts w:ascii="Helvetica" w:hAnsi="Helvetica"/>
        </w:rPr>
        <w:t xml:space="preserve">When you have been in the room 8 minutes, there will be a third signal (two short buzzes) as a warning that there are </w:t>
      </w:r>
      <w:r w:rsidRPr="00427C41">
        <w:rPr>
          <w:rFonts w:ascii="Helvetica" w:hAnsi="Helvetica"/>
          <w:b/>
          <w:bCs/>
        </w:rPr>
        <w:t xml:space="preserve">2 minutes remaining </w:t>
      </w:r>
      <w:r w:rsidRPr="00427C41">
        <w:rPr>
          <w:rFonts w:ascii="Helvetica" w:hAnsi="Helvetica"/>
        </w:rPr>
        <w:t xml:space="preserve">in the station. Regular candidates receive this warning at the 8-minute mark (10 minutes total in the room). Special Accommodation candidates receive this warning at the 13-minute mark (15 minutes total in the room). </w:t>
      </w:r>
    </w:p>
    <w:p w14:paraId="45EFB537" w14:textId="77777777" w:rsidR="003D33DA" w:rsidRPr="00427C41" w:rsidRDefault="003D33DA" w:rsidP="006D36C7">
      <w:pPr>
        <w:pStyle w:val="NormalWeb"/>
        <w:numPr>
          <w:ilvl w:val="0"/>
          <w:numId w:val="6"/>
        </w:numPr>
        <w:rPr>
          <w:rFonts w:ascii="Helvetica" w:hAnsi="Helvetica"/>
        </w:rPr>
      </w:pPr>
      <w:r w:rsidRPr="00427C41">
        <w:rPr>
          <w:rFonts w:ascii="Helvetica" w:hAnsi="Helvetica"/>
        </w:rPr>
        <w:t xml:space="preserve">The next signal indicates that the station is completed (one long buzz). Candidates exit the rooms, proceed to the next station, and wait for the one short buzz to lift the cover sheet and begin reading. </w:t>
      </w:r>
    </w:p>
    <w:p w14:paraId="1807D12E" w14:textId="77777777" w:rsidR="003D33DA" w:rsidRPr="00427C41" w:rsidRDefault="003D33DA" w:rsidP="00C6766E">
      <w:pPr>
        <w:pStyle w:val="NormalWeb"/>
        <w:rPr>
          <w:rFonts w:ascii="Helvetica" w:hAnsi="Helvetica"/>
        </w:rPr>
      </w:pPr>
      <w:r w:rsidRPr="00427C41">
        <w:rPr>
          <w:rFonts w:ascii="Helvetica" w:hAnsi="Helvetica"/>
          <w:b/>
          <w:bCs/>
        </w:rPr>
        <w:t xml:space="preserve">10.2.4 Standardized Patient </w:t>
      </w:r>
    </w:p>
    <w:p w14:paraId="7EF08F26" w14:textId="77777777" w:rsidR="003D33DA" w:rsidRPr="00427C41" w:rsidRDefault="003D33DA" w:rsidP="00C6766E">
      <w:pPr>
        <w:pStyle w:val="NormalWeb"/>
        <w:rPr>
          <w:rFonts w:ascii="Helvetica" w:hAnsi="Helvetica"/>
        </w:rPr>
      </w:pPr>
      <w:r w:rsidRPr="00427C41">
        <w:rPr>
          <w:rFonts w:ascii="Helvetica" w:hAnsi="Helvetica"/>
        </w:rPr>
        <w:t xml:space="preserve">The examination stations are staffed by Standardized Patients who: </w:t>
      </w:r>
    </w:p>
    <w:p w14:paraId="6DB0A2E8" w14:textId="77777777" w:rsidR="003D33DA" w:rsidRPr="00427C41" w:rsidRDefault="003D33DA" w:rsidP="006D36C7">
      <w:pPr>
        <w:pStyle w:val="NormalWeb"/>
        <w:numPr>
          <w:ilvl w:val="0"/>
          <w:numId w:val="6"/>
        </w:numPr>
        <w:rPr>
          <w:rFonts w:ascii="Helvetica" w:hAnsi="Helvetica"/>
        </w:rPr>
      </w:pPr>
      <w:r w:rsidRPr="00427C41">
        <w:rPr>
          <w:rFonts w:ascii="Helvetica" w:hAnsi="Helvetica"/>
        </w:rPr>
        <w:t xml:space="preserve">Should be treated with the same respect given to any patient by a candidate </w:t>
      </w:r>
    </w:p>
    <w:p w14:paraId="2C669319" w14:textId="77777777" w:rsidR="003D33DA" w:rsidRPr="00427C41" w:rsidRDefault="003D33DA" w:rsidP="006D36C7">
      <w:pPr>
        <w:pStyle w:val="NormalWeb"/>
        <w:numPr>
          <w:ilvl w:val="0"/>
          <w:numId w:val="6"/>
        </w:numPr>
        <w:rPr>
          <w:rFonts w:ascii="Helvetica" w:hAnsi="Helvetica"/>
        </w:rPr>
      </w:pPr>
      <w:r w:rsidRPr="00427C41">
        <w:rPr>
          <w:rFonts w:ascii="Helvetica" w:hAnsi="Helvetica"/>
        </w:rPr>
        <w:t xml:space="preserve">Will be in an appropriate state of dress or undress depending on the station type </w:t>
      </w:r>
    </w:p>
    <w:p w14:paraId="7625E073" w14:textId="77777777" w:rsidR="003D33DA" w:rsidRPr="00427C41" w:rsidRDefault="003D33DA" w:rsidP="006D36C7">
      <w:pPr>
        <w:pStyle w:val="NormalWeb"/>
        <w:numPr>
          <w:ilvl w:val="0"/>
          <w:numId w:val="6"/>
        </w:numPr>
        <w:rPr>
          <w:rFonts w:ascii="Helvetica" w:hAnsi="Helvetica"/>
        </w:rPr>
      </w:pPr>
      <w:r w:rsidRPr="00427C41">
        <w:rPr>
          <w:rFonts w:ascii="Helvetica" w:hAnsi="Helvetica"/>
        </w:rPr>
        <w:t xml:space="preserve">Will not tell candidates to ask certain questions or examine specific areas </w:t>
      </w:r>
    </w:p>
    <w:p w14:paraId="4929FF3E" w14:textId="45294F65" w:rsidR="003D33DA" w:rsidRPr="00427C41" w:rsidRDefault="003D33DA" w:rsidP="006D36C7">
      <w:pPr>
        <w:pStyle w:val="NormalWeb"/>
        <w:numPr>
          <w:ilvl w:val="0"/>
          <w:numId w:val="6"/>
        </w:numPr>
        <w:rPr>
          <w:rFonts w:ascii="Helvetica" w:hAnsi="Helvetica"/>
        </w:rPr>
      </w:pPr>
      <w:r w:rsidRPr="00427C41">
        <w:rPr>
          <w:rFonts w:ascii="Helvetica" w:hAnsi="Helvetica"/>
        </w:rPr>
        <w:t xml:space="preserve">Will respond to the candidate when the appropriate response is elicited by the candidate If you feel the need to introduce yourself to the client/patient, please do so as: “Hello, I am “first name only”; or “Hello, I am Candidate ####”. </w:t>
      </w:r>
    </w:p>
    <w:p w14:paraId="6B31C5C9" w14:textId="77777777" w:rsidR="003D33DA" w:rsidRPr="00427C41" w:rsidRDefault="003D33DA" w:rsidP="00C6766E">
      <w:pPr>
        <w:pStyle w:val="NormalWeb"/>
        <w:rPr>
          <w:rFonts w:ascii="Helvetica" w:hAnsi="Helvetica"/>
        </w:rPr>
      </w:pPr>
      <w:r w:rsidRPr="00427C41">
        <w:rPr>
          <w:rFonts w:ascii="Helvetica" w:hAnsi="Helvetica"/>
          <w:b/>
          <w:bCs/>
        </w:rPr>
        <w:t xml:space="preserve">10.2.5 Examiners </w:t>
      </w:r>
    </w:p>
    <w:p w14:paraId="599FDD1A" w14:textId="77777777" w:rsidR="00FD1A5C" w:rsidRPr="00427C41" w:rsidRDefault="003D33DA" w:rsidP="00C6766E">
      <w:pPr>
        <w:pStyle w:val="NormalWeb"/>
        <w:rPr>
          <w:rFonts w:ascii="Helvetica" w:hAnsi="Helvetica"/>
        </w:rPr>
      </w:pPr>
      <w:r w:rsidRPr="00427C41">
        <w:rPr>
          <w:rFonts w:ascii="Helvetica" w:hAnsi="Helvetica"/>
        </w:rPr>
        <w:t xml:space="preserve">Examiners are all Registered Massage Therapists with a number of years of ongoing practice experience who are trained to provide impartial and fair evaluations. They are rigorously trained on specific stations and the associated item checklists. Examiners assess each candidate according to the predetermined checklist of criteria based on the Standards of Practice and other approved references. Examiners do not know the identity of the candidates they evaluate and also do not know which schools the candidates attended. The examiner also, if necessary, protects the standardized patient form inadvertent injury if the candidate’s activity will place or is placing the patient at risk. </w:t>
      </w:r>
    </w:p>
    <w:p w14:paraId="43B60E44" w14:textId="64F201EA" w:rsidR="003D33DA" w:rsidRPr="00427C41" w:rsidRDefault="003D33DA" w:rsidP="00C6766E">
      <w:pPr>
        <w:pStyle w:val="NormalWeb"/>
        <w:rPr>
          <w:rFonts w:ascii="Helvetica" w:hAnsi="Helvetica"/>
        </w:rPr>
      </w:pPr>
      <w:r w:rsidRPr="00427C41">
        <w:rPr>
          <w:rFonts w:ascii="Helvetica" w:hAnsi="Helvetica"/>
        </w:rPr>
        <w:t xml:space="preserve">Examiners will not stop candidates who have gone off course during a station or are doing something other than what was instructed. Note that examiners will not respond to questions about the scenario or about how the candidate is doing. </w:t>
      </w:r>
    </w:p>
    <w:p w14:paraId="3A4E141B" w14:textId="77777777" w:rsidR="003D33DA" w:rsidRPr="00427C41" w:rsidRDefault="003D33DA" w:rsidP="00C6766E">
      <w:pPr>
        <w:pStyle w:val="NormalWeb"/>
        <w:rPr>
          <w:rFonts w:ascii="Helvetica" w:hAnsi="Helvetica"/>
        </w:rPr>
      </w:pPr>
      <w:r w:rsidRPr="00427C41">
        <w:rPr>
          <w:rFonts w:ascii="Helvetica" w:hAnsi="Helvetica"/>
          <w:b/>
          <w:bCs/>
        </w:rPr>
        <w:lastRenderedPageBreak/>
        <w:t xml:space="preserve">10.2.6 The Stems </w:t>
      </w:r>
    </w:p>
    <w:p w14:paraId="60661BA2" w14:textId="77777777" w:rsidR="003D33DA" w:rsidRPr="00427C41" w:rsidRDefault="003D33DA" w:rsidP="00C6766E">
      <w:pPr>
        <w:pStyle w:val="NormalWeb"/>
        <w:rPr>
          <w:rFonts w:ascii="Helvetica" w:hAnsi="Helvetica"/>
        </w:rPr>
      </w:pPr>
      <w:r w:rsidRPr="00427C41">
        <w:rPr>
          <w:rFonts w:ascii="Helvetica" w:hAnsi="Helvetica"/>
        </w:rPr>
        <w:t xml:space="preserve">Candidates should carefully read the information posted on the door to the station (called the </w:t>
      </w:r>
      <w:r w:rsidRPr="00427C41">
        <w:rPr>
          <w:rFonts w:ascii="Helvetica" w:hAnsi="Helvetica"/>
          <w:b/>
          <w:bCs/>
        </w:rPr>
        <w:t>Stem</w:t>
      </w:r>
      <w:r w:rsidRPr="00427C41">
        <w:rPr>
          <w:rFonts w:ascii="Helvetica" w:hAnsi="Helvetica"/>
        </w:rPr>
        <w:t xml:space="preserve">) to ensure that they are doing what is required in each of the stations. There are no tricks in the exam and all necessary information is provided to candidates both inside and outside the room. The information on the door will specify if it is necessary to obtain consent. </w:t>
      </w:r>
    </w:p>
    <w:p w14:paraId="483F0F29" w14:textId="77777777" w:rsidR="003D33DA" w:rsidRPr="00427C41" w:rsidRDefault="003D33DA" w:rsidP="00C6766E">
      <w:pPr>
        <w:pStyle w:val="NormalWeb"/>
        <w:rPr>
          <w:rFonts w:ascii="Helvetica" w:hAnsi="Helvetica"/>
        </w:rPr>
      </w:pPr>
      <w:r w:rsidRPr="00427C41">
        <w:rPr>
          <w:rFonts w:ascii="Helvetica" w:hAnsi="Helvetica"/>
          <w:b/>
          <w:bCs/>
        </w:rPr>
        <w:t xml:space="preserve">10.2.7 Props </w:t>
      </w:r>
    </w:p>
    <w:p w14:paraId="3BC925ED" w14:textId="7D0120CE" w:rsidR="003D33DA" w:rsidRPr="00427C41" w:rsidRDefault="003D33DA" w:rsidP="003D33DA">
      <w:pPr>
        <w:pStyle w:val="NormalWeb"/>
        <w:rPr>
          <w:rFonts w:ascii="Helvetica" w:hAnsi="Helvetica"/>
        </w:rPr>
      </w:pPr>
      <w:r w:rsidRPr="00427C41">
        <w:rPr>
          <w:rFonts w:ascii="Helvetica" w:hAnsi="Helvetica"/>
        </w:rPr>
        <w:t xml:space="preserve">All items necessary to each station will be located in the station in clear view. There will be massage tables in all stations where a table would be necessary. Massage tables are set to one height and cannot be changes. Candidates are expected to make the modifications necessary to permit them to adapt to that height. Linen as well as massage oil and lotion are provided. Witch hazel or hand sanitizer will be provided for the proper cleaning of hands. All infection control precautions should be taken as indicated by the clinical situation. </w:t>
      </w:r>
    </w:p>
    <w:p w14:paraId="2EC0C738" w14:textId="77777777" w:rsidR="003D33DA" w:rsidRPr="00427C41" w:rsidRDefault="003D33DA" w:rsidP="003D33DA">
      <w:pPr>
        <w:pStyle w:val="NormalWeb"/>
        <w:rPr>
          <w:rFonts w:ascii="Helvetica" w:hAnsi="Helvetica"/>
        </w:rPr>
      </w:pPr>
      <w:r w:rsidRPr="00427C41">
        <w:rPr>
          <w:rFonts w:ascii="Helvetica" w:hAnsi="Helvetica"/>
          <w:b/>
          <w:bCs/>
        </w:rPr>
        <w:t xml:space="preserve">10.2.8 At the End of the OSCE </w:t>
      </w:r>
    </w:p>
    <w:p w14:paraId="34A78C2E" w14:textId="05DC6178" w:rsidR="003D33DA" w:rsidRPr="00427C41" w:rsidRDefault="003D33DA" w:rsidP="003D33DA">
      <w:pPr>
        <w:pStyle w:val="NormalWeb"/>
        <w:rPr>
          <w:rFonts w:ascii="Helvetica" w:hAnsi="Helvetica"/>
        </w:rPr>
      </w:pPr>
      <w:r w:rsidRPr="00427C41">
        <w:rPr>
          <w:rFonts w:ascii="Helvetica" w:hAnsi="Helvetica"/>
        </w:rPr>
        <w:t xml:space="preserve">The end of the examination will be </w:t>
      </w:r>
      <w:r w:rsidR="009531F5" w:rsidRPr="00427C41">
        <w:rPr>
          <w:rFonts w:ascii="Helvetica" w:hAnsi="Helvetica"/>
        </w:rPr>
        <w:t>signalled</w:t>
      </w:r>
      <w:r w:rsidRPr="00427C41">
        <w:rPr>
          <w:rFonts w:ascii="Helvetica" w:hAnsi="Helvetica"/>
        </w:rPr>
        <w:t xml:space="preserve"> by a very long buzz. Candidates will collect their belongings and if applicable, report in writing any extraordinary circumstances in the administration of the examination that significantly affected their ability to perform at their best. Candidates must vacate the premises as soon as possible so that College Staff can prepare for the next group of candidates. </w:t>
      </w:r>
    </w:p>
    <w:p w14:paraId="4E9EAC9C" w14:textId="09FE0235" w:rsidR="00321F9B" w:rsidRPr="00427C41" w:rsidRDefault="003D33DA" w:rsidP="003D33DA">
      <w:pPr>
        <w:pStyle w:val="NormalWeb"/>
        <w:rPr>
          <w:rFonts w:ascii="Helvetica" w:hAnsi="Helvetica"/>
        </w:rPr>
      </w:pPr>
      <w:r w:rsidRPr="00427C41">
        <w:rPr>
          <w:rFonts w:ascii="Helvetica" w:hAnsi="Helvetica"/>
          <w:b/>
          <w:bCs/>
        </w:rPr>
        <w:t>10.3 Preparing for your MCQ Exam day</w:t>
      </w:r>
    </w:p>
    <w:p w14:paraId="1AB99C93" w14:textId="6EA545EA" w:rsidR="003D33DA" w:rsidRPr="00427C41" w:rsidRDefault="003D33DA" w:rsidP="003D33DA">
      <w:pPr>
        <w:pStyle w:val="NormalWeb"/>
        <w:rPr>
          <w:rFonts w:ascii="Helvetica" w:hAnsi="Helvetica"/>
          <w:b/>
          <w:bCs/>
        </w:rPr>
      </w:pPr>
      <w:r w:rsidRPr="00427C41">
        <w:rPr>
          <w:rFonts w:ascii="Helvetica" w:hAnsi="Helvetica"/>
        </w:rPr>
        <w:t xml:space="preserve">MCQ Examination sessions start promptly at the times stated. Please arrive </w:t>
      </w:r>
      <w:r w:rsidRPr="00427C41">
        <w:rPr>
          <w:rFonts w:ascii="Helvetica" w:hAnsi="Helvetica"/>
          <w:b/>
          <w:bCs/>
        </w:rPr>
        <w:t xml:space="preserve">15 minutes before your scheduled start time. Candidates must present the MCQ Candidate Admission letter along with a valid photo identification that includes a signature </w:t>
      </w:r>
      <w:r w:rsidRPr="00427C41">
        <w:rPr>
          <w:rFonts w:ascii="Helvetica" w:hAnsi="Helvetica"/>
        </w:rPr>
        <w:t xml:space="preserve">(Drivers License, Passport, Government issued ID). If a candidate cannot provide both documents upon registration at the exam, the candidate will not be permitted to take the examination. No food or drink is allowed on the exam site. Candidates with specific medical conditions (e.g. </w:t>
      </w:r>
      <w:r w:rsidR="009531F5" w:rsidRPr="00427C41">
        <w:rPr>
          <w:rFonts w:ascii="Helvetica" w:hAnsi="Helvetica"/>
        </w:rPr>
        <w:t>hypoglycaemia</w:t>
      </w:r>
      <w:r w:rsidRPr="00427C41">
        <w:rPr>
          <w:rFonts w:ascii="Helvetica" w:hAnsi="Helvetica"/>
        </w:rPr>
        <w:t xml:space="preserve">, diabetes) requiring the consumption of food or water must request permission form the College when applying for the exam. All cellular phones, personal data assistants, pocket PCs, and other audio and/or video recording or transmitting devices are banned form the MCQ site. Such devices found on the person of a candidate will be confiscated, the candidate will receive a zero score, and a permanent record will be kept on their file regarding this infraction. </w:t>
      </w:r>
    </w:p>
    <w:p w14:paraId="5DB88167" w14:textId="77777777" w:rsidR="003D33DA" w:rsidRPr="00427C41" w:rsidRDefault="003D33DA" w:rsidP="003D33DA">
      <w:pPr>
        <w:pStyle w:val="NormalWeb"/>
        <w:rPr>
          <w:rFonts w:ascii="Helvetica" w:hAnsi="Helvetica"/>
        </w:rPr>
      </w:pPr>
      <w:r w:rsidRPr="00427C41">
        <w:rPr>
          <w:rFonts w:ascii="Helvetica" w:hAnsi="Helvetica"/>
          <w:b/>
          <w:bCs/>
          <w:sz w:val="28"/>
          <w:szCs w:val="28"/>
        </w:rPr>
        <w:t xml:space="preserve">11 Rules of Conduct </w:t>
      </w:r>
    </w:p>
    <w:p w14:paraId="6DB2DB44" w14:textId="33D43366" w:rsidR="003909D5" w:rsidRPr="00427C41" w:rsidRDefault="003D33DA" w:rsidP="006D36C7">
      <w:pPr>
        <w:pStyle w:val="NormalWeb"/>
        <w:numPr>
          <w:ilvl w:val="0"/>
          <w:numId w:val="14"/>
        </w:numPr>
        <w:rPr>
          <w:rFonts w:ascii="Helvetica" w:hAnsi="Helvetica"/>
        </w:rPr>
      </w:pPr>
      <w:r w:rsidRPr="00427C41">
        <w:rPr>
          <w:rFonts w:ascii="Helvetica" w:hAnsi="Helvetica"/>
        </w:rPr>
        <w:t>Each candidate who takes the certification examination, by his or her act of participating in the examination(s), agrees to the</w:t>
      </w:r>
      <w:r w:rsidR="003909D5" w:rsidRPr="00427C41">
        <w:rPr>
          <w:rFonts w:ascii="Helvetica" w:hAnsi="Helvetica"/>
        </w:rPr>
        <w:t xml:space="preserve"> following Rules of Conduct.</w:t>
      </w:r>
      <w:r w:rsidR="003909D5" w:rsidRPr="00427C41">
        <w:rPr>
          <w:rFonts w:ascii="Helvetica" w:hAnsi="Helvetica"/>
        </w:rPr>
        <w:br/>
      </w:r>
      <w:r w:rsidRPr="00427C41">
        <w:rPr>
          <w:rFonts w:ascii="Helvetica" w:hAnsi="Helvetica"/>
        </w:rPr>
        <w:t>Candidates acknowledge that the massage therapy certification examinations and the items therein are the sole property of the College of Massage Therapists of Newfoun</w:t>
      </w:r>
      <w:r w:rsidR="003909D5" w:rsidRPr="00427C41">
        <w:rPr>
          <w:rFonts w:ascii="Helvetica" w:hAnsi="Helvetica"/>
        </w:rPr>
        <w:t>dland &amp; Labrador (the College).</w:t>
      </w:r>
    </w:p>
    <w:p w14:paraId="302D058A" w14:textId="0192B3EC" w:rsidR="00FD1A5C" w:rsidRPr="00427C41" w:rsidRDefault="003D33DA" w:rsidP="006D36C7">
      <w:pPr>
        <w:pStyle w:val="NormalWeb"/>
        <w:numPr>
          <w:ilvl w:val="0"/>
          <w:numId w:val="14"/>
        </w:numPr>
        <w:rPr>
          <w:rFonts w:ascii="Helvetica" w:hAnsi="Helvetica"/>
        </w:rPr>
      </w:pPr>
      <w:r w:rsidRPr="00427C41">
        <w:rPr>
          <w:rFonts w:ascii="Helvetica" w:hAnsi="Helvetica"/>
        </w:rPr>
        <w:t>Candidates acknowledge that they cannot remove any part of the examination from the test site, nor can they give or receive ass</w:t>
      </w:r>
      <w:r w:rsidR="00FD1A5C" w:rsidRPr="00427C41">
        <w:rPr>
          <w:rFonts w:ascii="Helvetica" w:hAnsi="Helvetica"/>
        </w:rPr>
        <w:t>istance during the examination.</w:t>
      </w:r>
    </w:p>
    <w:p w14:paraId="33CEDDD4" w14:textId="1865CE5E" w:rsidR="003D33DA" w:rsidRPr="00427C41" w:rsidRDefault="003D33DA" w:rsidP="006D36C7">
      <w:pPr>
        <w:pStyle w:val="NormalWeb"/>
        <w:numPr>
          <w:ilvl w:val="0"/>
          <w:numId w:val="14"/>
        </w:numPr>
        <w:rPr>
          <w:rFonts w:ascii="Helvetica" w:hAnsi="Helvetica"/>
        </w:rPr>
      </w:pPr>
      <w:r w:rsidRPr="00427C41">
        <w:rPr>
          <w:rFonts w:ascii="Helvetica" w:hAnsi="Helvetica"/>
        </w:rPr>
        <w:t xml:space="preserve">Candidates acknowledge that their </w:t>
      </w:r>
      <w:r w:rsidR="009531F5" w:rsidRPr="00427C41">
        <w:rPr>
          <w:rFonts w:ascii="Helvetica" w:hAnsi="Helvetica"/>
        </w:rPr>
        <w:t>behaviour</w:t>
      </w:r>
      <w:r w:rsidRPr="00427C41">
        <w:rPr>
          <w:rFonts w:ascii="Helvetica" w:hAnsi="Helvetica"/>
        </w:rPr>
        <w:t xml:space="preserve"> before, during and after the examinations must be such that it does not disturb other candidates or cause them anxiety. This includes unnecessary questioning of the examination policies and procedures, disruptive comments about the examination, or any other </w:t>
      </w:r>
      <w:r w:rsidR="009531F5" w:rsidRPr="00427C41">
        <w:rPr>
          <w:rFonts w:ascii="Helvetica" w:hAnsi="Helvetica"/>
        </w:rPr>
        <w:t>behaviour</w:t>
      </w:r>
      <w:r w:rsidRPr="00427C41">
        <w:rPr>
          <w:rFonts w:ascii="Helvetica" w:hAnsi="Helvetica"/>
        </w:rPr>
        <w:t xml:space="preserve"> that in the opinion of the examination site staff could cause anxiety in other candidates. </w:t>
      </w:r>
    </w:p>
    <w:p w14:paraId="42C84585" w14:textId="05D9B45B" w:rsidR="00FD1A5C" w:rsidRPr="00427C41" w:rsidRDefault="003D33DA" w:rsidP="006D36C7">
      <w:pPr>
        <w:pStyle w:val="NormalWeb"/>
        <w:numPr>
          <w:ilvl w:val="0"/>
          <w:numId w:val="14"/>
        </w:numPr>
        <w:rPr>
          <w:rFonts w:ascii="Helvetica" w:hAnsi="Helvetica"/>
        </w:rPr>
      </w:pPr>
      <w:r w:rsidRPr="00427C41">
        <w:rPr>
          <w:rFonts w:ascii="Helvetica" w:hAnsi="Helvetica"/>
        </w:rPr>
        <w:lastRenderedPageBreak/>
        <w:t>Candidates acknowledge that their participation in any act of cheating, as described below, may be sufficient cause for the College to terminate their participation in the examinations, to invalidate the results of their examinations or to</w:t>
      </w:r>
      <w:r w:rsidR="00FD1A5C" w:rsidRPr="00427C41">
        <w:rPr>
          <w:rFonts w:ascii="Helvetica" w:hAnsi="Helvetica"/>
        </w:rPr>
        <w:t xml:space="preserve"> take other appropriate action.</w:t>
      </w:r>
    </w:p>
    <w:p w14:paraId="1AEB30DD" w14:textId="77777777" w:rsidR="003909D5" w:rsidRPr="00427C41" w:rsidRDefault="003D33DA" w:rsidP="006D36C7">
      <w:pPr>
        <w:pStyle w:val="NormalWeb"/>
        <w:numPr>
          <w:ilvl w:val="0"/>
          <w:numId w:val="14"/>
        </w:numPr>
        <w:rPr>
          <w:rFonts w:ascii="Helvetica" w:hAnsi="Helvetica"/>
        </w:rPr>
      </w:pPr>
      <w:r w:rsidRPr="00427C41">
        <w:rPr>
          <w:rFonts w:ascii="Helvetica" w:hAnsi="Helvetica"/>
        </w:rPr>
        <w:t>Cheating refers to any act or omission by a candidate that could affect the result of that candidate, another candidate, or a potential future candidate. Cheating includes, but is not</w:t>
      </w:r>
      <w:r w:rsidR="003909D5" w:rsidRPr="00427C41">
        <w:rPr>
          <w:rFonts w:ascii="Helvetica" w:hAnsi="Helvetica"/>
        </w:rPr>
        <w:t xml:space="preserve"> limited to the following acts:</w:t>
      </w:r>
    </w:p>
    <w:p w14:paraId="08C5E157" w14:textId="77777777" w:rsidR="003909D5" w:rsidRPr="00427C41" w:rsidRDefault="003D33DA" w:rsidP="006D36C7">
      <w:pPr>
        <w:pStyle w:val="NormalWeb"/>
        <w:numPr>
          <w:ilvl w:val="1"/>
          <w:numId w:val="14"/>
        </w:numPr>
        <w:rPr>
          <w:rFonts w:ascii="Helvetica" w:hAnsi="Helvetica"/>
        </w:rPr>
      </w:pPr>
      <w:r w:rsidRPr="00427C41">
        <w:rPr>
          <w:rFonts w:ascii="Helvetica" w:hAnsi="Helvetica"/>
        </w:rPr>
        <w:t>non registered individuals posi</w:t>
      </w:r>
      <w:r w:rsidR="003909D5" w:rsidRPr="00427C41">
        <w:rPr>
          <w:rFonts w:ascii="Helvetica" w:hAnsi="Helvetica"/>
        </w:rPr>
        <w:t>ng as registered candidates</w:t>
      </w:r>
    </w:p>
    <w:p w14:paraId="0EC13C1F" w14:textId="77777777" w:rsidR="003909D5" w:rsidRPr="00427C41" w:rsidRDefault="003D33DA" w:rsidP="006D36C7">
      <w:pPr>
        <w:pStyle w:val="NormalWeb"/>
        <w:numPr>
          <w:ilvl w:val="1"/>
          <w:numId w:val="14"/>
        </w:numPr>
        <w:rPr>
          <w:rFonts w:ascii="Helvetica" w:hAnsi="Helvetica"/>
        </w:rPr>
      </w:pPr>
      <w:r w:rsidRPr="00427C41">
        <w:rPr>
          <w:rFonts w:ascii="Helvetica" w:hAnsi="Helvetica"/>
        </w:rPr>
        <w:t>bringing study mate</w:t>
      </w:r>
      <w:r w:rsidR="003909D5" w:rsidRPr="00427C41">
        <w:rPr>
          <w:rFonts w:ascii="Helvetica" w:hAnsi="Helvetica"/>
        </w:rPr>
        <w:t>rials into the examinations;</w:t>
      </w:r>
    </w:p>
    <w:p w14:paraId="6831ABF7" w14:textId="77777777" w:rsidR="003909D5" w:rsidRPr="00427C41" w:rsidRDefault="003D33DA" w:rsidP="006D36C7">
      <w:pPr>
        <w:pStyle w:val="NormalWeb"/>
        <w:numPr>
          <w:ilvl w:val="1"/>
          <w:numId w:val="14"/>
        </w:numPr>
        <w:rPr>
          <w:rFonts w:ascii="Helvetica" w:hAnsi="Helvetica"/>
        </w:rPr>
      </w:pPr>
      <w:r w:rsidRPr="00427C41">
        <w:rPr>
          <w:rFonts w:ascii="Helvetica" w:hAnsi="Helvetica"/>
        </w:rPr>
        <w:t>giving or receiving assista</w:t>
      </w:r>
      <w:r w:rsidR="003909D5" w:rsidRPr="00427C41">
        <w:rPr>
          <w:rFonts w:ascii="Helvetica" w:hAnsi="Helvetica"/>
        </w:rPr>
        <w:t>nce during the examinations;</w:t>
      </w:r>
    </w:p>
    <w:p w14:paraId="51ECCCFD" w14:textId="77777777" w:rsidR="003909D5" w:rsidRPr="00427C41" w:rsidRDefault="003D33DA" w:rsidP="006D36C7">
      <w:pPr>
        <w:pStyle w:val="NormalWeb"/>
        <w:numPr>
          <w:ilvl w:val="1"/>
          <w:numId w:val="14"/>
        </w:numPr>
        <w:rPr>
          <w:rFonts w:ascii="Helvetica" w:hAnsi="Helvetica"/>
        </w:rPr>
      </w:pPr>
      <w:r w:rsidRPr="00427C41">
        <w:rPr>
          <w:rFonts w:ascii="Helvetica" w:hAnsi="Helvetica"/>
        </w:rPr>
        <w:t>any conduct during the examination tha</w:t>
      </w:r>
      <w:r w:rsidR="003909D5" w:rsidRPr="00427C41">
        <w:rPr>
          <w:rFonts w:ascii="Helvetica" w:hAnsi="Helvetica"/>
        </w:rPr>
        <w:t>t disturbs other candidates;</w:t>
      </w:r>
    </w:p>
    <w:p w14:paraId="1255F5B8" w14:textId="77777777" w:rsidR="003909D5" w:rsidRPr="00427C41" w:rsidRDefault="003D33DA" w:rsidP="006D36C7">
      <w:pPr>
        <w:pStyle w:val="NormalWeb"/>
        <w:numPr>
          <w:ilvl w:val="1"/>
          <w:numId w:val="14"/>
        </w:numPr>
        <w:rPr>
          <w:rFonts w:ascii="Helvetica" w:hAnsi="Helvetica"/>
        </w:rPr>
      </w:pPr>
      <w:r w:rsidRPr="00427C41">
        <w:rPr>
          <w:rFonts w:ascii="Helvetica" w:hAnsi="Helvetica"/>
        </w:rPr>
        <w:t>removing or attempting to remove examination m</w:t>
      </w:r>
      <w:r w:rsidR="003909D5" w:rsidRPr="00427C41">
        <w:rPr>
          <w:rFonts w:ascii="Helvetica" w:hAnsi="Helvetica"/>
        </w:rPr>
        <w:t>aterials from the test site;</w:t>
      </w:r>
    </w:p>
    <w:p w14:paraId="644EA403" w14:textId="06C049B9" w:rsidR="003D33DA" w:rsidRPr="00427C41" w:rsidRDefault="003D33DA" w:rsidP="006D36C7">
      <w:pPr>
        <w:pStyle w:val="NormalWeb"/>
        <w:numPr>
          <w:ilvl w:val="1"/>
          <w:numId w:val="14"/>
        </w:numPr>
        <w:rPr>
          <w:rFonts w:ascii="Helvetica" w:hAnsi="Helvetica"/>
        </w:rPr>
      </w:pPr>
      <w:r w:rsidRPr="00427C41">
        <w:rPr>
          <w:rFonts w:ascii="Helvetica" w:hAnsi="Helvetica"/>
        </w:rPr>
        <w:t xml:space="preserve">receiving or giving information about the MCQ or OSCE examinations </w:t>
      </w:r>
      <w:r w:rsidRPr="00427C41">
        <w:rPr>
          <w:rFonts w:ascii="Helvetica" w:hAnsi="Helvetica"/>
          <w:b/>
          <w:bCs/>
        </w:rPr>
        <w:t xml:space="preserve">either before or after </w:t>
      </w:r>
      <w:r w:rsidRPr="00427C41">
        <w:rPr>
          <w:rFonts w:ascii="Helvetica" w:hAnsi="Helvetica"/>
        </w:rPr>
        <w:t xml:space="preserve">the examination. (e.g. information about questions such as assessment, tasks or activities requested.) </w:t>
      </w:r>
      <w:r w:rsidRPr="00427C41">
        <w:rPr>
          <w:rFonts w:ascii="Helvetica" w:hAnsi="Helvetica"/>
          <w:b/>
          <w:bCs/>
        </w:rPr>
        <w:t xml:space="preserve">Note: this includes discussing station information or question content with other candidates </w:t>
      </w:r>
      <w:r w:rsidRPr="00427C41">
        <w:rPr>
          <w:rFonts w:ascii="Helvetica" w:hAnsi="Helvetica"/>
          <w:b/>
          <w:bCs/>
          <w:i/>
          <w:iCs/>
        </w:rPr>
        <w:t xml:space="preserve">after </w:t>
      </w:r>
      <w:r w:rsidRPr="00427C41">
        <w:rPr>
          <w:rFonts w:ascii="Helvetica" w:hAnsi="Helvetica"/>
          <w:b/>
          <w:bCs/>
        </w:rPr>
        <w:t>the examination</w:t>
      </w:r>
      <w:r w:rsidRPr="00427C41">
        <w:rPr>
          <w:rFonts w:ascii="Helvetica" w:hAnsi="Helvetica"/>
        </w:rPr>
        <w:t xml:space="preserve">. </w:t>
      </w:r>
    </w:p>
    <w:p w14:paraId="37F6F430" w14:textId="77777777" w:rsidR="003D33DA" w:rsidRPr="00427C41" w:rsidRDefault="003D33DA" w:rsidP="003D33DA">
      <w:pPr>
        <w:pStyle w:val="NormalWeb"/>
        <w:rPr>
          <w:rFonts w:ascii="Helvetica" w:hAnsi="Helvetica"/>
        </w:rPr>
      </w:pPr>
      <w:r w:rsidRPr="00427C41">
        <w:rPr>
          <w:rFonts w:ascii="Helvetica" w:hAnsi="Helvetica"/>
          <w:b/>
          <w:bCs/>
          <w:sz w:val="28"/>
          <w:szCs w:val="28"/>
        </w:rPr>
        <w:t xml:space="preserve">12 Protocol in the Event of Suspected Cheating </w:t>
      </w:r>
    </w:p>
    <w:p w14:paraId="18029AE6" w14:textId="19D8E253" w:rsidR="003D33DA" w:rsidRPr="00427C41" w:rsidRDefault="003D33DA" w:rsidP="006D36C7">
      <w:pPr>
        <w:pStyle w:val="NormalWeb"/>
        <w:numPr>
          <w:ilvl w:val="0"/>
          <w:numId w:val="15"/>
        </w:numPr>
        <w:rPr>
          <w:rFonts w:ascii="Helvetica" w:hAnsi="Helvetica"/>
        </w:rPr>
      </w:pPr>
      <w:r w:rsidRPr="00427C41">
        <w:rPr>
          <w:rFonts w:ascii="Helvetica" w:hAnsi="Helvetica"/>
        </w:rPr>
        <w:t xml:space="preserve">If the examination staff suspects cheating, they may confiscate a candidate’s test materials, as well as any other document, object or materials that could be used for cheating, and require the candidate or other persons to leave the test site. (The College reserves the right to use monitoring and surveillance technologies to detect and document cheating). </w:t>
      </w:r>
    </w:p>
    <w:p w14:paraId="2A4290ED" w14:textId="77777777" w:rsidR="003909D5" w:rsidRPr="00427C41" w:rsidRDefault="003D33DA" w:rsidP="006D36C7">
      <w:pPr>
        <w:pStyle w:val="NormalWeb"/>
        <w:numPr>
          <w:ilvl w:val="0"/>
          <w:numId w:val="15"/>
        </w:numPr>
        <w:rPr>
          <w:rFonts w:ascii="Helvetica" w:hAnsi="Helvetica"/>
        </w:rPr>
      </w:pPr>
      <w:r w:rsidRPr="00427C41">
        <w:rPr>
          <w:rFonts w:ascii="Helvetica" w:hAnsi="Helvetica"/>
        </w:rPr>
        <w:t xml:space="preserve">The examination staff reports any suspected cheating to the Registrar of the College. </w:t>
      </w:r>
    </w:p>
    <w:p w14:paraId="36FD2BA4" w14:textId="56BEA432" w:rsidR="003D33DA" w:rsidRPr="00427C41" w:rsidRDefault="003D33DA" w:rsidP="006D36C7">
      <w:pPr>
        <w:pStyle w:val="NormalWeb"/>
        <w:numPr>
          <w:ilvl w:val="0"/>
          <w:numId w:val="15"/>
        </w:numPr>
        <w:rPr>
          <w:rFonts w:ascii="Helvetica" w:hAnsi="Helvetica"/>
        </w:rPr>
      </w:pPr>
      <w:r w:rsidRPr="00427C41">
        <w:rPr>
          <w:rFonts w:ascii="Helvetica" w:hAnsi="Helvetica"/>
        </w:rPr>
        <w:t xml:space="preserve">The Registrar shall conduct appropriate investigations of the alleged cheating. The candidate will be given at least two weeks to respond in writing to the allegations of cheating. </w:t>
      </w:r>
    </w:p>
    <w:p w14:paraId="024E81AC" w14:textId="5EC9806B" w:rsidR="003909D5" w:rsidRPr="00427C41" w:rsidRDefault="003D33DA" w:rsidP="006D36C7">
      <w:pPr>
        <w:pStyle w:val="NormalWeb"/>
        <w:numPr>
          <w:ilvl w:val="0"/>
          <w:numId w:val="15"/>
        </w:numPr>
        <w:rPr>
          <w:rFonts w:ascii="Helvetica" w:hAnsi="Helvetica"/>
        </w:rPr>
      </w:pPr>
      <w:r w:rsidRPr="00427C41">
        <w:rPr>
          <w:rFonts w:ascii="Helvetica" w:hAnsi="Helvetica"/>
        </w:rPr>
        <w:t>The Registrar shall make one of the following decisions; declare that the occurrence of cheating was not established or d</w:t>
      </w:r>
      <w:r w:rsidR="003909D5" w:rsidRPr="00427C41">
        <w:rPr>
          <w:rFonts w:ascii="Helvetica" w:hAnsi="Helvetica"/>
        </w:rPr>
        <w:t>eclare that cheating did occur.</w:t>
      </w:r>
    </w:p>
    <w:p w14:paraId="2980145C" w14:textId="18D1426F" w:rsidR="003D33DA" w:rsidRPr="00427C41" w:rsidRDefault="003D33DA" w:rsidP="006D36C7">
      <w:pPr>
        <w:pStyle w:val="NormalWeb"/>
        <w:numPr>
          <w:ilvl w:val="0"/>
          <w:numId w:val="15"/>
        </w:numPr>
        <w:rPr>
          <w:rFonts w:ascii="Helvetica" w:hAnsi="Helvetica"/>
        </w:rPr>
      </w:pPr>
      <w:r w:rsidRPr="00427C41">
        <w:rPr>
          <w:rFonts w:ascii="Helvetica" w:hAnsi="Helvetica"/>
        </w:rPr>
        <w:t xml:space="preserve">If the Registrar declares that the occurrence of cheating was not established, the candidate’s score shall be released, if possible, or the candidate shall be permitted to sit the next available examination without charge. </w:t>
      </w:r>
    </w:p>
    <w:p w14:paraId="2D43C0DD" w14:textId="203DF414" w:rsidR="003909D5" w:rsidRPr="00427C41" w:rsidRDefault="003D33DA" w:rsidP="006D36C7">
      <w:pPr>
        <w:pStyle w:val="NormalWeb"/>
        <w:numPr>
          <w:ilvl w:val="0"/>
          <w:numId w:val="15"/>
        </w:numPr>
        <w:rPr>
          <w:rFonts w:ascii="Helvetica" w:hAnsi="Helvetica"/>
        </w:rPr>
      </w:pPr>
      <w:r w:rsidRPr="00427C41">
        <w:rPr>
          <w:rFonts w:ascii="Helvetica" w:hAnsi="Helvetica"/>
        </w:rPr>
        <w:t>Cheating may be declared at any time after a candidate has registered and includes the time after the examination as well as af</w:t>
      </w:r>
      <w:r w:rsidR="003909D5" w:rsidRPr="00427C41">
        <w:rPr>
          <w:rFonts w:ascii="Helvetica" w:hAnsi="Helvetica"/>
        </w:rPr>
        <w:t>ter results have been released.</w:t>
      </w:r>
    </w:p>
    <w:p w14:paraId="272C753F" w14:textId="77777777" w:rsidR="003909D5" w:rsidRPr="00427C41" w:rsidRDefault="003D33DA" w:rsidP="006D36C7">
      <w:pPr>
        <w:pStyle w:val="NormalWeb"/>
        <w:numPr>
          <w:ilvl w:val="0"/>
          <w:numId w:val="15"/>
        </w:numPr>
        <w:rPr>
          <w:rFonts w:ascii="Helvetica" w:hAnsi="Helvetica"/>
        </w:rPr>
      </w:pPr>
      <w:r w:rsidRPr="00427C41">
        <w:rPr>
          <w:rFonts w:ascii="Helvetica" w:hAnsi="Helvetica"/>
        </w:rPr>
        <w:t xml:space="preserve">If the Registrar declares that cheating did occur, </w:t>
      </w:r>
      <w:r w:rsidRPr="00427C41">
        <w:rPr>
          <w:rFonts w:ascii="Helvetica" w:hAnsi="Helvetica"/>
          <w:b/>
          <w:bCs/>
        </w:rPr>
        <w:t xml:space="preserve">one or more </w:t>
      </w:r>
      <w:r w:rsidRPr="00427C41">
        <w:rPr>
          <w:rFonts w:ascii="Helvetica" w:hAnsi="Helvetica"/>
        </w:rPr>
        <w:t xml:space="preserve">of the following will happen: </w:t>
      </w:r>
    </w:p>
    <w:p w14:paraId="4756CACE" w14:textId="77777777" w:rsidR="003909D5" w:rsidRPr="00427C41" w:rsidRDefault="003D33DA" w:rsidP="006D36C7">
      <w:pPr>
        <w:pStyle w:val="NormalWeb"/>
        <w:numPr>
          <w:ilvl w:val="1"/>
          <w:numId w:val="15"/>
        </w:numPr>
        <w:rPr>
          <w:rFonts w:ascii="Helvetica" w:hAnsi="Helvetica"/>
        </w:rPr>
      </w:pPr>
      <w:r w:rsidRPr="00427C41">
        <w:rPr>
          <w:rFonts w:ascii="Helvetica" w:hAnsi="Helvetica"/>
        </w:rPr>
        <w:t xml:space="preserve">the candidate will be deemed to </w:t>
      </w:r>
      <w:r w:rsidR="003909D5" w:rsidRPr="00427C41">
        <w:rPr>
          <w:rFonts w:ascii="Helvetica" w:hAnsi="Helvetica"/>
        </w:rPr>
        <w:t>have failed the examination;</w:t>
      </w:r>
    </w:p>
    <w:p w14:paraId="6C9E06DE" w14:textId="77777777" w:rsidR="003909D5" w:rsidRPr="00427C41" w:rsidRDefault="003D33DA" w:rsidP="006D36C7">
      <w:pPr>
        <w:pStyle w:val="NormalWeb"/>
        <w:numPr>
          <w:ilvl w:val="1"/>
          <w:numId w:val="15"/>
        </w:numPr>
        <w:rPr>
          <w:rFonts w:ascii="Helvetica" w:hAnsi="Helvetica"/>
        </w:rPr>
      </w:pPr>
      <w:r w:rsidRPr="00427C41">
        <w:rPr>
          <w:rFonts w:ascii="Helvetica" w:hAnsi="Helvetica"/>
        </w:rPr>
        <w:t>special measures will be taken at the ca</w:t>
      </w:r>
      <w:r w:rsidR="003909D5" w:rsidRPr="00427C41">
        <w:rPr>
          <w:rFonts w:ascii="Helvetica" w:hAnsi="Helvetica"/>
        </w:rPr>
        <w:t xml:space="preserve">ndidate’s expense at any repeat </w:t>
      </w:r>
      <w:r w:rsidRPr="00427C41">
        <w:rPr>
          <w:rFonts w:ascii="Helvetica" w:hAnsi="Helvetica"/>
        </w:rPr>
        <w:t>examination to prevent t</w:t>
      </w:r>
      <w:r w:rsidR="003909D5" w:rsidRPr="00427C41">
        <w:rPr>
          <w:rFonts w:ascii="Helvetica" w:hAnsi="Helvetica"/>
        </w:rPr>
        <w:t>he reoccurrence of cheating;</w:t>
      </w:r>
    </w:p>
    <w:p w14:paraId="3A0EAA3E" w14:textId="77777777" w:rsidR="003909D5" w:rsidRPr="00427C41" w:rsidRDefault="003D33DA" w:rsidP="006D36C7">
      <w:pPr>
        <w:pStyle w:val="NormalWeb"/>
        <w:numPr>
          <w:ilvl w:val="1"/>
          <w:numId w:val="15"/>
        </w:numPr>
        <w:rPr>
          <w:rFonts w:ascii="Helvetica" w:hAnsi="Helvetica"/>
        </w:rPr>
      </w:pPr>
      <w:r w:rsidRPr="00427C41">
        <w:rPr>
          <w:rFonts w:ascii="Helvetica" w:hAnsi="Helvetica"/>
        </w:rPr>
        <w:t>the Registrar shall report findings to</w:t>
      </w:r>
      <w:r w:rsidR="003909D5" w:rsidRPr="00427C41">
        <w:rPr>
          <w:rFonts w:ascii="Helvetica" w:hAnsi="Helvetica"/>
        </w:rPr>
        <w:t xml:space="preserve"> the Registration Committee</w:t>
      </w:r>
    </w:p>
    <w:p w14:paraId="7F6F2791" w14:textId="77777777" w:rsidR="003909D5" w:rsidRPr="00427C41" w:rsidRDefault="003D33DA" w:rsidP="006D36C7">
      <w:pPr>
        <w:pStyle w:val="NormalWeb"/>
        <w:numPr>
          <w:ilvl w:val="1"/>
          <w:numId w:val="15"/>
        </w:numPr>
        <w:rPr>
          <w:rFonts w:ascii="Helvetica" w:hAnsi="Helvetica"/>
        </w:rPr>
      </w:pPr>
      <w:r w:rsidRPr="00427C41">
        <w:rPr>
          <w:rFonts w:ascii="Helvetica" w:hAnsi="Helvetica"/>
        </w:rPr>
        <w:t xml:space="preserve">the College will </w:t>
      </w:r>
      <w:r w:rsidR="003909D5" w:rsidRPr="00427C41">
        <w:rPr>
          <w:rFonts w:ascii="Helvetica" w:hAnsi="Helvetica"/>
        </w:rPr>
        <w:t>prosecute the candidate; and</w:t>
      </w:r>
    </w:p>
    <w:p w14:paraId="7886244B" w14:textId="664DF204" w:rsidR="003D33DA" w:rsidRPr="00427C41" w:rsidRDefault="003D33DA" w:rsidP="006D36C7">
      <w:pPr>
        <w:pStyle w:val="NormalWeb"/>
        <w:numPr>
          <w:ilvl w:val="1"/>
          <w:numId w:val="15"/>
        </w:numPr>
        <w:rPr>
          <w:rFonts w:ascii="Helvetica" w:hAnsi="Helvetica"/>
        </w:rPr>
      </w:pPr>
      <w:r w:rsidRPr="00427C41">
        <w:rPr>
          <w:rFonts w:ascii="Helvetica" w:hAnsi="Helvetica"/>
        </w:rPr>
        <w:t xml:space="preserve">the College will deny future access to the examinations. </w:t>
      </w:r>
    </w:p>
    <w:p w14:paraId="4A835D14" w14:textId="77777777" w:rsidR="00B27F79" w:rsidRDefault="00B27F79" w:rsidP="003D33DA">
      <w:pPr>
        <w:pStyle w:val="NormalWeb"/>
        <w:rPr>
          <w:rFonts w:ascii="Helvetica" w:hAnsi="Helvetica"/>
          <w:b/>
          <w:bCs/>
          <w:sz w:val="28"/>
          <w:szCs w:val="28"/>
        </w:rPr>
      </w:pPr>
      <w:r>
        <w:rPr>
          <w:rFonts w:ascii="Helvetica" w:hAnsi="Helvetica"/>
          <w:b/>
          <w:bCs/>
          <w:sz w:val="28"/>
          <w:szCs w:val="28"/>
        </w:rPr>
        <w:br w:type="page"/>
      </w:r>
    </w:p>
    <w:p w14:paraId="4D2B472F" w14:textId="3F200598" w:rsidR="003D33DA" w:rsidRDefault="003D33DA" w:rsidP="003D33DA">
      <w:pPr>
        <w:pStyle w:val="NormalWeb"/>
        <w:rPr>
          <w:rFonts w:ascii="Helvetica" w:hAnsi="Helvetica"/>
          <w:b/>
          <w:bCs/>
          <w:sz w:val="28"/>
          <w:szCs w:val="28"/>
        </w:rPr>
      </w:pPr>
      <w:r w:rsidRPr="001275B2">
        <w:rPr>
          <w:rFonts w:ascii="Helvetica" w:hAnsi="Helvetica"/>
          <w:b/>
          <w:bCs/>
          <w:sz w:val="28"/>
          <w:szCs w:val="28"/>
        </w:rPr>
        <w:lastRenderedPageBreak/>
        <w:t xml:space="preserve">13 Appendix A </w:t>
      </w:r>
    </w:p>
    <w:p w14:paraId="71606E47" w14:textId="36BCA7CD" w:rsidR="006D36C7" w:rsidRPr="00427C41" w:rsidRDefault="006D36C7" w:rsidP="003D33DA">
      <w:pPr>
        <w:pStyle w:val="NormalWeb"/>
        <w:rPr>
          <w:rFonts w:ascii="Helvetica" w:hAnsi="Helvetica"/>
        </w:rPr>
      </w:pPr>
      <w:r>
        <w:rPr>
          <w:rFonts w:ascii="Helvetica" w:hAnsi="Helvetica"/>
          <w:b/>
          <w:bCs/>
        </w:rPr>
        <w:t xml:space="preserve">13.1 OSCE </w:t>
      </w:r>
      <w:r w:rsidRPr="00427C41">
        <w:rPr>
          <w:rFonts w:ascii="Helvetica" w:hAnsi="Helvetica"/>
          <w:b/>
          <w:bCs/>
        </w:rPr>
        <w:t>Outline</w:t>
      </w:r>
    </w:p>
    <w:tbl>
      <w:tblPr>
        <w:tblStyle w:val="TableGrid"/>
        <w:tblW w:w="5602" w:type="pct"/>
        <w:tblInd w:w="-601" w:type="dxa"/>
        <w:tblLook w:val="04A0" w:firstRow="1" w:lastRow="0" w:firstColumn="1" w:lastColumn="0" w:noHBand="0" w:noVBand="1"/>
      </w:tblPr>
      <w:tblGrid>
        <w:gridCol w:w="670"/>
        <w:gridCol w:w="621"/>
        <w:gridCol w:w="5654"/>
        <w:gridCol w:w="2977"/>
      </w:tblGrid>
      <w:tr w:rsidR="006D36C7" w:rsidRPr="00B87D4E" w14:paraId="15049B6D" w14:textId="77777777" w:rsidTr="0071220F">
        <w:tc>
          <w:tcPr>
            <w:tcW w:w="338" w:type="pct"/>
            <w:shd w:val="clear" w:color="auto" w:fill="8DB3E2" w:themeFill="text2" w:themeFillTint="66"/>
          </w:tcPr>
          <w:p w14:paraId="1B04C18B" w14:textId="77777777" w:rsidR="006D36C7" w:rsidRPr="00B87D4E" w:rsidRDefault="006D36C7" w:rsidP="0071220F">
            <w:r w:rsidRPr="00B87D4E">
              <w:t>1</w:t>
            </w:r>
          </w:p>
        </w:tc>
        <w:tc>
          <w:tcPr>
            <w:tcW w:w="3162" w:type="pct"/>
            <w:gridSpan w:val="2"/>
            <w:shd w:val="clear" w:color="auto" w:fill="8DB3E2" w:themeFill="text2" w:themeFillTint="66"/>
          </w:tcPr>
          <w:p w14:paraId="2081A234" w14:textId="77777777" w:rsidR="006D36C7" w:rsidRPr="00B87D4E" w:rsidRDefault="006D36C7" w:rsidP="0071220F">
            <w:r w:rsidRPr="00B87D4E">
              <w:t>Professional Practice</w:t>
            </w:r>
          </w:p>
        </w:tc>
        <w:tc>
          <w:tcPr>
            <w:tcW w:w="1500" w:type="pct"/>
            <w:shd w:val="clear" w:color="auto" w:fill="8DB3E2" w:themeFill="text2" w:themeFillTint="66"/>
          </w:tcPr>
          <w:p w14:paraId="28385AEA" w14:textId="77777777" w:rsidR="006D36C7" w:rsidRPr="00B87D4E" w:rsidRDefault="006D36C7" w:rsidP="0071220F"/>
        </w:tc>
      </w:tr>
      <w:tr w:rsidR="006D36C7" w:rsidRPr="00B87D4E" w14:paraId="0DFEE024" w14:textId="77777777" w:rsidTr="0071220F">
        <w:tc>
          <w:tcPr>
            <w:tcW w:w="338" w:type="pct"/>
            <w:shd w:val="clear" w:color="auto" w:fill="D9D9D9" w:themeFill="background1" w:themeFillShade="D9"/>
          </w:tcPr>
          <w:p w14:paraId="6CCB64F5" w14:textId="77777777" w:rsidR="006D36C7" w:rsidRPr="00B87D4E" w:rsidRDefault="006D36C7" w:rsidP="0071220F">
            <w:r w:rsidRPr="00B87D4E">
              <w:t>1.1</w:t>
            </w:r>
          </w:p>
        </w:tc>
        <w:tc>
          <w:tcPr>
            <w:tcW w:w="4662" w:type="pct"/>
            <w:gridSpan w:val="3"/>
            <w:shd w:val="clear" w:color="auto" w:fill="D9D9D9" w:themeFill="background1" w:themeFillShade="D9"/>
          </w:tcPr>
          <w:p w14:paraId="51ED0C54" w14:textId="77777777" w:rsidR="006D36C7" w:rsidRPr="00B87D4E" w:rsidRDefault="006D36C7" w:rsidP="0071220F">
            <w:r w:rsidRPr="00B87D4E">
              <w:t>Communication</w:t>
            </w:r>
          </w:p>
        </w:tc>
      </w:tr>
      <w:tr w:rsidR="006D36C7" w:rsidRPr="00B87D4E" w14:paraId="284FDB68" w14:textId="77777777" w:rsidTr="0071220F">
        <w:tc>
          <w:tcPr>
            <w:tcW w:w="338" w:type="pct"/>
            <w:shd w:val="clear" w:color="auto" w:fill="C4BC96" w:themeFill="background2" w:themeFillShade="BF"/>
          </w:tcPr>
          <w:p w14:paraId="05E96E98" w14:textId="77777777" w:rsidR="006D36C7" w:rsidRPr="00B87D4E" w:rsidRDefault="006D36C7" w:rsidP="0071220F"/>
        </w:tc>
        <w:tc>
          <w:tcPr>
            <w:tcW w:w="313" w:type="pct"/>
            <w:shd w:val="clear" w:color="auto" w:fill="C4BC96" w:themeFill="background2" w:themeFillShade="BF"/>
          </w:tcPr>
          <w:p w14:paraId="67446275" w14:textId="1B48282B" w:rsidR="006D36C7" w:rsidRPr="00B87D4E" w:rsidRDefault="006B755E" w:rsidP="0071220F">
            <w:pPr>
              <w:jc w:val="right"/>
            </w:pPr>
            <w:r>
              <w:t>a</w:t>
            </w:r>
          </w:p>
        </w:tc>
        <w:tc>
          <w:tcPr>
            <w:tcW w:w="4349" w:type="pct"/>
            <w:gridSpan w:val="2"/>
            <w:shd w:val="clear" w:color="auto" w:fill="C4BC96" w:themeFill="background2" w:themeFillShade="BF"/>
          </w:tcPr>
          <w:p w14:paraId="458206E8" w14:textId="4DA3C6FD" w:rsidR="006D36C7" w:rsidRPr="00B87D4E" w:rsidRDefault="006B755E" w:rsidP="0071220F">
            <w:r>
              <w:t>Utilize effective oral</w:t>
            </w:r>
            <w:r w:rsidR="006D36C7" w:rsidRPr="00B87D4E">
              <w:t xml:space="preserve"> communication</w:t>
            </w:r>
          </w:p>
        </w:tc>
      </w:tr>
      <w:tr w:rsidR="006D36C7" w:rsidRPr="00B87D4E" w14:paraId="461B46C8" w14:textId="77777777" w:rsidTr="0071220F">
        <w:tc>
          <w:tcPr>
            <w:tcW w:w="338" w:type="pct"/>
          </w:tcPr>
          <w:p w14:paraId="1AA0F88E" w14:textId="77777777" w:rsidR="006D36C7" w:rsidRPr="00B87D4E" w:rsidRDefault="006D36C7" w:rsidP="0071220F"/>
        </w:tc>
        <w:tc>
          <w:tcPr>
            <w:tcW w:w="313" w:type="pct"/>
          </w:tcPr>
          <w:p w14:paraId="2C6C15E9" w14:textId="77777777" w:rsidR="006D36C7" w:rsidRPr="00B87D4E" w:rsidRDefault="006D36C7" w:rsidP="0071220F">
            <w:pPr>
              <w:jc w:val="right"/>
            </w:pPr>
          </w:p>
        </w:tc>
        <w:tc>
          <w:tcPr>
            <w:tcW w:w="4349" w:type="pct"/>
            <w:gridSpan w:val="2"/>
          </w:tcPr>
          <w:p w14:paraId="49915992" w14:textId="77777777" w:rsidR="006D36C7" w:rsidRPr="00B87D4E" w:rsidRDefault="006D36C7" w:rsidP="001B26BC">
            <w:pPr>
              <w:numPr>
                <w:ilvl w:val="0"/>
                <w:numId w:val="17"/>
              </w:numPr>
              <w:rPr>
                <w:lang w:val="en-CA"/>
              </w:rPr>
            </w:pPr>
            <w:r w:rsidRPr="00B87D4E">
              <w:rPr>
                <w:lang w:val="en-CA"/>
              </w:rPr>
              <w:t xml:space="preserve">Employ clear, concise and profession-specific language. </w:t>
            </w:r>
          </w:p>
          <w:p w14:paraId="68260C48" w14:textId="33021139" w:rsidR="006D36C7" w:rsidRDefault="006D36C7" w:rsidP="001B26BC">
            <w:pPr>
              <w:numPr>
                <w:ilvl w:val="0"/>
                <w:numId w:val="17"/>
              </w:numPr>
              <w:rPr>
                <w:lang w:val="en-CA"/>
              </w:rPr>
            </w:pPr>
            <w:r w:rsidRPr="00B87D4E">
              <w:rPr>
                <w:lang w:val="en-CA"/>
              </w:rPr>
              <w:t>Speak in a manner that correspond</w:t>
            </w:r>
            <w:r w:rsidR="00F87827">
              <w:rPr>
                <w:lang w:val="en-CA"/>
              </w:rPr>
              <w:t>s to the needs of the listener</w:t>
            </w:r>
          </w:p>
          <w:p w14:paraId="715B87BA" w14:textId="0952B0A8" w:rsidR="00F87827" w:rsidRPr="00B87D4E" w:rsidRDefault="00F87827" w:rsidP="001B26BC">
            <w:pPr>
              <w:numPr>
                <w:ilvl w:val="0"/>
                <w:numId w:val="17"/>
              </w:numPr>
              <w:rPr>
                <w:lang w:val="en-CA"/>
              </w:rPr>
            </w:pPr>
            <w:r w:rsidRPr="00F87827">
              <w:t>Employ appropriate pace, tone and projection of voice.</w:t>
            </w:r>
          </w:p>
          <w:p w14:paraId="16B2029F" w14:textId="77777777" w:rsidR="006D36C7" w:rsidRPr="0036676B" w:rsidRDefault="006D36C7" w:rsidP="001B26BC">
            <w:pPr>
              <w:numPr>
                <w:ilvl w:val="0"/>
                <w:numId w:val="17"/>
              </w:numPr>
              <w:rPr>
                <w:lang w:val="en-CA"/>
              </w:rPr>
            </w:pPr>
            <w:r w:rsidRPr="00B87D4E">
              <w:rPr>
                <w:lang w:val="en-CA"/>
              </w:rPr>
              <w:t xml:space="preserve">Employ effective questioning techniques </w:t>
            </w:r>
          </w:p>
        </w:tc>
      </w:tr>
      <w:tr w:rsidR="00855F50" w:rsidRPr="00B87D4E" w14:paraId="2C860A3B" w14:textId="77777777" w:rsidTr="0071220F">
        <w:tc>
          <w:tcPr>
            <w:tcW w:w="338" w:type="pct"/>
            <w:shd w:val="clear" w:color="auto" w:fill="C4BC96" w:themeFill="background2" w:themeFillShade="BF"/>
          </w:tcPr>
          <w:p w14:paraId="2173DDF2" w14:textId="77777777" w:rsidR="00855F50" w:rsidRPr="00B87D4E" w:rsidRDefault="00855F50" w:rsidP="0071220F"/>
        </w:tc>
        <w:tc>
          <w:tcPr>
            <w:tcW w:w="313" w:type="pct"/>
            <w:shd w:val="clear" w:color="auto" w:fill="C4BC96" w:themeFill="background2" w:themeFillShade="BF"/>
          </w:tcPr>
          <w:p w14:paraId="75163FDD" w14:textId="48C56FBD" w:rsidR="00855F50" w:rsidRDefault="00855F50" w:rsidP="0071220F">
            <w:pPr>
              <w:jc w:val="right"/>
              <w:rPr>
                <w:lang w:val="en-CA"/>
              </w:rPr>
            </w:pPr>
            <w:r>
              <w:rPr>
                <w:lang w:val="en-CA"/>
              </w:rPr>
              <w:t>b</w:t>
            </w:r>
          </w:p>
        </w:tc>
        <w:tc>
          <w:tcPr>
            <w:tcW w:w="4349" w:type="pct"/>
            <w:gridSpan w:val="2"/>
            <w:shd w:val="clear" w:color="auto" w:fill="C4BC96" w:themeFill="background2" w:themeFillShade="BF"/>
          </w:tcPr>
          <w:p w14:paraId="719CEEE7" w14:textId="215DED6D" w:rsidR="00855F50" w:rsidRPr="00B87D4E" w:rsidRDefault="00855F50" w:rsidP="0071220F">
            <w:pPr>
              <w:rPr>
                <w:lang w:val="en-CA"/>
              </w:rPr>
            </w:pPr>
            <w:r w:rsidRPr="0071220F">
              <w:t>Communicate in a manner that respects diversity.</w:t>
            </w:r>
          </w:p>
        </w:tc>
      </w:tr>
      <w:tr w:rsidR="00855F50" w:rsidRPr="00B87D4E" w14:paraId="6D473F28" w14:textId="77777777" w:rsidTr="0071220F">
        <w:tc>
          <w:tcPr>
            <w:tcW w:w="338" w:type="pct"/>
            <w:shd w:val="clear" w:color="auto" w:fill="auto"/>
          </w:tcPr>
          <w:p w14:paraId="5A76F341" w14:textId="77777777" w:rsidR="00855F50" w:rsidRPr="00B87D4E" w:rsidRDefault="00855F50" w:rsidP="0071220F"/>
        </w:tc>
        <w:tc>
          <w:tcPr>
            <w:tcW w:w="313" w:type="pct"/>
            <w:shd w:val="clear" w:color="auto" w:fill="auto"/>
          </w:tcPr>
          <w:p w14:paraId="205EE739" w14:textId="77777777" w:rsidR="00855F50" w:rsidRDefault="00855F50" w:rsidP="0071220F">
            <w:pPr>
              <w:jc w:val="right"/>
              <w:rPr>
                <w:lang w:val="en-CA"/>
              </w:rPr>
            </w:pPr>
          </w:p>
        </w:tc>
        <w:tc>
          <w:tcPr>
            <w:tcW w:w="4349" w:type="pct"/>
            <w:gridSpan w:val="2"/>
            <w:shd w:val="clear" w:color="auto" w:fill="auto"/>
          </w:tcPr>
          <w:p w14:paraId="260B1224" w14:textId="77777777" w:rsidR="00855F50" w:rsidRPr="00D710C6" w:rsidRDefault="00855F50" w:rsidP="00B37A4C">
            <w:pPr>
              <w:pStyle w:val="ListParagraph"/>
              <w:numPr>
                <w:ilvl w:val="0"/>
                <w:numId w:val="91"/>
              </w:numPr>
            </w:pPr>
            <w:r w:rsidRPr="00D710C6">
              <w:t>Respond appropriately to recipient's individuality.</w:t>
            </w:r>
          </w:p>
          <w:p w14:paraId="11C3A627" w14:textId="77777777" w:rsidR="00855F50" w:rsidRPr="00D710C6" w:rsidRDefault="00855F50" w:rsidP="00B37A4C">
            <w:pPr>
              <w:pStyle w:val="ListParagraph"/>
              <w:numPr>
                <w:ilvl w:val="0"/>
                <w:numId w:val="91"/>
              </w:numPr>
            </w:pPr>
            <w:r w:rsidRPr="00D710C6">
              <w:t>Employ approaches that respect recipient diversity.</w:t>
            </w:r>
          </w:p>
          <w:p w14:paraId="73D92AAE" w14:textId="19C9ED0E" w:rsidR="00855F50" w:rsidRPr="0071220F" w:rsidRDefault="00855F50" w:rsidP="00B37A4C">
            <w:pPr>
              <w:pStyle w:val="ListParagraph"/>
              <w:numPr>
                <w:ilvl w:val="0"/>
                <w:numId w:val="90"/>
              </w:numPr>
            </w:pPr>
            <w:r w:rsidRPr="00D710C6">
              <w:t>Identify resources that support recipient diversity.</w:t>
            </w:r>
          </w:p>
        </w:tc>
      </w:tr>
      <w:tr w:rsidR="00964756" w:rsidRPr="00B87D4E" w14:paraId="768DA1D7" w14:textId="77777777" w:rsidTr="0071220F">
        <w:tc>
          <w:tcPr>
            <w:tcW w:w="338" w:type="pct"/>
            <w:shd w:val="clear" w:color="auto" w:fill="C4BC96" w:themeFill="background2" w:themeFillShade="BF"/>
          </w:tcPr>
          <w:p w14:paraId="09724768" w14:textId="77777777" w:rsidR="00964756" w:rsidRPr="00B87D4E" w:rsidRDefault="00964756" w:rsidP="0071220F"/>
        </w:tc>
        <w:tc>
          <w:tcPr>
            <w:tcW w:w="313" w:type="pct"/>
            <w:shd w:val="clear" w:color="auto" w:fill="C4BC96" w:themeFill="background2" w:themeFillShade="BF"/>
          </w:tcPr>
          <w:p w14:paraId="002A23EC" w14:textId="3286B9A8" w:rsidR="00964756" w:rsidRPr="00B87D4E" w:rsidRDefault="00964756" w:rsidP="0071220F">
            <w:pPr>
              <w:jc w:val="right"/>
              <w:rPr>
                <w:lang w:val="en-CA"/>
              </w:rPr>
            </w:pPr>
            <w:r>
              <w:rPr>
                <w:lang w:val="en-CA"/>
              </w:rPr>
              <w:t>c</w:t>
            </w:r>
          </w:p>
        </w:tc>
        <w:tc>
          <w:tcPr>
            <w:tcW w:w="4349" w:type="pct"/>
            <w:gridSpan w:val="2"/>
            <w:shd w:val="clear" w:color="auto" w:fill="C4BC96" w:themeFill="background2" w:themeFillShade="BF"/>
          </w:tcPr>
          <w:p w14:paraId="6BB0BE9E" w14:textId="721BC4B8" w:rsidR="00964756" w:rsidRPr="00B87D4E" w:rsidRDefault="00964756" w:rsidP="0071220F">
            <w:pPr>
              <w:rPr>
                <w:lang w:val="en-CA"/>
              </w:rPr>
            </w:pPr>
            <w:r w:rsidRPr="0071220F">
              <w:t>Communicate in a manner that is suitable to the</w:t>
            </w:r>
            <w:r>
              <w:t xml:space="preserve"> </w:t>
            </w:r>
            <w:r w:rsidRPr="0071220F">
              <w:t>recipient's understanding and background.</w:t>
            </w:r>
          </w:p>
        </w:tc>
      </w:tr>
      <w:tr w:rsidR="00964756" w:rsidRPr="00B87D4E" w14:paraId="6FFD3A10" w14:textId="77777777" w:rsidTr="0071220F">
        <w:tc>
          <w:tcPr>
            <w:tcW w:w="338" w:type="pct"/>
            <w:shd w:val="clear" w:color="auto" w:fill="auto"/>
          </w:tcPr>
          <w:p w14:paraId="02E7AF2F" w14:textId="77777777" w:rsidR="00964756" w:rsidRPr="00B87D4E" w:rsidRDefault="00964756" w:rsidP="0071220F"/>
        </w:tc>
        <w:tc>
          <w:tcPr>
            <w:tcW w:w="313" w:type="pct"/>
            <w:shd w:val="clear" w:color="auto" w:fill="auto"/>
          </w:tcPr>
          <w:p w14:paraId="0D385CDE" w14:textId="77777777" w:rsidR="00964756" w:rsidRPr="00B87D4E" w:rsidRDefault="00964756" w:rsidP="0071220F">
            <w:pPr>
              <w:jc w:val="right"/>
              <w:rPr>
                <w:lang w:val="en-CA"/>
              </w:rPr>
            </w:pPr>
          </w:p>
        </w:tc>
        <w:tc>
          <w:tcPr>
            <w:tcW w:w="4349" w:type="pct"/>
            <w:gridSpan w:val="2"/>
            <w:shd w:val="clear" w:color="auto" w:fill="auto"/>
          </w:tcPr>
          <w:p w14:paraId="2E56C540" w14:textId="77777777" w:rsidR="00964756" w:rsidRPr="00D710C6" w:rsidRDefault="00964756" w:rsidP="00B37A4C">
            <w:pPr>
              <w:pStyle w:val="ListParagraph"/>
              <w:numPr>
                <w:ilvl w:val="0"/>
                <w:numId w:val="92"/>
              </w:numPr>
            </w:pPr>
            <w:r w:rsidRPr="00D710C6">
              <w:t>Assess recipient's capacity to comprehend and communicate.</w:t>
            </w:r>
          </w:p>
          <w:p w14:paraId="51D9EC36" w14:textId="77777777" w:rsidR="00964756" w:rsidRPr="00D710C6" w:rsidRDefault="00964756" w:rsidP="00B37A4C">
            <w:pPr>
              <w:pStyle w:val="ListParagraph"/>
              <w:numPr>
                <w:ilvl w:val="0"/>
                <w:numId w:val="92"/>
              </w:numPr>
            </w:pPr>
            <w:r w:rsidRPr="00D710C6">
              <w:t>Adapt communication skills to recipient.</w:t>
            </w:r>
          </w:p>
          <w:p w14:paraId="464F6C5E" w14:textId="3047A3CB" w:rsidR="00964756" w:rsidRPr="0071220F" w:rsidRDefault="00964756" w:rsidP="00855F50">
            <w:pPr>
              <w:pStyle w:val="ListParagraph"/>
            </w:pPr>
            <w:r w:rsidRPr="00D710C6">
              <w:t>Confirm recipient understands communication.</w:t>
            </w:r>
          </w:p>
        </w:tc>
      </w:tr>
      <w:tr w:rsidR="00964756" w:rsidRPr="00B87D4E" w14:paraId="04D78FD4" w14:textId="77777777" w:rsidTr="0071220F">
        <w:tc>
          <w:tcPr>
            <w:tcW w:w="338" w:type="pct"/>
            <w:shd w:val="clear" w:color="auto" w:fill="C4BC96" w:themeFill="background2" w:themeFillShade="BF"/>
          </w:tcPr>
          <w:p w14:paraId="5C408242" w14:textId="77777777" w:rsidR="00964756" w:rsidRPr="00B87D4E" w:rsidRDefault="00964756" w:rsidP="0071220F"/>
        </w:tc>
        <w:tc>
          <w:tcPr>
            <w:tcW w:w="313" w:type="pct"/>
            <w:shd w:val="clear" w:color="auto" w:fill="C4BC96" w:themeFill="background2" w:themeFillShade="BF"/>
          </w:tcPr>
          <w:p w14:paraId="31D2090D" w14:textId="758D21F1" w:rsidR="00964756" w:rsidRPr="00B87D4E" w:rsidRDefault="00964756" w:rsidP="0071220F">
            <w:pPr>
              <w:jc w:val="right"/>
              <w:rPr>
                <w:lang w:val="en-CA"/>
              </w:rPr>
            </w:pPr>
            <w:r>
              <w:rPr>
                <w:lang w:val="en-CA"/>
              </w:rPr>
              <w:t>d</w:t>
            </w:r>
          </w:p>
        </w:tc>
        <w:tc>
          <w:tcPr>
            <w:tcW w:w="4349" w:type="pct"/>
            <w:gridSpan w:val="2"/>
            <w:shd w:val="clear" w:color="auto" w:fill="C4BC96" w:themeFill="background2" w:themeFillShade="BF"/>
          </w:tcPr>
          <w:p w14:paraId="61B200DA" w14:textId="476363DC" w:rsidR="00964756" w:rsidRPr="0071220F" w:rsidRDefault="00964756" w:rsidP="0071220F">
            <w:r w:rsidRPr="0071220F">
              <w:t>Utilize active listening skills.</w:t>
            </w:r>
          </w:p>
        </w:tc>
      </w:tr>
      <w:tr w:rsidR="00964756" w:rsidRPr="00B87D4E" w14:paraId="2A21C038" w14:textId="77777777" w:rsidTr="0071220F">
        <w:tc>
          <w:tcPr>
            <w:tcW w:w="338" w:type="pct"/>
            <w:shd w:val="clear" w:color="auto" w:fill="auto"/>
          </w:tcPr>
          <w:p w14:paraId="3D407A15" w14:textId="77777777" w:rsidR="00964756" w:rsidRPr="00B87D4E" w:rsidRDefault="00964756" w:rsidP="0071220F"/>
        </w:tc>
        <w:tc>
          <w:tcPr>
            <w:tcW w:w="313" w:type="pct"/>
            <w:shd w:val="clear" w:color="auto" w:fill="auto"/>
          </w:tcPr>
          <w:p w14:paraId="6D985849" w14:textId="77777777" w:rsidR="00964756" w:rsidRPr="00B87D4E" w:rsidRDefault="00964756" w:rsidP="0071220F">
            <w:pPr>
              <w:jc w:val="right"/>
              <w:rPr>
                <w:lang w:val="en-CA"/>
              </w:rPr>
            </w:pPr>
          </w:p>
        </w:tc>
        <w:tc>
          <w:tcPr>
            <w:tcW w:w="4349" w:type="pct"/>
            <w:gridSpan w:val="2"/>
            <w:shd w:val="clear" w:color="auto" w:fill="auto"/>
          </w:tcPr>
          <w:p w14:paraId="4AFAC2D7" w14:textId="77777777" w:rsidR="00964756" w:rsidRDefault="00964756" w:rsidP="00B37A4C">
            <w:pPr>
              <w:pStyle w:val="ListParagraph"/>
              <w:numPr>
                <w:ilvl w:val="0"/>
                <w:numId w:val="93"/>
              </w:numPr>
            </w:pPr>
            <w:r>
              <w:t>Describe the use and characteristics of active listening.</w:t>
            </w:r>
          </w:p>
          <w:p w14:paraId="11119CBB" w14:textId="77777777" w:rsidR="00964756" w:rsidRDefault="00964756" w:rsidP="00B37A4C">
            <w:pPr>
              <w:pStyle w:val="ListParagraph"/>
              <w:numPr>
                <w:ilvl w:val="0"/>
                <w:numId w:val="93"/>
              </w:numPr>
            </w:pPr>
            <w:r>
              <w:t>Demonstrate active listening.</w:t>
            </w:r>
          </w:p>
          <w:p w14:paraId="6BB6779D" w14:textId="77777777" w:rsidR="00964756" w:rsidRDefault="00964756" w:rsidP="00B37A4C">
            <w:pPr>
              <w:pStyle w:val="ListParagraph"/>
              <w:numPr>
                <w:ilvl w:val="0"/>
                <w:numId w:val="93"/>
              </w:numPr>
            </w:pPr>
            <w:r>
              <w:t>Affirm key points.</w:t>
            </w:r>
          </w:p>
          <w:p w14:paraId="087FCE80" w14:textId="5217BF64" w:rsidR="00964756" w:rsidRPr="0071220F" w:rsidRDefault="00964756" w:rsidP="00B37A4C">
            <w:pPr>
              <w:pStyle w:val="ListParagraph"/>
              <w:numPr>
                <w:ilvl w:val="0"/>
                <w:numId w:val="92"/>
              </w:numPr>
            </w:pPr>
            <w:r>
              <w:t>Clarify contradictions.</w:t>
            </w:r>
          </w:p>
        </w:tc>
      </w:tr>
      <w:tr w:rsidR="00964756" w:rsidRPr="00B87D4E" w14:paraId="23B1F8A4" w14:textId="77777777" w:rsidTr="0071220F">
        <w:tc>
          <w:tcPr>
            <w:tcW w:w="338" w:type="pct"/>
            <w:shd w:val="clear" w:color="auto" w:fill="C4BC96" w:themeFill="background2" w:themeFillShade="BF"/>
          </w:tcPr>
          <w:p w14:paraId="19901511" w14:textId="77777777" w:rsidR="00964756" w:rsidRPr="00B87D4E" w:rsidRDefault="00964756" w:rsidP="0071220F"/>
        </w:tc>
        <w:tc>
          <w:tcPr>
            <w:tcW w:w="313" w:type="pct"/>
            <w:shd w:val="clear" w:color="auto" w:fill="C4BC96" w:themeFill="background2" w:themeFillShade="BF"/>
          </w:tcPr>
          <w:p w14:paraId="4784E91E" w14:textId="5F6FB8D3" w:rsidR="00964756" w:rsidRPr="00B87D4E" w:rsidRDefault="00964756" w:rsidP="0071220F">
            <w:pPr>
              <w:jc w:val="right"/>
              <w:rPr>
                <w:lang w:val="en-CA"/>
              </w:rPr>
            </w:pPr>
            <w:r>
              <w:rPr>
                <w:lang w:val="en-CA"/>
              </w:rPr>
              <w:t>e</w:t>
            </w:r>
          </w:p>
        </w:tc>
        <w:tc>
          <w:tcPr>
            <w:tcW w:w="4349" w:type="pct"/>
            <w:gridSpan w:val="2"/>
            <w:shd w:val="clear" w:color="auto" w:fill="C4BC96" w:themeFill="background2" w:themeFillShade="BF"/>
          </w:tcPr>
          <w:p w14:paraId="50F009BA" w14:textId="741634D2" w:rsidR="00964756" w:rsidRPr="00B87D4E" w:rsidRDefault="00964756" w:rsidP="0071220F">
            <w:pPr>
              <w:rPr>
                <w:lang w:val="en-CA"/>
              </w:rPr>
            </w:pPr>
            <w:r w:rsidRPr="0071220F">
              <w:t>Utilize and respond to non-verbal communication.</w:t>
            </w:r>
          </w:p>
        </w:tc>
      </w:tr>
      <w:tr w:rsidR="00964756" w:rsidRPr="00B87D4E" w14:paraId="1DF4322D" w14:textId="77777777" w:rsidTr="0071220F">
        <w:tc>
          <w:tcPr>
            <w:tcW w:w="338" w:type="pct"/>
            <w:shd w:val="clear" w:color="auto" w:fill="auto"/>
          </w:tcPr>
          <w:p w14:paraId="2BCA2EFE" w14:textId="77777777" w:rsidR="00964756" w:rsidRPr="00B87D4E" w:rsidRDefault="00964756" w:rsidP="0071220F"/>
        </w:tc>
        <w:tc>
          <w:tcPr>
            <w:tcW w:w="313" w:type="pct"/>
            <w:shd w:val="clear" w:color="auto" w:fill="auto"/>
          </w:tcPr>
          <w:p w14:paraId="06798A9D" w14:textId="77777777" w:rsidR="00964756" w:rsidRPr="00B87D4E" w:rsidRDefault="00964756" w:rsidP="0071220F">
            <w:pPr>
              <w:jc w:val="right"/>
              <w:rPr>
                <w:lang w:val="en-CA"/>
              </w:rPr>
            </w:pPr>
          </w:p>
        </w:tc>
        <w:tc>
          <w:tcPr>
            <w:tcW w:w="4349" w:type="pct"/>
            <w:gridSpan w:val="2"/>
            <w:shd w:val="clear" w:color="auto" w:fill="auto"/>
          </w:tcPr>
          <w:p w14:paraId="12F53FCC" w14:textId="77777777" w:rsidR="00964756" w:rsidRPr="00234FF8" w:rsidRDefault="00964756" w:rsidP="00B37A4C">
            <w:pPr>
              <w:pStyle w:val="ListParagraph"/>
              <w:numPr>
                <w:ilvl w:val="0"/>
                <w:numId w:val="94"/>
              </w:numPr>
            </w:pPr>
            <w:r w:rsidRPr="00234FF8">
              <w:t>Interpret non-verbal communication.</w:t>
            </w:r>
          </w:p>
          <w:p w14:paraId="659D30FA" w14:textId="77777777" w:rsidR="00964756" w:rsidRPr="00234FF8" w:rsidRDefault="00964756" w:rsidP="00B37A4C">
            <w:pPr>
              <w:pStyle w:val="ListParagraph"/>
              <w:numPr>
                <w:ilvl w:val="0"/>
                <w:numId w:val="94"/>
              </w:numPr>
            </w:pPr>
            <w:r w:rsidRPr="00234FF8">
              <w:t>Respond professionally to non-verbal communication.</w:t>
            </w:r>
          </w:p>
          <w:p w14:paraId="7FC75AD2" w14:textId="5A6CC5AE" w:rsidR="00964756" w:rsidRPr="00ED553A" w:rsidRDefault="00964756" w:rsidP="00B37A4C">
            <w:pPr>
              <w:pStyle w:val="ListParagraph"/>
              <w:numPr>
                <w:ilvl w:val="0"/>
                <w:numId w:val="93"/>
              </w:numPr>
            </w:pPr>
            <w:r w:rsidRPr="00234FF8">
              <w:t>Demonstrate appropriate non-verbal communication.</w:t>
            </w:r>
          </w:p>
        </w:tc>
      </w:tr>
      <w:tr w:rsidR="00964756" w:rsidRPr="00B87D4E" w14:paraId="2E35002E" w14:textId="77777777" w:rsidTr="0071220F">
        <w:tc>
          <w:tcPr>
            <w:tcW w:w="338" w:type="pct"/>
            <w:shd w:val="clear" w:color="auto" w:fill="C4BC96" w:themeFill="background2" w:themeFillShade="BF"/>
          </w:tcPr>
          <w:p w14:paraId="6A458C46" w14:textId="77777777" w:rsidR="00964756" w:rsidRPr="00B87D4E" w:rsidRDefault="00964756" w:rsidP="0071220F"/>
        </w:tc>
        <w:tc>
          <w:tcPr>
            <w:tcW w:w="313" w:type="pct"/>
            <w:shd w:val="clear" w:color="auto" w:fill="C4BC96" w:themeFill="background2" w:themeFillShade="BF"/>
          </w:tcPr>
          <w:p w14:paraId="09233D76" w14:textId="4DC20C68" w:rsidR="00964756" w:rsidRPr="00B87D4E" w:rsidRDefault="00964756" w:rsidP="0071220F">
            <w:pPr>
              <w:jc w:val="right"/>
              <w:rPr>
                <w:lang w:val="en-CA"/>
              </w:rPr>
            </w:pPr>
            <w:r>
              <w:rPr>
                <w:lang w:val="en-CA"/>
              </w:rPr>
              <w:t>f</w:t>
            </w:r>
          </w:p>
        </w:tc>
        <w:tc>
          <w:tcPr>
            <w:tcW w:w="4349" w:type="pct"/>
            <w:gridSpan w:val="2"/>
            <w:shd w:val="clear" w:color="auto" w:fill="C4BC96" w:themeFill="background2" w:themeFillShade="BF"/>
          </w:tcPr>
          <w:p w14:paraId="27F99E27" w14:textId="19E87C67" w:rsidR="00964756" w:rsidRPr="00B87D4E" w:rsidRDefault="00964756" w:rsidP="0071220F">
            <w:pPr>
              <w:rPr>
                <w:lang w:val="en-CA"/>
              </w:rPr>
            </w:pPr>
            <w:r w:rsidRPr="00B87D4E">
              <w:rPr>
                <w:lang w:val="en-CA"/>
              </w:rPr>
              <w:t>Utilize medical terminology.</w:t>
            </w:r>
          </w:p>
        </w:tc>
      </w:tr>
      <w:tr w:rsidR="00964756" w:rsidRPr="00B87D4E" w14:paraId="538BB88D" w14:textId="77777777" w:rsidTr="0071220F">
        <w:tc>
          <w:tcPr>
            <w:tcW w:w="338" w:type="pct"/>
            <w:shd w:val="clear" w:color="auto" w:fill="auto"/>
          </w:tcPr>
          <w:p w14:paraId="2C7E7CBD" w14:textId="77777777" w:rsidR="00964756" w:rsidRPr="00B87D4E" w:rsidRDefault="00964756" w:rsidP="0071220F"/>
        </w:tc>
        <w:tc>
          <w:tcPr>
            <w:tcW w:w="313" w:type="pct"/>
            <w:shd w:val="clear" w:color="auto" w:fill="auto"/>
          </w:tcPr>
          <w:p w14:paraId="0B84289E" w14:textId="77777777" w:rsidR="00964756" w:rsidRPr="00B87D4E" w:rsidRDefault="00964756" w:rsidP="0071220F">
            <w:pPr>
              <w:jc w:val="right"/>
              <w:rPr>
                <w:lang w:val="en-CA"/>
              </w:rPr>
            </w:pPr>
          </w:p>
        </w:tc>
        <w:tc>
          <w:tcPr>
            <w:tcW w:w="4349" w:type="pct"/>
            <w:gridSpan w:val="2"/>
            <w:shd w:val="clear" w:color="auto" w:fill="auto"/>
          </w:tcPr>
          <w:p w14:paraId="06F94D3E" w14:textId="77777777" w:rsidR="00964756" w:rsidRPr="00B87D4E" w:rsidRDefault="00964756" w:rsidP="00355EE9">
            <w:pPr>
              <w:numPr>
                <w:ilvl w:val="0"/>
                <w:numId w:val="18"/>
              </w:numPr>
              <w:rPr>
                <w:lang w:val="en-CA"/>
              </w:rPr>
            </w:pPr>
            <w:r w:rsidRPr="00B87D4E">
              <w:rPr>
                <w:lang w:val="en-CA"/>
              </w:rPr>
              <w:t xml:space="preserve">Use medical terminology appropriately. </w:t>
            </w:r>
          </w:p>
          <w:p w14:paraId="6816F396" w14:textId="2515047D" w:rsidR="00964756" w:rsidRPr="00ED553A" w:rsidRDefault="00964756" w:rsidP="00B37A4C">
            <w:pPr>
              <w:pStyle w:val="ListParagraph"/>
              <w:numPr>
                <w:ilvl w:val="0"/>
                <w:numId w:val="94"/>
              </w:numPr>
            </w:pPr>
            <w:r w:rsidRPr="00B87D4E">
              <w:rPr>
                <w:lang w:val="en-CA"/>
              </w:rPr>
              <w:t xml:space="preserve">Convey medical concepts using plain language. </w:t>
            </w:r>
          </w:p>
        </w:tc>
      </w:tr>
      <w:tr w:rsidR="00964756" w:rsidRPr="00B87D4E" w14:paraId="550A0CD3" w14:textId="77777777" w:rsidTr="0071220F">
        <w:tc>
          <w:tcPr>
            <w:tcW w:w="338" w:type="pct"/>
            <w:shd w:val="clear" w:color="auto" w:fill="D9D9D9" w:themeFill="background1" w:themeFillShade="D9"/>
          </w:tcPr>
          <w:p w14:paraId="28CDAE50" w14:textId="77777777" w:rsidR="00964756" w:rsidRPr="00B87D4E" w:rsidRDefault="00964756" w:rsidP="0071220F">
            <w:r w:rsidRPr="00B87D4E">
              <w:t>1.2</w:t>
            </w:r>
          </w:p>
        </w:tc>
        <w:tc>
          <w:tcPr>
            <w:tcW w:w="4662" w:type="pct"/>
            <w:gridSpan w:val="3"/>
            <w:shd w:val="clear" w:color="auto" w:fill="D9D9D9" w:themeFill="background1" w:themeFillShade="D9"/>
          </w:tcPr>
          <w:p w14:paraId="75A4F9A4" w14:textId="77777777" w:rsidR="00964756" w:rsidRPr="00B87D4E" w:rsidRDefault="00964756" w:rsidP="0071220F">
            <w:r w:rsidRPr="00B87D4E">
              <w:t>Professional Conduct</w:t>
            </w:r>
          </w:p>
        </w:tc>
      </w:tr>
      <w:tr w:rsidR="00964756" w:rsidRPr="00B87D4E" w14:paraId="3D47B01C" w14:textId="77777777" w:rsidTr="0071220F">
        <w:tc>
          <w:tcPr>
            <w:tcW w:w="338" w:type="pct"/>
            <w:shd w:val="clear" w:color="auto" w:fill="C4BC96" w:themeFill="background2" w:themeFillShade="BF"/>
          </w:tcPr>
          <w:p w14:paraId="7D9AEB6A" w14:textId="77777777" w:rsidR="00964756" w:rsidRPr="00B87D4E" w:rsidRDefault="00964756" w:rsidP="0071220F"/>
        </w:tc>
        <w:tc>
          <w:tcPr>
            <w:tcW w:w="313" w:type="pct"/>
            <w:shd w:val="clear" w:color="auto" w:fill="C4BC96" w:themeFill="background2" w:themeFillShade="BF"/>
          </w:tcPr>
          <w:p w14:paraId="3B464FDF" w14:textId="77777777" w:rsidR="00964756" w:rsidRPr="00B87D4E" w:rsidRDefault="00964756" w:rsidP="0071220F">
            <w:pPr>
              <w:jc w:val="right"/>
            </w:pPr>
            <w:r w:rsidRPr="00B87D4E">
              <w:t>a</w:t>
            </w:r>
          </w:p>
        </w:tc>
        <w:tc>
          <w:tcPr>
            <w:tcW w:w="4349" w:type="pct"/>
            <w:gridSpan w:val="2"/>
            <w:shd w:val="clear" w:color="auto" w:fill="C4BC96" w:themeFill="background2" w:themeFillShade="BF"/>
          </w:tcPr>
          <w:p w14:paraId="1372FC59" w14:textId="77777777" w:rsidR="00964756" w:rsidRPr="00B87D4E" w:rsidRDefault="00964756" w:rsidP="0071220F">
            <w:pPr>
              <w:pStyle w:val="NormalWeb"/>
              <w:rPr>
                <w:rFonts w:asciiTheme="minorHAnsi" w:hAnsiTheme="minorHAnsi"/>
                <w:sz w:val="24"/>
                <w:szCs w:val="24"/>
              </w:rPr>
            </w:pPr>
            <w:r w:rsidRPr="00B87D4E">
              <w:rPr>
                <w:rFonts w:asciiTheme="minorHAnsi" w:hAnsiTheme="minorHAnsi"/>
                <w:sz w:val="24"/>
                <w:szCs w:val="24"/>
              </w:rPr>
              <w:t xml:space="preserve">Employ critical thinking. </w:t>
            </w:r>
          </w:p>
        </w:tc>
      </w:tr>
      <w:tr w:rsidR="00964756" w:rsidRPr="00B87D4E" w14:paraId="5EAEFCED" w14:textId="77777777" w:rsidTr="0071220F">
        <w:trPr>
          <w:trHeight w:val="219"/>
        </w:trPr>
        <w:tc>
          <w:tcPr>
            <w:tcW w:w="338" w:type="pct"/>
          </w:tcPr>
          <w:p w14:paraId="023BEA7B" w14:textId="77777777" w:rsidR="00964756" w:rsidRPr="00B87D4E" w:rsidRDefault="00964756" w:rsidP="0071220F"/>
        </w:tc>
        <w:tc>
          <w:tcPr>
            <w:tcW w:w="313" w:type="pct"/>
          </w:tcPr>
          <w:p w14:paraId="4F9F2F06" w14:textId="77777777" w:rsidR="00964756" w:rsidRPr="00B87D4E" w:rsidRDefault="00964756" w:rsidP="0071220F">
            <w:pPr>
              <w:jc w:val="right"/>
            </w:pPr>
          </w:p>
        </w:tc>
        <w:tc>
          <w:tcPr>
            <w:tcW w:w="4349" w:type="pct"/>
            <w:gridSpan w:val="2"/>
          </w:tcPr>
          <w:p w14:paraId="28DBD7D1" w14:textId="77777777" w:rsidR="00964756" w:rsidRPr="00B87D4E" w:rsidRDefault="00964756" w:rsidP="001B26BC">
            <w:pPr>
              <w:pStyle w:val="NormalWeb"/>
              <w:numPr>
                <w:ilvl w:val="0"/>
                <w:numId w:val="19"/>
              </w:numPr>
              <w:rPr>
                <w:rFonts w:asciiTheme="minorHAnsi" w:hAnsiTheme="minorHAnsi"/>
                <w:sz w:val="24"/>
                <w:szCs w:val="24"/>
              </w:rPr>
            </w:pPr>
            <w:r w:rsidRPr="00B87D4E">
              <w:rPr>
                <w:rFonts w:asciiTheme="minorHAnsi" w:hAnsiTheme="minorHAnsi"/>
                <w:sz w:val="24"/>
                <w:szCs w:val="24"/>
              </w:rPr>
              <w:t>Assess relevant evidence</w:t>
            </w:r>
          </w:p>
          <w:p w14:paraId="14F34738" w14:textId="77777777" w:rsidR="00964756" w:rsidRPr="00B87D4E" w:rsidRDefault="00964756" w:rsidP="001B26BC">
            <w:pPr>
              <w:pStyle w:val="NormalWeb"/>
              <w:numPr>
                <w:ilvl w:val="0"/>
                <w:numId w:val="19"/>
              </w:numPr>
              <w:rPr>
                <w:rFonts w:asciiTheme="minorHAnsi" w:hAnsiTheme="minorHAnsi"/>
                <w:sz w:val="24"/>
                <w:szCs w:val="24"/>
              </w:rPr>
            </w:pPr>
            <w:r w:rsidRPr="00B87D4E">
              <w:rPr>
                <w:rFonts w:asciiTheme="minorHAnsi" w:hAnsiTheme="minorHAnsi"/>
                <w:sz w:val="24"/>
                <w:szCs w:val="24"/>
              </w:rPr>
              <w:t>Incorporate the client's situation and needs</w:t>
            </w:r>
          </w:p>
          <w:p w14:paraId="53FFDE19" w14:textId="77777777" w:rsidR="00964756" w:rsidRPr="00B87D4E" w:rsidRDefault="00964756" w:rsidP="001B26BC">
            <w:pPr>
              <w:pStyle w:val="NormalWeb"/>
              <w:numPr>
                <w:ilvl w:val="0"/>
                <w:numId w:val="19"/>
              </w:numPr>
              <w:rPr>
                <w:rFonts w:asciiTheme="minorHAnsi" w:hAnsiTheme="minorHAnsi"/>
                <w:sz w:val="24"/>
                <w:szCs w:val="24"/>
              </w:rPr>
            </w:pPr>
            <w:r w:rsidRPr="00B87D4E">
              <w:rPr>
                <w:rFonts w:asciiTheme="minorHAnsi" w:hAnsiTheme="minorHAnsi"/>
                <w:sz w:val="24"/>
                <w:szCs w:val="24"/>
              </w:rPr>
              <w:t xml:space="preserve">Adapt to operational constraints </w:t>
            </w:r>
          </w:p>
          <w:p w14:paraId="19F84C1C" w14:textId="77777777" w:rsidR="00964756" w:rsidRPr="00B87D4E" w:rsidRDefault="00964756" w:rsidP="001B26BC">
            <w:pPr>
              <w:pStyle w:val="NormalWeb"/>
              <w:numPr>
                <w:ilvl w:val="0"/>
                <w:numId w:val="19"/>
              </w:numPr>
              <w:rPr>
                <w:rFonts w:asciiTheme="minorHAnsi" w:hAnsiTheme="minorHAnsi"/>
                <w:sz w:val="24"/>
                <w:szCs w:val="24"/>
              </w:rPr>
            </w:pPr>
            <w:r w:rsidRPr="00B87D4E">
              <w:rPr>
                <w:rFonts w:asciiTheme="minorHAnsi" w:hAnsiTheme="minorHAnsi"/>
                <w:sz w:val="24"/>
                <w:szCs w:val="24"/>
              </w:rPr>
              <w:t>Determine a course of action</w:t>
            </w:r>
          </w:p>
          <w:p w14:paraId="658C9EA5" w14:textId="77777777" w:rsidR="00964756" w:rsidRPr="00B87D4E" w:rsidRDefault="00964756" w:rsidP="001B26BC">
            <w:pPr>
              <w:pStyle w:val="NormalWeb"/>
              <w:numPr>
                <w:ilvl w:val="0"/>
                <w:numId w:val="19"/>
              </w:numPr>
              <w:rPr>
                <w:rFonts w:asciiTheme="minorHAnsi" w:hAnsiTheme="minorHAnsi"/>
                <w:sz w:val="24"/>
                <w:szCs w:val="24"/>
              </w:rPr>
            </w:pPr>
            <w:r w:rsidRPr="00B87D4E">
              <w:rPr>
                <w:rFonts w:asciiTheme="minorHAnsi" w:hAnsiTheme="minorHAnsi"/>
                <w:sz w:val="24"/>
                <w:szCs w:val="24"/>
              </w:rPr>
              <w:t>Provide rationale for decisions</w:t>
            </w:r>
          </w:p>
        </w:tc>
      </w:tr>
      <w:tr w:rsidR="00964756" w:rsidRPr="00B87D4E" w14:paraId="4713E859" w14:textId="77777777" w:rsidTr="0071220F">
        <w:tc>
          <w:tcPr>
            <w:tcW w:w="338" w:type="pct"/>
            <w:shd w:val="clear" w:color="auto" w:fill="C4BC96" w:themeFill="background2" w:themeFillShade="BF"/>
          </w:tcPr>
          <w:p w14:paraId="7A29F9E5" w14:textId="77777777" w:rsidR="00964756" w:rsidRPr="00B87D4E" w:rsidRDefault="00964756" w:rsidP="0071220F"/>
        </w:tc>
        <w:tc>
          <w:tcPr>
            <w:tcW w:w="313" w:type="pct"/>
            <w:shd w:val="clear" w:color="auto" w:fill="C4BC96" w:themeFill="background2" w:themeFillShade="BF"/>
          </w:tcPr>
          <w:p w14:paraId="3764B250" w14:textId="77777777" w:rsidR="00964756" w:rsidRPr="00B87D4E" w:rsidRDefault="00964756" w:rsidP="0071220F">
            <w:pPr>
              <w:jc w:val="right"/>
            </w:pPr>
            <w:r w:rsidRPr="00B87D4E">
              <w:t>b</w:t>
            </w:r>
          </w:p>
        </w:tc>
        <w:tc>
          <w:tcPr>
            <w:tcW w:w="4349" w:type="pct"/>
            <w:gridSpan w:val="2"/>
            <w:shd w:val="clear" w:color="auto" w:fill="C4BC96" w:themeFill="background2" w:themeFillShade="BF"/>
          </w:tcPr>
          <w:p w14:paraId="2D198519" w14:textId="77777777" w:rsidR="00964756" w:rsidRPr="00B87D4E" w:rsidRDefault="00964756" w:rsidP="0071220F">
            <w:pPr>
              <w:spacing w:before="100" w:beforeAutospacing="1" w:after="100" w:afterAutospacing="1"/>
              <w:rPr>
                <w:rFonts w:cs="Times New Roman"/>
                <w:lang w:val="en-CA"/>
              </w:rPr>
            </w:pPr>
            <w:r w:rsidRPr="00B87D4E">
              <w:rPr>
                <w:rFonts w:cs="Times New Roman"/>
                <w:lang w:val="en-CA"/>
              </w:rPr>
              <w:t xml:space="preserve">Utilize professional judgement. </w:t>
            </w:r>
          </w:p>
        </w:tc>
      </w:tr>
      <w:tr w:rsidR="00964756" w:rsidRPr="00B87D4E" w14:paraId="449C3753" w14:textId="77777777" w:rsidTr="0071220F">
        <w:tc>
          <w:tcPr>
            <w:tcW w:w="338" w:type="pct"/>
          </w:tcPr>
          <w:p w14:paraId="61C5771F" w14:textId="77777777" w:rsidR="00964756" w:rsidRPr="00B87D4E" w:rsidRDefault="00964756" w:rsidP="0071220F"/>
        </w:tc>
        <w:tc>
          <w:tcPr>
            <w:tcW w:w="313" w:type="pct"/>
          </w:tcPr>
          <w:p w14:paraId="6F77C377" w14:textId="77777777" w:rsidR="00964756" w:rsidRPr="00B87D4E" w:rsidRDefault="00964756" w:rsidP="0071220F">
            <w:pPr>
              <w:jc w:val="right"/>
            </w:pPr>
          </w:p>
        </w:tc>
        <w:tc>
          <w:tcPr>
            <w:tcW w:w="4349" w:type="pct"/>
            <w:gridSpan w:val="2"/>
          </w:tcPr>
          <w:p w14:paraId="609298F3" w14:textId="77777777" w:rsidR="00964756" w:rsidRPr="00B87D4E" w:rsidRDefault="00964756" w:rsidP="001B26BC">
            <w:pPr>
              <w:pStyle w:val="NormalWeb"/>
              <w:numPr>
                <w:ilvl w:val="0"/>
                <w:numId w:val="20"/>
              </w:numPr>
              <w:rPr>
                <w:rFonts w:asciiTheme="minorHAnsi" w:hAnsiTheme="minorHAnsi"/>
                <w:sz w:val="24"/>
                <w:szCs w:val="24"/>
              </w:rPr>
            </w:pPr>
            <w:r w:rsidRPr="00B87D4E">
              <w:rPr>
                <w:rFonts w:asciiTheme="minorHAnsi" w:hAnsiTheme="minorHAnsi"/>
                <w:sz w:val="24"/>
                <w:szCs w:val="24"/>
              </w:rPr>
              <w:t xml:space="preserve">Ensure patient's safety, dignity and autonomy in provision of care. </w:t>
            </w:r>
          </w:p>
          <w:p w14:paraId="730291B1" w14:textId="77777777" w:rsidR="00964756" w:rsidRPr="00B87D4E" w:rsidRDefault="00964756" w:rsidP="001B26BC">
            <w:pPr>
              <w:pStyle w:val="NormalWeb"/>
              <w:numPr>
                <w:ilvl w:val="0"/>
                <w:numId w:val="20"/>
              </w:numPr>
              <w:rPr>
                <w:rFonts w:asciiTheme="minorHAnsi" w:hAnsiTheme="minorHAnsi"/>
                <w:sz w:val="24"/>
                <w:szCs w:val="24"/>
              </w:rPr>
            </w:pPr>
            <w:r w:rsidRPr="00B87D4E">
              <w:rPr>
                <w:rFonts w:asciiTheme="minorHAnsi" w:hAnsiTheme="minorHAnsi"/>
                <w:sz w:val="24"/>
                <w:szCs w:val="24"/>
              </w:rPr>
              <w:t>Apply principles from codes of ethics and standards of practice.</w:t>
            </w:r>
          </w:p>
        </w:tc>
      </w:tr>
      <w:tr w:rsidR="00964756" w:rsidRPr="00B87D4E" w14:paraId="398AD33E" w14:textId="77777777" w:rsidTr="0071220F">
        <w:tc>
          <w:tcPr>
            <w:tcW w:w="338" w:type="pct"/>
            <w:shd w:val="clear" w:color="auto" w:fill="D9D9D9" w:themeFill="background1" w:themeFillShade="D9"/>
          </w:tcPr>
          <w:p w14:paraId="38034717" w14:textId="77777777" w:rsidR="00964756" w:rsidRPr="00B87D4E" w:rsidRDefault="00964756" w:rsidP="0071220F">
            <w:r w:rsidRPr="00B87D4E">
              <w:t>1.3</w:t>
            </w:r>
          </w:p>
        </w:tc>
        <w:tc>
          <w:tcPr>
            <w:tcW w:w="4662" w:type="pct"/>
            <w:gridSpan w:val="3"/>
            <w:shd w:val="clear" w:color="auto" w:fill="D9D9D9" w:themeFill="background1" w:themeFillShade="D9"/>
          </w:tcPr>
          <w:p w14:paraId="70CB1252" w14:textId="77777777" w:rsidR="00964756" w:rsidRPr="00B87D4E" w:rsidRDefault="00964756" w:rsidP="0071220F">
            <w:r w:rsidRPr="00B87D4E">
              <w:t>Therapeutic Relationship</w:t>
            </w:r>
          </w:p>
        </w:tc>
      </w:tr>
      <w:tr w:rsidR="00964756" w:rsidRPr="00B87D4E" w14:paraId="05BA7995" w14:textId="77777777" w:rsidTr="0071220F">
        <w:tc>
          <w:tcPr>
            <w:tcW w:w="338" w:type="pct"/>
            <w:shd w:val="clear" w:color="auto" w:fill="C4BC96" w:themeFill="background2" w:themeFillShade="BF"/>
          </w:tcPr>
          <w:p w14:paraId="1DD6CA51" w14:textId="77777777" w:rsidR="00964756" w:rsidRPr="00B87D4E" w:rsidRDefault="00964756" w:rsidP="0071220F"/>
        </w:tc>
        <w:tc>
          <w:tcPr>
            <w:tcW w:w="313" w:type="pct"/>
            <w:shd w:val="clear" w:color="auto" w:fill="C4BC96" w:themeFill="background2" w:themeFillShade="BF"/>
          </w:tcPr>
          <w:p w14:paraId="541C4244" w14:textId="77777777" w:rsidR="00964756" w:rsidRPr="00B87D4E" w:rsidRDefault="00964756" w:rsidP="0071220F">
            <w:pPr>
              <w:jc w:val="right"/>
            </w:pPr>
            <w:r w:rsidRPr="00B87D4E">
              <w:t>a</w:t>
            </w:r>
          </w:p>
        </w:tc>
        <w:tc>
          <w:tcPr>
            <w:tcW w:w="4349" w:type="pct"/>
            <w:gridSpan w:val="2"/>
            <w:shd w:val="clear" w:color="auto" w:fill="C4BC96" w:themeFill="background2" w:themeFillShade="BF"/>
          </w:tcPr>
          <w:p w14:paraId="5B27176C" w14:textId="77777777" w:rsidR="00964756" w:rsidRPr="00B87D4E" w:rsidRDefault="00964756" w:rsidP="0071220F">
            <w:pPr>
              <w:spacing w:before="100" w:beforeAutospacing="1" w:after="100" w:afterAutospacing="1"/>
              <w:rPr>
                <w:rFonts w:cs="Times New Roman"/>
                <w:lang w:val="en-CA"/>
              </w:rPr>
            </w:pPr>
            <w:r w:rsidRPr="00B87D4E">
              <w:rPr>
                <w:rFonts w:cs="Times New Roman"/>
                <w:lang w:val="en-CA"/>
              </w:rPr>
              <w:t xml:space="preserve">Display positive regard toward patient. </w:t>
            </w:r>
          </w:p>
        </w:tc>
      </w:tr>
      <w:tr w:rsidR="00964756" w:rsidRPr="00B87D4E" w14:paraId="0DF51A1D" w14:textId="77777777" w:rsidTr="0071220F">
        <w:tc>
          <w:tcPr>
            <w:tcW w:w="338" w:type="pct"/>
          </w:tcPr>
          <w:p w14:paraId="5DD6F975" w14:textId="77777777" w:rsidR="00964756" w:rsidRPr="00B87D4E" w:rsidRDefault="00964756" w:rsidP="0071220F"/>
        </w:tc>
        <w:tc>
          <w:tcPr>
            <w:tcW w:w="313" w:type="pct"/>
          </w:tcPr>
          <w:p w14:paraId="1B2CDD6A" w14:textId="77777777" w:rsidR="00964756" w:rsidRPr="00B87D4E" w:rsidRDefault="00964756" w:rsidP="0071220F">
            <w:pPr>
              <w:jc w:val="right"/>
            </w:pPr>
          </w:p>
        </w:tc>
        <w:tc>
          <w:tcPr>
            <w:tcW w:w="4349" w:type="pct"/>
            <w:gridSpan w:val="2"/>
          </w:tcPr>
          <w:p w14:paraId="2336F22B" w14:textId="77777777" w:rsidR="00964756" w:rsidRPr="00B87D4E" w:rsidRDefault="00964756" w:rsidP="001B26BC">
            <w:pPr>
              <w:pStyle w:val="ListParagraph"/>
              <w:numPr>
                <w:ilvl w:val="0"/>
                <w:numId w:val="21"/>
              </w:numPr>
              <w:spacing w:before="100" w:beforeAutospacing="1" w:after="100" w:afterAutospacing="1"/>
              <w:rPr>
                <w:rFonts w:cs="Times New Roman"/>
                <w:lang w:val="en-CA"/>
              </w:rPr>
            </w:pPr>
            <w:r w:rsidRPr="00B87D4E">
              <w:rPr>
                <w:rFonts w:cs="Times New Roman"/>
                <w:lang w:val="en-CA"/>
              </w:rPr>
              <w:t xml:space="preserve">Support the right of the patient to determine the approach to treatment </w:t>
            </w:r>
          </w:p>
        </w:tc>
      </w:tr>
      <w:tr w:rsidR="00964756" w:rsidRPr="00B87D4E" w14:paraId="34745C5A" w14:textId="77777777" w:rsidTr="0071220F">
        <w:tc>
          <w:tcPr>
            <w:tcW w:w="338" w:type="pct"/>
            <w:shd w:val="clear" w:color="auto" w:fill="C4BC96" w:themeFill="background2" w:themeFillShade="BF"/>
          </w:tcPr>
          <w:p w14:paraId="0EF790BF" w14:textId="77777777" w:rsidR="00964756" w:rsidRPr="00B87D4E" w:rsidRDefault="00964756" w:rsidP="0071220F"/>
        </w:tc>
        <w:tc>
          <w:tcPr>
            <w:tcW w:w="313" w:type="pct"/>
            <w:shd w:val="clear" w:color="auto" w:fill="C4BC96" w:themeFill="background2" w:themeFillShade="BF"/>
          </w:tcPr>
          <w:p w14:paraId="4A78AA6E" w14:textId="77777777" w:rsidR="00964756" w:rsidRPr="00B87D4E" w:rsidRDefault="00964756" w:rsidP="0071220F">
            <w:pPr>
              <w:jc w:val="right"/>
            </w:pPr>
            <w:r w:rsidRPr="00B87D4E">
              <w:t>b</w:t>
            </w:r>
          </w:p>
        </w:tc>
        <w:tc>
          <w:tcPr>
            <w:tcW w:w="4349" w:type="pct"/>
            <w:gridSpan w:val="2"/>
            <w:shd w:val="clear" w:color="auto" w:fill="C4BC96" w:themeFill="background2" w:themeFillShade="BF"/>
          </w:tcPr>
          <w:p w14:paraId="122F1CE6" w14:textId="77777777" w:rsidR="00964756" w:rsidRPr="00B87D4E" w:rsidRDefault="00964756" w:rsidP="0071220F">
            <w:pPr>
              <w:spacing w:before="100" w:beforeAutospacing="1" w:after="100" w:afterAutospacing="1"/>
              <w:rPr>
                <w:rFonts w:cs="Times New Roman"/>
                <w:lang w:val="en-CA"/>
              </w:rPr>
            </w:pPr>
            <w:r w:rsidRPr="00B87D4E">
              <w:rPr>
                <w:rFonts w:cs="Times New Roman"/>
                <w:lang w:val="en-CA"/>
              </w:rPr>
              <w:t xml:space="preserve">Respect patient's physical privacy </w:t>
            </w:r>
          </w:p>
        </w:tc>
      </w:tr>
      <w:tr w:rsidR="00964756" w:rsidRPr="00B87D4E" w14:paraId="3DEF4F6E" w14:textId="77777777" w:rsidTr="0071220F">
        <w:tc>
          <w:tcPr>
            <w:tcW w:w="338" w:type="pct"/>
          </w:tcPr>
          <w:p w14:paraId="6F07B665" w14:textId="77777777" w:rsidR="00964756" w:rsidRPr="00B87D4E" w:rsidRDefault="00964756" w:rsidP="0071220F"/>
        </w:tc>
        <w:tc>
          <w:tcPr>
            <w:tcW w:w="313" w:type="pct"/>
          </w:tcPr>
          <w:p w14:paraId="15ED2865" w14:textId="77777777" w:rsidR="00964756" w:rsidRPr="00B87D4E" w:rsidRDefault="00964756" w:rsidP="0071220F">
            <w:pPr>
              <w:jc w:val="center"/>
            </w:pPr>
          </w:p>
        </w:tc>
        <w:tc>
          <w:tcPr>
            <w:tcW w:w="4349" w:type="pct"/>
            <w:gridSpan w:val="2"/>
          </w:tcPr>
          <w:p w14:paraId="46336D27" w14:textId="77777777" w:rsidR="00964756" w:rsidRPr="00B87D4E" w:rsidRDefault="00964756" w:rsidP="001B26BC">
            <w:pPr>
              <w:pStyle w:val="ListParagraph"/>
              <w:numPr>
                <w:ilvl w:val="0"/>
                <w:numId w:val="22"/>
              </w:numPr>
              <w:spacing w:before="100" w:beforeAutospacing="1" w:after="100" w:afterAutospacing="1"/>
              <w:rPr>
                <w:rFonts w:cs="Times New Roman"/>
                <w:lang w:val="en-CA"/>
              </w:rPr>
            </w:pPr>
            <w:r w:rsidRPr="00B87D4E">
              <w:rPr>
                <w:rFonts w:cs="Times New Roman"/>
                <w:lang w:val="en-CA"/>
              </w:rPr>
              <w:t>Direct patient in degree of disrobing</w:t>
            </w:r>
          </w:p>
        </w:tc>
      </w:tr>
      <w:tr w:rsidR="00964756" w:rsidRPr="00B87D4E" w14:paraId="102FFC1B" w14:textId="77777777" w:rsidTr="0071220F">
        <w:tc>
          <w:tcPr>
            <w:tcW w:w="338" w:type="pct"/>
            <w:shd w:val="clear" w:color="auto" w:fill="C4BC96" w:themeFill="background2" w:themeFillShade="BF"/>
          </w:tcPr>
          <w:p w14:paraId="20C6F5C5" w14:textId="77777777" w:rsidR="00964756" w:rsidRPr="00B87D4E" w:rsidRDefault="00964756" w:rsidP="0071220F"/>
        </w:tc>
        <w:tc>
          <w:tcPr>
            <w:tcW w:w="313" w:type="pct"/>
            <w:shd w:val="clear" w:color="auto" w:fill="C4BC96" w:themeFill="background2" w:themeFillShade="BF"/>
          </w:tcPr>
          <w:p w14:paraId="0BCF52FF" w14:textId="77777777" w:rsidR="00964756" w:rsidRPr="00B87D4E" w:rsidRDefault="00964756" w:rsidP="0071220F">
            <w:pPr>
              <w:jc w:val="right"/>
            </w:pPr>
            <w:r w:rsidRPr="00B87D4E">
              <w:t>c</w:t>
            </w:r>
          </w:p>
        </w:tc>
        <w:tc>
          <w:tcPr>
            <w:tcW w:w="4349" w:type="pct"/>
            <w:gridSpan w:val="2"/>
            <w:shd w:val="clear" w:color="auto" w:fill="C4BC96" w:themeFill="background2" w:themeFillShade="BF"/>
          </w:tcPr>
          <w:p w14:paraId="2BAFBE9B" w14:textId="77777777" w:rsidR="00964756" w:rsidRPr="00B87D4E" w:rsidRDefault="00964756" w:rsidP="0071220F">
            <w:pPr>
              <w:spacing w:before="100" w:beforeAutospacing="1" w:after="100" w:afterAutospacing="1"/>
              <w:rPr>
                <w:rFonts w:cs="Times New Roman"/>
                <w:lang w:val="en-CA"/>
              </w:rPr>
            </w:pPr>
            <w:r w:rsidRPr="00B87D4E">
              <w:rPr>
                <w:rFonts w:cs="Times New Roman"/>
                <w:lang w:val="en-CA"/>
              </w:rPr>
              <w:t xml:space="preserve">Maintain informed patient consent regarding assessment and treatment. </w:t>
            </w:r>
          </w:p>
        </w:tc>
      </w:tr>
      <w:tr w:rsidR="00964756" w:rsidRPr="00B87D4E" w14:paraId="37ED96C1" w14:textId="77777777" w:rsidTr="0071220F">
        <w:tc>
          <w:tcPr>
            <w:tcW w:w="338" w:type="pct"/>
          </w:tcPr>
          <w:p w14:paraId="1BE74957" w14:textId="77777777" w:rsidR="00964756" w:rsidRPr="00B87D4E" w:rsidRDefault="00964756" w:rsidP="0071220F"/>
        </w:tc>
        <w:tc>
          <w:tcPr>
            <w:tcW w:w="313" w:type="pct"/>
          </w:tcPr>
          <w:p w14:paraId="12F5448F" w14:textId="77777777" w:rsidR="00964756" w:rsidRPr="00B87D4E" w:rsidRDefault="00964756" w:rsidP="0071220F">
            <w:pPr>
              <w:jc w:val="right"/>
            </w:pPr>
          </w:p>
        </w:tc>
        <w:tc>
          <w:tcPr>
            <w:tcW w:w="4349" w:type="pct"/>
            <w:gridSpan w:val="2"/>
          </w:tcPr>
          <w:p w14:paraId="6653CD08" w14:textId="77777777" w:rsidR="00964756" w:rsidRPr="00B87D4E" w:rsidRDefault="00964756" w:rsidP="001B26BC">
            <w:pPr>
              <w:pStyle w:val="ListParagraph"/>
              <w:numPr>
                <w:ilvl w:val="0"/>
                <w:numId w:val="23"/>
              </w:numPr>
              <w:spacing w:before="100" w:beforeAutospacing="1" w:after="100" w:afterAutospacing="1"/>
              <w:rPr>
                <w:rFonts w:cs="Times New Roman"/>
                <w:lang w:val="en-CA"/>
              </w:rPr>
            </w:pPr>
            <w:r w:rsidRPr="00B87D4E">
              <w:rPr>
                <w:rFonts w:cs="Times New Roman"/>
                <w:lang w:val="en-CA"/>
              </w:rPr>
              <w:t xml:space="preserve">Obtain informed consent prior to performing assessment, treatment and reassessment. </w:t>
            </w:r>
          </w:p>
        </w:tc>
      </w:tr>
      <w:tr w:rsidR="00964756" w:rsidRPr="00B87D4E" w14:paraId="3A0D5165" w14:textId="77777777" w:rsidTr="0071220F">
        <w:tc>
          <w:tcPr>
            <w:tcW w:w="338" w:type="pct"/>
            <w:shd w:val="clear" w:color="auto" w:fill="C4BC96" w:themeFill="background2" w:themeFillShade="BF"/>
          </w:tcPr>
          <w:p w14:paraId="30BD44B4" w14:textId="77777777" w:rsidR="00964756" w:rsidRPr="00B87D4E" w:rsidRDefault="00964756" w:rsidP="0071220F"/>
        </w:tc>
        <w:tc>
          <w:tcPr>
            <w:tcW w:w="313" w:type="pct"/>
            <w:shd w:val="clear" w:color="auto" w:fill="C4BC96" w:themeFill="background2" w:themeFillShade="BF"/>
          </w:tcPr>
          <w:p w14:paraId="68017804" w14:textId="77777777" w:rsidR="00964756" w:rsidRPr="00B87D4E" w:rsidRDefault="00964756" w:rsidP="0071220F">
            <w:pPr>
              <w:jc w:val="right"/>
            </w:pPr>
            <w:r w:rsidRPr="00B87D4E">
              <w:t>d</w:t>
            </w:r>
          </w:p>
        </w:tc>
        <w:tc>
          <w:tcPr>
            <w:tcW w:w="4349" w:type="pct"/>
            <w:gridSpan w:val="2"/>
            <w:shd w:val="clear" w:color="auto" w:fill="C4BC96" w:themeFill="background2" w:themeFillShade="BF"/>
          </w:tcPr>
          <w:p w14:paraId="1B662E5C" w14:textId="77777777" w:rsidR="00964756" w:rsidRPr="00B87D4E" w:rsidRDefault="00964756" w:rsidP="0071220F">
            <w:pPr>
              <w:spacing w:before="100" w:beforeAutospacing="1" w:after="100" w:afterAutospacing="1"/>
              <w:rPr>
                <w:rFonts w:cs="Times New Roman"/>
                <w:lang w:val="en-CA"/>
              </w:rPr>
            </w:pPr>
            <w:r w:rsidRPr="00B87D4E">
              <w:rPr>
                <w:rFonts w:cs="Times New Roman"/>
                <w:lang w:val="en-CA"/>
              </w:rPr>
              <w:t xml:space="preserve">Obtain special consent prior to assessment and treatment of sensitive body areas </w:t>
            </w:r>
          </w:p>
        </w:tc>
      </w:tr>
      <w:tr w:rsidR="00964756" w:rsidRPr="00B87D4E" w14:paraId="65E03AB9" w14:textId="77777777" w:rsidTr="0071220F">
        <w:tc>
          <w:tcPr>
            <w:tcW w:w="338" w:type="pct"/>
          </w:tcPr>
          <w:p w14:paraId="2BF85E98" w14:textId="77777777" w:rsidR="00964756" w:rsidRPr="00B87D4E" w:rsidRDefault="00964756" w:rsidP="0071220F"/>
        </w:tc>
        <w:tc>
          <w:tcPr>
            <w:tcW w:w="313" w:type="pct"/>
          </w:tcPr>
          <w:p w14:paraId="7251AAF5" w14:textId="77777777" w:rsidR="00964756" w:rsidRPr="00B87D4E" w:rsidRDefault="00964756" w:rsidP="0071220F">
            <w:pPr>
              <w:jc w:val="right"/>
            </w:pPr>
          </w:p>
        </w:tc>
        <w:tc>
          <w:tcPr>
            <w:tcW w:w="4349" w:type="pct"/>
            <w:gridSpan w:val="2"/>
          </w:tcPr>
          <w:p w14:paraId="42186C9E" w14:textId="77777777" w:rsidR="00964756" w:rsidRPr="00B87D4E" w:rsidRDefault="00964756" w:rsidP="001B26BC">
            <w:pPr>
              <w:pStyle w:val="ListParagraph"/>
              <w:numPr>
                <w:ilvl w:val="0"/>
                <w:numId w:val="24"/>
              </w:numPr>
              <w:rPr>
                <w:lang w:val="en-CA"/>
              </w:rPr>
            </w:pPr>
            <w:r w:rsidRPr="00B87D4E">
              <w:rPr>
                <w:lang w:val="en-CA"/>
              </w:rPr>
              <w:t>Obtain consent for intrusive work.</w:t>
            </w:r>
          </w:p>
          <w:p w14:paraId="3E0BCDBA" w14:textId="77777777" w:rsidR="00964756" w:rsidRPr="00B87D4E" w:rsidRDefault="00964756" w:rsidP="001B26BC">
            <w:pPr>
              <w:pStyle w:val="ListParagraph"/>
              <w:numPr>
                <w:ilvl w:val="0"/>
                <w:numId w:val="24"/>
              </w:numPr>
              <w:rPr>
                <w:lang w:val="en-CA"/>
              </w:rPr>
            </w:pPr>
            <w:r w:rsidRPr="00B87D4E">
              <w:rPr>
                <w:lang w:val="en-CA"/>
              </w:rPr>
              <w:t xml:space="preserve">Establish a stop signal </w:t>
            </w:r>
          </w:p>
        </w:tc>
      </w:tr>
      <w:tr w:rsidR="00964756" w:rsidRPr="00B87D4E" w14:paraId="3A031761" w14:textId="77777777" w:rsidTr="0071220F">
        <w:tc>
          <w:tcPr>
            <w:tcW w:w="338" w:type="pct"/>
            <w:shd w:val="clear" w:color="auto" w:fill="8DB3E2" w:themeFill="text2" w:themeFillTint="66"/>
          </w:tcPr>
          <w:p w14:paraId="6639C976" w14:textId="77777777" w:rsidR="00964756" w:rsidRPr="00B87D4E" w:rsidRDefault="00964756" w:rsidP="0071220F">
            <w:r w:rsidRPr="00B87D4E">
              <w:t>2</w:t>
            </w:r>
          </w:p>
        </w:tc>
        <w:tc>
          <w:tcPr>
            <w:tcW w:w="3162" w:type="pct"/>
            <w:gridSpan w:val="2"/>
            <w:shd w:val="clear" w:color="auto" w:fill="8DB3E2" w:themeFill="text2" w:themeFillTint="66"/>
          </w:tcPr>
          <w:p w14:paraId="51F2902E" w14:textId="77777777" w:rsidR="00964756" w:rsidRPr="00B87D4E" w:rsidRDefault="00964756" w:rsidP="0071220F">
            <w:pPr>
              <w:spacing w:before="100" w:beforeAutospacing="1" w:after="100" w:afterAutospacing="1"/>
              <w:rPr>
                <w:rFonts w:cs="Times New Roman"/>
                <w:lang w:val="en-CA"/>
              </w:rPr>
            </w:pPr>
            <w:r w:rsidRPr="00B87D4E">
              <w:rPr>
                <w:rFonts w:cs="Times New Roman"/>
                <w:lang w:val="en-CA"/>
              </w:rPr>
              <w:t xml:space="preserve">Assessment and Treatment Planning </w:t>
            </w:r>
          </w:p>
        </w:tc>
        <w:tc>
          <w:tcPr>
            <w:tcW w:w="1500" w:type="pct"/>
            <w:shd w:val="clear" w:color="auto" w:fill="8DB3E2" w:themeFill="text2" w:themeFillTint="66"/>
          </w:tcPr>
          <w:p w14:paraId="61920628" w14:textId="77777777" w:rsidR="00964756" w:rsidRPr="00B87D4E" w:rsidRDefault="00964756" w:rsidP="0071220F">
            <w:pPr>
              <w:spacing w:before="100" w:beforeAutospacing="1" w:after="100" w:afterAutospacing="1"/>
              <w:rPr>
                <w:rFonts w:cs="Times New Roman"/>
                <w:lang w:val="en-CA"/>
              </w:rPr>
            </w:pPr>
          </w:p>
        </w:tc>
      </w:tr>
      <w:tr w:rsidR="00964756" w:rsidRPr="00B87D4E" w14:paraId="762EB17B" w14:textId="77777777" w:rsidTr="0071220F">
        <w:tc>
          <w:tcPr>
            <w:tcW w:w="338" w:type="pct"/>
            <w:shd w:val="clear" w:color="auto" w:fill="D9D9D9" w:themeFill="background1" w:themeFillShade="D9"/>
          </w:tcPr>
          <w:p w14:paraId="23A4BED4" w14:textId="77777777" w:rsidR="00964756" w:rsidRPr="00B87D4E" w:rsidRDefault="00964756" w:rsidP="0071220F">
            <w:r w:rsidRPr="00B87D4E">
              <w:t>2.1</w:t>
            </w:r>
          </w:p>
        </w:tc>
        <w:tc>
          <w:tcPr>
            <w:tcW w:w="4662" w:type="pct"/>
            <w:gridSpan w:val="3"/>
            <w:shd w:val="clear" w:color="auto" w:fill="D9D9D9" w:themeFill="background1" w:themeFillShade="D9"/>
          </w:tcPr>
          <w:p w14:paraId="023995A6" w14:textId="77777777" w:rsidR="00964756" w:rsidRPr="00B87D4E" w:rsidRDefault="00964756" w:rsidP="0071220F">
            <w:r w:rsidRPr="00B87D4E">
              <w:t>Assessment</w:t>
            </w:r>
          </w:p>
        </w:tc>
      </w:tr>
      <w:tr w:rsidR="00964756" w:rsidRPr="00B87D4E" w14:paraId="2D47A004" w14:textId="77777777" w:rsidTr="0071220F">
        <w:tc>
          <w:tcPr>
            <w:tcW w:w="338" w:type="pct"/>
            <w:shd w:val="clear" w:color="auto" w:fill="C4BC96" w:themeFill="background2" w:themeFillShade="BF"/>
          </w:tcPr>
          <w:p w14:paraId="785BB405" w14:textId="77777777" w:rsidR="00964756" w:rsidRPr="00B87D4E" w:rsidRDefault="00964756" w:rsidP="0071220F"/>
        </w:tc>
        <w:tc>
          <w:tcPr>
            <w:tcW w:w="313" w:type="pct"/>
            <w:shd w:val="clear" w:color="auto" w:fill="C4BC96" w:themeFill="background2" w:themeFillShade="BF"/>
          </w:tcPr>
          <w:p w14:paraId="711609CB" w14:textId="77777777" w:rsidR="00964756" w:rsidRPr="00B87D4E" w:rsidRDefault="00964756" w:rsidP="0071220F">
            <w:pPr>
              <w:jc w:val="right"/>
            </w:pPr>
            <w:r w:rsidRPr="00B87D4E">
              <w:t>a</w:t>
            </w:r>
          </w:p>
        </w:tc>
        <w:tc>
          <w:tcPr>
            <w:tcW w:w="4349" w:type="pct"/>
            <w:gridSpan w:val="2"/>
            <w:shd w:val="clear" w:color="auto" w:fill="C4BC96" w:themeFill="background2" w:themeFillShade="BF"/>
          </w:tcPr>
          <w:p w14:paraId="758292D3" w14:textId="77777777" w:rsidR="00964756" w:rsidRPr="00B87D4E" w:rsidRDefault="00964756" w:rsidP="0071220F">
            <w:pPr>
              <w:spacing w:before="100" w:beforeAutospacing="1" w:after="100" w:afterAutospacing="1"/>
              <w:rPr>
                <w:rFonts w:cs="Times New Roman"/>
                <w:lang w:val="en-CA"/>
              </w:rPr>
            </w:pPr>
            <w:r w:rsidRPr="00B87D4E">
              <w:rPr>
                <w:rFonts w:cs="Times New Roman"/>
                <w:lang w:val="en-CA"/>
              </w:rPr>
              <w:t xml:space="preserve">Obtain comprehensive case history from patient </w:t>
            </w:r>
          </w:p>
        </w:tc>
      </w:tr>
      <w:tr w:rsidR="00964756" w:rsidRPr="00B87D4E" w14:paraId="72CE5126" w14:textId="77777777" w:rsidTr="0071220F">
        <w:tc>
          <w:tcPr>
            <w:tcW w:w="338" w:type="pct"/>
          </w:tcPr>
          <w:p w14:paraId="2FD27A91" w14:textId="77777777" w:rsidR="00964756" w:rsidRPr="00B87D4E" w:rsidRDefault="00964756" w:rsidP="0071220F"/>
        </w:tc>
        <w:tc>
          <w:tcPr>
            <w:tcW w:w="313" w:type="pct"/>
          </w:tcPr>
          <w:p w14:paraId="38B4E099" w14:textId="77777777" w:rsidR="00964756" w:rsidRPr="00B87D4E" w:rsidRDefault="00964756" w:rsidP="0071220F">
            <w:pPr>
              <w:jc w:val="right"/>
            </w:pPr>
          </w:p>
        </w:tc>
        <w:tc>
          <w:tcPr>
            <w:tcW w:w="4349" w:type="pct"/>
            <w:gridSpan w:val="2"/>
          </w:tcPr>
          <w:p w14:paraId="0E1911D8" w14:textId="77777777" w:rsidR="00964756" w:rsidRPr="00B87D4E" w:rsidRDefault="00964756" w:rsidP="001B26BC">
            <w:pPr>
              <w:pStyle w:val="ListParagraph"/>
              <w:numPr>
                <w:ilvl w:val="0"/>
                <w:numId w:val="26"/>
              </w:numPr>
              <w:spacing w:before="100" w:beforeAutospacing="1" w:after="100" w:afterAutospacing="1"/>
              <w:rPr>
                <w:rFonts w:cs="Times New Roman"/>
                <w:lang w:val="en-CA"/>
              </w:rPr>
            </w:pPr>
            <w:r w:rsidRPr="00B87D4E">
              <w:rPr>
                <w:rFonts w:cs="Times New Roman"/>
                <w:lang w:val="en-CA"/>
              </w:rPr>
              <w:t xml:space="preserve">Interview patient to obtain case history and their desired treatment outcomes </w:t>
            </w:r>
          </w:p>
        </w:tc>
      </w:tr>
      <w:tr w:rsidR="00964756" w:rsidRPr="00B87D4E" w14:paraId="163EC8B3" w14:textId="77777777" w:rsidTr="0071220F">
        <w:tc>
          <w:tcPr>
            <w:tcW w:w="338" w:type="pct"/>
            <w:shd w:val="clear" w:color="auto" w:fill="C4BC96" w:themeFill="background2" w:themeFillShade="BF"/>
          </w:tcPr>
          <w:p w14:paraId="700C1C28" w14:textId="77777777" w:rsidR="00964756" w:rsidRPr="00B87D4E" w:rsidRDefault="00964756" w:rsidP="0071220F"/>
        </w:tc>
        <w:tc>
          <w:tcPr>
            <w:tcW w:w="313" w:type="pct"/>
            <w:shd w:val="clear" w:color="auto" w:fill="C4BC96" w:themeFill="background2" w:themeFillShade="BF"/>
          </w:tcPr>
          <w:p w14:paraId="1BA12664" w14:textId="77777777" w:rsidR="00964756" w:rsidRPr="00B87D4E" w:rsidRDefault="00964756" w:rsidP="0071220F">
            <w:pPr>
              <w:jc w:val="right"/>
            </w:pPr>
            <w:r w:rsidRPr="00B87D4E">
              <w:t>b</w:t>
            </w:r>
          </w:p>
        </w:tc>
        <w:tc>
          <w:tcPr>
            <w:tcW w:w="4349" w:type="pct"/>
            <w:gridSpan w:val="2"/>
            <w:shd w:val="clear" w:color="auto" w:fill="C4BC96" w:themeFill="background2" w:themeFillShade="BF"/>
          </w:tcPr>
          <w:p w14:paraId="104A878C" w14:textId="77777777" w:rsidR="00964756" w:rsidRPr="00B87D4E" w:rsidRDefault="00964756" w:rsidP="0071220F">
            <w:pPr>
              <w:spacing w:before="100" w:beforeAutospacing="1" w:after="100" w:afterAutospacing="1"/>
              <w:rPr>
                <w:rFonts w:cs="Times New Roman"/>
                <w:lang w:val="en-CA"/>
              </w:rPr>
            </w:pPr>
            <w:r w:rsidRPr="00B87D4E">
              <w:rPr>
                <w:rFonts w:cs="Times New Roman"/>
                <w:lang w:val="en-CA"/>
              </w:rPr>
              <w:t xml:space="preserve">Integrate findings of other health care practitioners. </w:t>
            </w:r>
          </w:p>
        </w:tc>
      </w:tr>
      <w:tr w:rsidR="00964756" w:rsidRPr="00B87D4E" w14:paraId="4F9811A8" w14:textId="77777777" w:rsidTr="0071220F">
        <w:tc>
          <w:tcPr>
            <w:tcW w:w="338" w:type="pct"/>
          </w:tcPr>
          <w:p w14:paraId="01A62F68" w14:textId="77777777" w:rsidR="00964756" w:rsidRPr="00B87D4E" w:rsidRDefault="00964756" w:rsidP="0071220F"/>
        </w:tc>
        <w:tc>
          <w:tcPr>
            <w:tcW w:w="313" w:type="pct"/>
          </w:tcPr>
          <w:p w14:paraId="5F755AFB" w14:textId="77777777" w:rsidR="00964756" w:rsidRPr="00B87D4E" w:rsidRDefault="00964756" w:rsidP="0071220F">
            <w:pPr>
              <w:jc w:val="right"/>
            </w:pPr>
          </w:p>
        </w:tc>
        <w:tc>
          <w:tcPr>
            <w:tcW w:w="4349" w:type="pct"/>
            <w:gridSpan w:val="2"/>
          </w:tcPr>
          <w:p w14:paraId="343043D9" w14:textId="77777777" w:rsidR="00964756" w:rsidRPr="00B87D4E" w:rsidRDefault="00964756" w:rsidP="001B26BC">
            <w:pPr>
              <w:numPr>
                <w:ilvl w:val="0"/>
                <w:numId w:val="25"/>
              </w:numPr>
              <w:spacing w:before="100" w:beforeAutospacing="1" w:after="100" w:afterAutospacing="1"/>
              <w:rPr>
                <w:rFonts w:cs="Times New Roman"/>
                <w:lang w:val="en-CA"/>
              </w:rPr>
            </w:pPr>
            <w:r w:rsidRPr="00B87D4E">
              <w:rPr>
                <w:rFonts w:cs="Times New Roman"/>
                <w:lang w:val="en-CA"/>
              </w:rPr>
              <w:t xml:space="preserve"> Describe the significance of assessment findings from other healthcare practitioners. </w:t>
            </w:r>
          </w:p>
          <w:p w14:paraId="3AA7BA04" w14:textId="77777777" w:rsidR="00964756" w:rsidRPr="00B87D4E" w:rsidRDefault="00964756" w:rsidP="001B26BC">
            <w:pPr>
              <w:numPr>
                <w:ilvl w:val="0"/>
                <w:numId w:val="25"/>
              </w:numPr>
              <w:spacing w:before="100" w:beforeAutospacing="1" w:after="100" w:afterAutospacing="1"/>
              <w:rPr>
                <w:rFonts w:cs="Times New Roman"/>
                <w:lang w:val="en-CA"/>
              </w:rPr>
            </w:pPr>
            <w:r w:rsidRPr="00B87D4E">
              <w:rPr>
                <w:rFonts w:cs="Times New Roman"/>
                <w:lang w:val="en-CA"/>
              </w:rPr>
              <w:t xml:space="preserve">Incorporate assessment findings of other health care practitioners into patient assessment. </w:t>
            </w:r>
          </w:p>
        </w:tc>
      </w:tr>
      <w:tr w:rsidR="00964756" w:rsidRPr="00B87D4E" w14:paraId="621C9DD0" w14:textId="77777777" w:rsidTr="0071220F">
        <w:tc>
          <w:tcPr>
            <w:tcW w:w="338" w:type="pct"/>
            <w:shd w:val="clear" w:color="auto" w:fill="C4BC96" w:themeFill="background2" w:themeFillShade="BF"/>
          </w:tcPr>
          <w:p w14:paraId="17EA2A95" w14:textId="77777777" w:rsidR="00964756" w:rsidRPr="00B87D4E" w:rsidRDefault="00964756" w:rsidP="0071220F"/>
        </w:tc>
        <w:tc>
          <w:tcPr>
            <w:tcW w:w="313" w:type="pct"/>
            <w:shd w:val="clear" w:color="auto" w:fill="C4BC96" w:themeFill="background2" w:themeFillShade="BF"/>
          </w:tcPr>
          <w:p w14:paraId="0D7053B9" w14:textId="77777777" w:rsidR="00964756" w:rsidRPr="00B87D4E" w:rsidRDefault="00964756" w:rsidP="0071220F">
            <w:pPr>
              <w:jc w:val="right"/>
            </w:pPr>
            <w:r w:rsidRPr="00B87D4E">
              <w:t>c</w:t>
            </w:r>
          </w:p>
        </w:tc>
        <w:tc>
          <w:tcPr>
            <w:tcW w:w="4349" w:type="pct"/>
            <w:gridSpan w:val="2"/>
            <w:shd w:val="clear" w:color="auto" w:fill="C4BC96" w:themeFill="background2" w:themeFillShade="BF"/>
          </w:tcPr>
          <w:p w14:paraId="29489F86" w14:textId="77777777" w:rsidR="00964756" w:rsidRPr="00B87D4E" w:rsidRDefault="00964756" w:rsidP="0071220F">
            <w:pPr>
              <w:pStyle w:val="NormalWeb"/>
              <w:rPr>
                <w:rFonts w:asciiTheme="minorHAnsi" w:hAnsiTheme="minorHAnsi"/>
                <w:sz w:val="24"/>
                <w:szCs w:val="24"/>
              </w:rPr>
            </w:pPr>
            <w:r w:rsidRPr="00B87D4E">
              <w:rPr>
                <w:rFonts w:asciiTheme="minorHAnsi" w:hAnsiTheme="minorHAnsi"/>
                <w:sz w:val="24"/>
                <w:szCs w:val="24"/>
              </w:rPr>
              <w:t xml:space="preserve">Select and perform assessments incorporating knowledge of patient history, contraindications, precautions and evidence. </w:t>
            </w:r>
          </w:p>
        </w:tc>
      </w:tr>
      <w:tr w:rsidR="00964756" w:rsidRPr="00B87D4E" w14:paraId="61163CF9" w14:textId="77777777" w:rsidTr="0071220F">
        <w:tc>
          <w:tcPr>
            <w:tcW w:w="338" w:type="pct"/>
          </w:tcPr>
          <w:p w14:paraId="7EDF0EFF" w14:textId="77777777" w:rsidR="00964756" w:rsidRPr="00B87D4E" w:rsidRDefault="00964756" w:rsidP="0071220F"/>
        </w:tc>
        <w:tc>
          <w:tcPr>
            <w:tcW w:w="313" w:type="pct"/>
          </w:tcPr>
          <w:p w14:paraId="4E4F560E" w14:textId="77777777" w:rsidR="00964756" w:rsidRPr="00B87D4E" w:rsidRDefault="00964756" w:rsidP="0071220F">
            <w:pPr>
              <w:jc w:val="right"/>
            </w:pPr>
          </w:p>
        </w:tc>
        <w:tc>
          <w:tcPr>
            <w:tcW w:w="4349" w:type="pct"/>
            <w:gridSpan w:val="2"/>
          </w:tcPr>
          <w:p w14:paraId="54A53605" w14:textId="77777777" w:rsidR="00964756" w:rsidRPr="00B87D4E" w:rsidRDefault="00964756" w:rsidP="001B26BC">
            <w:pPr>
              <w:pStyle w:val="ListParagraph"/>
              <w:numPr>
                <w:ilvl w:val="0"/>
                <w:numId w:val="27"/>
              </w:numPr>
              <w:spacing w:before="100" w:beforeAutospacing="1" w:after="100" w:afterAutospacing="1"/>
              <w:rPr>
                <w:rFonts w:cs="Times New Roman"/>
                <w:lang w:val="en-CA"/>
              </w:rPr>
            </w:pPr>
            <w:r w:rsidRPr="00B87D4E">
              <w:rPr>
                <w:rFonts w:cs="Times New Roman"/>
                <w:lang w:val="en-CA"/>
              </w:rPr>
              <w:t xml:space="preserve">Select appropriate assessment procedures. </w:t>
            </w:r>
          </w:p>
        </w:tc>
      </w:tr>
      <w:tr w:rsidR="00355EE9" w:rsidRPr="00B87D4E" w14:paraId="3554624E" w14:textId="77777777" w:rsidTr="00355EE9">
        <w:tc>
          <w:tcPr>
            <w:tcW w:w="338" w:type="pct"/>
            <w:shd w:val="clear" w:color="auto" w:fill="C4BC96" w:themeFill="background2" w:themeFillShade="BF"/>
          </w:tcPr>
          <w:p w14:paraId="32D770DE" w14:textId="77777777" w:rsidR="00355EE9" w:rsidRPr="00B87D4E" w:rsidRDefault="00355EE9" w:rsidP="00355EE9"/>
        </w:tc>
        <w:tc>
          <w:tcPr>
            <w:tcW w:w="313" w:type="pct"/>
            <w:shd w:val="clear" w:color="auto" w:fill="C4BC96" w:themeFill="background2" w:themeFillShade="BF"/>
          </w:tcPr>
          <w:p w14:paraId="0E11B9BC" w14:textId="1BDA36B0" w:rsidR="00355EE9" w:rsidRPr="00B87D4E" w:rsidRDefault="00F569DF" w:rsidP="00355EE9">
            <w:pPr>
              <w:jc w:val="right"/>
            </w:pPr>
            <w:r>
              <w:t>d</w:t>
            </w:r>
          </w:p>
        </w:tc>
        <w:tc>
          <w:tcPr>
            <w:tcW w:w="4349" w:type="pct"/>
            <w:gridSpan w:val="2"/>
            <w:shd w:val="clear" w:color="auto" w:fill="C4BC96" w:themeFill="background2" w:themeFillShade="BF"/>
          </w:tcPr>
          <w:p w14:paraId="590F26E7" w14:textId="0D64208C" w:rsidR="00355EE9" w:rsidRPr="00B87D4E" w:rsidRDefault="00355EE9" w:rsidP="00355EE9">
            <w:pPr>
              <w:pStyle w:val="NormalWeb"/>
              <w:rPr>
                <w:rFonts w:asciiTheme="minorHAnsi" w:hAnsiTheme="minorHAnsi"/>
                <w:sz w:val="24"/>
                <w:szCs w:val="24"/>
              </w:rPr>
            </w:pPr>
            <w:r w:rsidRPr="00355EE9">
              <w:rPr>
                <w:rFonts w:asciiTheme="minorHAnsi" w:hAnsiTheme="minorHAnsi"/>
                <w:sz w:val="24"/>
                <w:szCs w:val="24"/>
                <w:lang w:val="en-US"/>
              </w:rPr>
              <w:t>Modify assessments based upon assessment findings.</w:t>
            </w:r>
          </w:p>
        </w:tc>
      </w:tr>
      <w:tr w:rsidR="00355EE9" w:rsidRPr="00B87D4E" w14:paraId="38D2E322" w14:textId="77777777" w:rsidTr="00355EE9">
        <w:tc>
          <w:tcPr>
            <w:tcW w:w="338" w:type="pct"/>
          </w:tcPr>
          <w:p w14:paraId="014C23E1" w14:textId="77777777" w:rsidR="00355EE9" w:rsidRPr="00B87D4E" w:rsidRDefault="00355EE9" w:rsidP="00355EE9"/>
        </w:tc>
        <w:tc>
          <w:tcPr>
            <w:tcW w:w="313" w:type="pct"/>
          </w:tcPr>
          <w:p w14:paraId="61092489" w14:textId="77777777" w:rsidR="00355EE9" w:rsidRPr="00B87D4E" w:rsidRDefault="00355EE9" w:rsidP="00355EE9">
            <w:pPr>
              <w:jc w:val="right"/>
            </w:pPr>
          </w:p>
        </w:tc>
        <w:tc>
          <w:tcPr>
            <w:tcW w:w="4349" w:type="pct"/>
            <w:gridSpan w:val="2"/>
          </w:tcPr>
          <w:p w14:paraId="4EE7AA42" w14:textId="54E9E636" w:rsidR="00355EE9" w:rsidRPr="00355EE9" w:rsidRDefault="00355EE9" w:rsidP="00B37A4C">
            <w:pPr>
              <w:pStyle w:val="ListParagraph"/>
              <w:numPr>
                <w:ilvl w:val="0"/>
                <w:numId w:val="130"/>
              </w:numPr>
              <w:spacing w:before="100" w:beforeAutospacing="1" w:after="100" w:afterAutospacing="1"/>
              <w:rPr>
                <w:rFonts w:cs="Times New Roman"/>
                <w:lang w:val="en-CA"/>
              </w:rPr>
            </w:pPr>
            <w:r w:rsidRPr="00355EE9">
              <w:rPr>
                <w:rFonts w:cs="Times New Roman"/>
              </w:rPr>
              <w:t>Identify discrepancies between subjective and objective findings.</w:t>
            </w:r>
          </w:p>
          <w:p w14:paraId="36CB85A5" w14:textId="1636F133" w:rsidR="00355EE9" w:rsidRPr="00B87D4E" w:rsidRDefault="00355EE9" w:rsidP="00B37A4C">
            <w:pPr>
              <w:pStyle w:val="ListParagraph"/>
              <w:numPr>
                <w:ilvl w:val="0"/>
                <w:numId w:val="130"/>
              </w:numPr>
              <w:spacing w:before="100" w:beforeAutospacing="1" w:after="100" w:afterAutospacing="1"/>
              <w:rPr>
                <w:rFonts w:cs="Times New Roman"/>
                <w:lang w:val="en-CA"/>
              </w:rPr>
            </w:pPr>
            <w:r w:rsidRPr="00355EE9">
              <w:rPr>
                <w:rFonts w:cs="Times New Roman"/>
              </w:rPr>
              <w:t>Adapt assessments based on findings.</w:t>
            </w:r>
          </w:p>
        </w:tc>
      </w:tr>
      <w:tr w:rsidR="00F569DF" w:rsidRPr="00B87D4E" w14:paraId="2EA1D4E5" w14:textId="77777777" w:rsidTr="00B27F79">
        <w:tc>
          <w:tcPr>
            <w:tcW w:w="338" w:type="pct"/>
            <w:shd w:val="clear" w:color="auto" w:fill="C4BC96" w:themeFill="background2" w:themeFillShade="BF"/>
          </w:tcPr>
          <w:p w14:paraId="68E80F75" w14:textId="77777777" w:rsidR="00F569DF" w:rsidRPr="00B87D4E" w:rsidRDefault="00F569DF" w:rsidP="00B27F79"/>
        </w:tc>
        <w:tc>
          <w:tcPr>
            <w:tcW w:w="313" w:type="pct"/>
            <w:shd w:val="clear" w:color="auto" w:fill="C4BC96" w:themeFill="background2" w:themeFillShade="BF"/>
          </w:tcPr>
          <w:p w14:paraId="29A5E05C" w14:textId="08840B82" w:rsidR="00F569DF" w:rsidRPr="00B87D4E" w:rsidRDefault="00F569DF" w:rsidP="00B27F79">
            <w:pPr>
              <w:jc w:val="right"/>
            </w:pPr>
            <w:r>
              <w:t>e</w:t>
            </w:r>
          </w:p>
        </w:tc>
        <w:tc>
          <w:tcPr>
            <w:tcW w:w="4349" w:type="pct"/>
            <w:gridSpan w:val="2"/>
            <w:shd w:val="clear" w:color="auto" w:fill="C4BC96" w:themeFill="background2" w:themeFillShade="BF"/>
          </w:tcPr>
          <w:p w14:paraId="5B9CEFA1" w14:textId="77FA8A23" w:rsidR="00F569DF" w:rsidRPr="00B87D4E" w:rsidRDefault="00F569DF" w:rsidP="00B27F79">
            <w:pPr>
              <w:pStyle w:val="NormalWeb"/>
              <w:rPr>
                <w:rFonts w:asciiTheme="minorHAnsi" w:hAnsiTheme="minorHAnsi"/>
                <w:sz w:val="24"/>
                <w:szCs w:val="24"/>
              </w:rPr>
            </w:pPr>
            <w:r w:rsidRPr="00F569DF">
              <w:rPr>
                <w:rFonts w:asciiTheme="minorHAnsi" w:hAnsiTheme="minorHAnsi"/>
                <w:sz w:val="24"/>
                <w:szCs w:val="24"/>
                <w:lang w:val="en-US"/>
              </w:rPr>
              <w:t>Perform ongoing, purposeful observation.</w:t>
            </w:r>
          </w:p>
        </w:tc>
      </w:tr>
      <w:tr w:rsidR="00F569DF" w:rsidRPr="00B87D4E" w14:paraId="4F612152" w14:textId="77777777" w:rsidTr="00B27F79">
        <w:tc>
          <w:tcPr>
            <w:tcW w:w="338" w:type="pct"/>
          </w:tcPr>
          <w:p w14:paraId="11713421" w14:textId="77777777" w:rsidR="00F569DF" w:rsidRPr="00B87D4E" w:rsidRDefault="00F569DF" w:rsidP="00B27F79"/>
        </w:tc>
        <w:tc>
          <w:tcPr>
            <w:tcW w:w="313" w:type="pct"/>
          </w:tcPr>
          <w:p w14:paraId="3EE98EC9" w14:textId="77777777" w:rsidR="00F569DF" w:rsidRPr="00B87D4E" w:rsidRDefault="00F569DF" w:rsidP="00B27F79">
            <w:pPr>
              <w:jc w:val="right"/>
            </w:pPr>
          </w:p>
        </w:tc>
        <w:tc>
          <w:tcPr>
            <w:tcW w:w="4349" w:type="pct"/>
            <w:gridSpan w:val="2"/>
          </w:tcPr>
          <w:p w14:paraId="1DFEB48C" w14:textId="2A5E7295" w:rsidR="00F569DF" w:rsidRPr="00B87D4E" w:rsidRDefault="00F569DF" w:rsidP="00B37A4C">
            <w:pPr>
              <w:pStyle w:val="ListParagraph"/>
              <w:numPr>
                <w:ilvl w:val="0"/>
                <w:numId w:val="132"/>
              </w:numPr>
              <w:spacing w:before="100" w:beforeAutospacing="1" w:after="100" w:afterAutospacing="1"/>
              <w:rPr>
                <w:rFonts w:cs="Times New Roman"/>
                <w:lang w:val="en-CA"/>
              </w:rPr>
            </w:pPr>
            <w:r w:rsidRPr="00F569DF">
              <w:rPr>
                <w:rFonts w:cs="Times New Roman"/>
              </w:rPr>
              <w:t>Demonstrate on-going, purposeful observation.</w:t>
            </w:r>
          </w:p>
        </w:tc>
      </w:tr>
      <w:tr w:rsidR="00964756" w:rsidRPr="00B87D4E" w14:paraId="3378120E" w14:textId="77777777" w:rsidTr="0071220F">
        <w:tc>
          <w:tcPr>
            <w:tcW w:w="338" w:type="pct"/>
            <w:shd w:val="clear" w:color="auto" w:fill="C4BC96" w:themeFill="background2" w:themeFillShade="BF"/>
          </w:tcPr>
          <w:p w14:paraId="2D2E1086" w14:textId="77777777" w:rsidR="00964756" w:rsidRPr="00B87D4E" w:rsidRDefault="00964756" w:rsidP="0071220F"/>
        </w:tc>
        <w:tc>
          <w:tcPr>
            <w:tcW w:w="313" w:type="pct"/>
            <w:shd w:val="clear" w:color="auto" w:fill="C4BC96" w:themeFill="background2" w:themeFillShade="BF"/>
          </w:tcPr>
          <w:p w14:paraId="5B3CA604" w14:textId="1D70C2F3" w:rsidR="00964756" w:rsidRPr="00B87D4E" w:rsidRDefault="00F569DF" w:rsidP="0071220F">
            <w:pPr>
              <w:jc w:val="right"/>
            </w:pPr>
            <w:r>
              <w:t>f</w:t>
            </w:r>
          </w:p>
        </w:tc>
        <w:tc>
          <w:tcPr>
            <w:tcW w:w="4349" w:type="pct"/>
            <w:gridSpan w:val="2"/>
            <w:shd w:val="clear" w:color="auto" w:fill="C4BC96" w:themeFill="background2" w:themeFillShade="BF"/>
          </w:tcPr>
          <w:p w14:paraId="40B9D047" w14:textId="77777777" w:rsidR="00964756" w:rsidRPr="00B87D4E" w:rsidRDefault="00964756" w:rsidP="0071220F">
            <w:pPr>
              <w:spacing w:before="100" w:beforeAutospacing="1" w:after="100" w:afterAutospacing="1"/>
              <w:rPr>
                <w:rFonts w:cs="Times New Roman"/>
                <w:lang w:val="en-CA"/>
              </w:rPr>
            </w:pPr>
            <w:r w:rsidRPr="00B87D4E">
              <w:rPr>
                <w:rFonts w:cs="Times New Roman"/>
                <w:lang w:val="en-CA"/>
              </w:rPr>
              <w:t xml:space="preserve">Perform postural assessment. </w:t>
            </w:r>
          </w:p>
        </w:tc>
      </w:tr>
      <w:tr w:rsidR="00964756" w:rsidRPr="00B87D4E" w14:paraId="3CF34CD4" w14:textId="77777777" w:rsidTr="0071220F">
        <w:tc>
          <w:tcPr>
            <w:tcW w:w="338" w:type="pct"/>
          </w:tcPr>
          <w:p w14:paraId="205969E5" w14:textId="77777777" w:rsidR="00964756" w:rsidRPr="00B87D4E" w:rsidRDefault="00964756" w:rsidP="0071220F"/>
        </w:tc>
        <w:tc>
          <w:tcPr>
            <w:tcW w:w="313" w:type="pct"/>
          </w:tcPr>
          <w:p w14:paraId="2140429F" w14:textId="77777777" w:rsidR="00964756" w:rsidRPr="00B87D4E" w:rsidRDefault="00964756" w:rsidP="0071220F">
            <w:pPr>
              <w:jc w:val="right"/>
            </w:pPr>
          </w:p>
        </w:tc>
        <w:tc>
          <w:tcPr>
            <w:tcW w:w="4349" w:type="pct"/>
            <w:gridSpan w:val="2"/>
          </w:tcPr>
          <w:p w14:paraId="39488BBA" w14:textId="77777777" w:rsidR="00964756" w:rsidRPr="00B87D4E" w:rsidRDefault="00964756" w:rsidP="001B26BC">
            <w:pPr>
              <w:numPr>
                <w:ilvl w:val="0"/>
                <w:numId w:val="28"/>
              </w:numPr>
              <w:spacing w:before="100" w:beforeAutospacing="1" w:after="100" w:afterAutospacing="1"/>
              <w:rPr>
                <w:rFonts w:cs="Times New Roman"/>
                <w:lang w:val="en-CA"/>
              </w:rPr>
            </w:pPr>
            <w:r w:rsidRPr="00B87D4E">
              <w:rPr>
                <w:rFonts w:cs="Times New Roman"/>
                <w:lang w:val="en-CA"/>
              </w:rPr>
              <w:t xml:space="preserve">Identify the indications, contraindications and precautions for performing postural assessment. </w:t>
            </w:r>
          </w:p>
          <w:p w14:paraId="2F2540BA" w14:textId="77777777" w:rsidR="00964756" w:rsidRPr="00B87D4E" w:rsidRDefault="00964756" w:rsidP="001B26BC">
            <w:pPr>
              <w:numPr>
                <w:ilvl w:val="0"/>
                <w:numId w:val="28"/>
              </w:numPr>
              <w:spacing w:before="100" w:beforeAutospacing="1" w:after="100" w:afterAutospacing="1"/>
              <w:rPr>
                <w:rFonts w:cs="Times New Roman"/>
                <w:lang w:val="en-CA"/>
              </w:rPr>
            </w:pPr>
            <w:r w:rsidRPr="00B87D4E">
              <w:rPr>
                <w:rFonts w:cs="Times New Roman"/>
                <w:lang w:val="en-CA"/>
              </w:rPr>
              <w:t xml:space="preserve">Explain assessment to the patient. </w:t>
            </w:r>
          </w:p>
          <w:p w14:paraId="4330F776" w14:textId="77777777" w:rsidR="00964756" w:rsidRPr="00B87D4E" w:rsidRDefault="00964756" w:rsidP="001B26BC">
            <w:pPr>
              <w:numPr>
                <w:ilvl w:val="0"/>
                <w:numId w:val="28"/>
              </w:numPr>
              <w:spacing w:before="100" w:beforeAutospacing="1" w:after="100" w:afterAutospacing="1"/>
              <w:rPr>
                <w:rFonts w:cs="Times New Roman"/>
                <w:lang w:val="en-CA"/>
              </w:rPr>
            </w:pPr>
            <w:r w:rsidRPr="00B87D4E">
              <w:rPr>
                <w:rFonts w:cs="Times New Roman"/>
                <w:lang w:val="en-CA"/>
              </w:rPr>
              <w:t xml:space="preserve">Describe the process for performing a postural assessment. </w:t>
            </w:r>
          </w:p>
          <w:p w14:paraId="4892462E" w14:textId="77777777" w:rsidR="00964756" w:rsidRPr="00B87D4E" w:rsidRDefault="00964756" w:rsidP="001B26BC">
            <w:pPr>
              <w:numPr>
                <w:ilvl w:val="0"/>
                <w:numId w:val="28"/>
              </w:numPr>
              <w:spacing w:before="100" w:beforeAutospacing="1" w:after="100" w:afterAutospacing="1"/>
              <w:rPr>
                <w:rFonts w:cs="Times New Roman"/>
                <w:lang w:val="en-CA"/>
              </w:rPr>
            </w:pPr>
            <w:r w:rsidRPr="00B87D4E">
              <w:rPr>
                <w:rFonts w:cs="Times New Roman"/>
                <w:lang w:val="en-CA"/>
              </w:rPr>
              <w:t xml:space="preserve">Demonstrate postural assessment based upon patient history and presentation. </w:t>
            </w:r>
          </w:p>
          <w:p w14:paraId="2E9B2429" w14:textId="77777777" w:rsidR="00964756" w:rsidRPr="00B87D4E" w:rsidRDefault="00964756" w:rsidP="001B26BC">
            <w:pPr>
              <w:numPr>
                <w:ilvl w:val="0"/>
                <w:numId w:val="28"/>
              </w:numPr>
              <w:spacing w:before="100" w:beforeAutospacing="1" w:after="100" w:afterAutospacing="1"/>
              <w:rPr>
                <w:rFonts w:cs="Times New Roman"/>
                <w:lang w:val="en-CA"/>
              </w:rPr>
            </w:pPr>
            <w:r w:rsidRPr="00B87D4E">
              <w:rPr>
                <w:rFonts w:cs="Times New Roman"/>
                <w:lang w:val="en-CA"/>
              </w:rPr>
              <w:t xml:space="preserve">Differentiate between normal and abnormal findings. </w:t>
            </w:r>
          </w:p>
          <w:p w14:paraId="10C6FD62" w14:textId="77777777" w:rsidR="00964756" w:rsidRPr="00B87D4E" w:rsidRDefault="00964756" w:rsidP="001B26BC">
            <w:pPr>
              <w:numPr>
                <w:ilvl w:val="0"/>
                <w:numId w:val="28"/>
              </w:numPr>
              <w:spacing w:before="100" w:beforeAutospacing="1" w:after="100" w:afterAutospacing="1"/>
              <w:rPr>
                <w:rFonts w:cs="Times New Roman"/>
                <w:lang w:val="en-CA"/>
              </w:rPr>
            </w:pPr>
            <w:r w:rsidRPr="00B87D4E">
              <w:rPr>
                <w:rFonts w:cs="Times New Roman"/>
                <w:lang w:val="en-CA"/>
              </w:rPr>
              <w:t xml:space="preserve">Describe the relationship between abnormal findings and clinical </w:t>
            </w:r>
            <w:r w:rsidRPr="00B87D4E">
              <w:rPr>
                <w:rFonts w:cs="Times New Roman"/>
                <w:lang w:val="en-CA"/>
              </w:rPr>
              <w:lastRenderedPageBreak/>
              <w:t>manifestations</w:t>
            </w:r>
          </w:p>
        </w:tc>
      </w:tr>
      <w:tr w:rsidR="00964756" w:rsidRPr="00B87D4E" w14:paraId="7559E0B7" w14:textId="77777777" w:rsidTr="0071220F">
        <w:tc>
          <w:tcPr>
            <w:tcW w:w="338" w:type="pct"/>
            <w:shd w:val="clear" w:color="auto" w:fill="C4BC96" w:themeFill="background2" w:themeFillShade="BF"/>
          </w:tcPr>
          <w:p w14:paraId="5CD72BA5" w14:textId="77777777" w:rsidR="00964756" w:rsidRPr="00B87D4E" w:rsidRDefault="00964756" w:rsidP="0071220F"/>
        </w:tc>
        <w:tc>
          <w:tcPr>
            <w:tcW w:w="313" w:type="pct"/>
            <w:shd w:val="clear" w:color="auto" w:fill="C4BC96" w:themeFill="background2" w:themeFillShade="BF"/>
          </w:tcPr>
          <w:p w14:paraId="45B22F7C" w14:textId="09F3A2EC" w:rsidR="00964756" w:rsidRPr="00B87D4E" w:rsidRDefault="00F569DF" w:rsidP="0071220F">
            <w:pPr>
              <w:jc w:val="right"/>
            </w:pPr>
            <w:r>
              <w:t>g</w:t>
            </w:r>
          </w:p>
        </w:tc>
        <w:tc>
          <w:tcPr>
            <w:tcW w:w="4349" w:type="pct"/>
            <w:gridSpan w:val="2"/>
            <w:shd w:val="clear" w:color="auto" w:fill="C4BC96" w:themeFill="background2" w:themeFillShade="BF"/>
          </w:tcPr>
          <w:p w14:paraId="5FD47A04" w14:textId="77777777" w:rsidR="00964756" w:rsidRPr="00B87D4E" w:rsidRDefault="00964756" w:rsidP="0071220F">
            <w:pPr>
              <w:spacing w:before="100" w:beforeAutospacing="1" w:after="100" w:afterAutospacing="1"/>
              <w:rPr>
                <w:rFonts w:cs="Times New Roman"/>
                <w:lang w:val="en-CA"/>
              </w:rPr>
            </w:pPr>
            <w:r w:rsidRPr="00B87D4E">
              <w:rPr>
                <w:rFonts w:cs="Times New Roman"/>
                <w:lang w:val="en-CA"/>
              </w:rPr>
              <w:t xml:space="preserve">Perform palpatory assessment. </w:t>
            </w:r>
          </w:p>
        </w:tc>
      </w:tr>
      <w:tr w:rsidR="00964756" w:rsidRPr="00B87D4E" w14:paraId="31CF884C" w14:textId="77777777" w:rsidTr="0071220F">
        <w:tc>
          <w:tcPr>
            <w:tcW w:w="338" w:type="pct"/>
          </w:tcPr>
          <w:p w14:paraId="140EB096" w14:textId="77777777" w:rsidR="00964756" w:rsidRPr="00B87D4E" w:rsidRDefault="00964756" w:rsidP="0071220F"/>
        </w:tc>
        <w:tc>
          <w:tcPr>
            <w:tcW w:w="313" w:type="pct"/>
          </w:tcPr>
          <w:p w14:paraId="129937BF" w14:textId="77777777" w:rsidR="00964756" w:rsidRPr="00B87D4E" w:rsidRDefault="00964756" w:rsidP="0071220F">
            <w:pPr>
              <w:jc w:val="right"/>
            </w:pPr>
          </w:p>
        </w:tc>
        <w:tc>
          <w:tcPr>
            <w:tcW w:w="4349" w:type="pct"/>
            <w:gridSpan w:val="2"/>
          </w:tcPr>
          <w:p w14:paraId="1AFC5848" w14:textId="77777777" w:rsidR="00964756" w:rsidRPr="00B87D4E" w:rsidRDefault="00964756" w:rsidP="001B26BC">
            <w:pPr>
              <w:numPr>
                <w:ilvl w:val="0"/>
                <w:numId w:val="29"/>
              </w:numPr>
              <w:spacing w:before="100" w:beforeAutospacing="1" w:after="100" w:afterAutospacing="1"/>
              <w:rPr>
                <w:rFonts w:cs="Times New Roman"/>
                <w:lang w:val="en-CA"/>
              </w:rPr>
            </w:pPr>
            <w:r w:rsidRPr="00B87D4E">
              <w:rPr>
                <w:rFonts w:cs="Times New Roman"/>
                <w:lang w:val="en-CA"/>
              </w:rPr>
              <w:t xml:space="preserve">Identify the indications, contraindications and precautions for performing palpatory assessment. </w:t>
            </w:r>
          </w:p>
          <w:p w14:paraId="5DD376FB" w14:textId="77777777" w:rsidR="00964756" w:rsidRPr="00B87D4E" w:rsidRDefault="00964756" w:rsidP="001B26BC">
            <w:pPr>
              <w:numPr>
                <w:ilvl w:val="0"/>
                <w:numId w:val="29"/>
              </w:numPr>
              <w:spacing w:before="100" w:beforeAutospacing="1" w:after="100" w:afterAutospacing="1"/>
              <w:rPr>
                <w:rFonts w:cs="Times New Roman"/>
                <w:lang w:val="en-CA"/>
              </w:rPr>
            </w:pPr>
            <w:r w:rsidRPr="00B87D4E">
              <w:rPr>
                <w:rFonts w:cs="Times New Roman"/>
                <w:lang w:val="en-CA"/>
              </w:rPr>
              <w:t xml:space="preserve">Explain assessment to the patient. </w:t>
            </w:r>
          </w:p>
          <w:p w14:paraId="14885733" w14:textId="77777777" w:rsidR="00964756" w:rsidRPr="00B87D4E" w:rsidRDefault="00964756" w:rsidP="001B26BC">
            <w:pPr>
              <w:numPr>
                <w:ilvl w:val="0"/>
                <w:numId w:val="29"/>
              </w:numPr>
              <w:spacing w:before="100" w:beforeAutospacing="1" w:after="100" w:afterAutospacing="1"/>
              <w:rPr>
                <w:rFonts w:cs="Times New Roman"/>
                <w:lang w:val="en-CA"/>
              </w:rPr>
            </w:pPr>
            <w:r w:rsidRPr="00B87D4E">
              <w:rPr>
                <w:rFonts w:cs="Times New Roman"/>
                <w:lang w:val="en-CA"/>
              </w:rPr>
              <w:t xml:space="preserve">Describe the process for performing a palpatory assessment. </w:t>
            </w:r>
          </w:p>
          <w:p w14:paraId="4D85F51A" w14:textId="77777777" w:rsidR="00964756" w:rsidRPr="00B87D4E" w:rsidRDefault="00964756" w:rsidP="001B26BC">
            <w:pPr>
              <w:numPr>
                <w:ilvl w:val="0"/>
                <w:numId w:val="29"/>
              </w:numPr>
              <w:spacing w:before="100" w:beforeAutospacing="1" w:after="100" w:afterAutospacing="1"/>
              <w:rPr>
                <w:rFonts w:cs="Times New Roman"/>
                <w:lang w:val="en-CA"/>
              </w:rPr>
            </w:pPr>
            <w:r w:rsidRPr="00B87D4E">
              <w:rPr>
                <w:rFonts w:cs="Times New Roman"/>
                <w:lang w:val="en-CA"/>
              </w:rPr>
              <w:t xml:space="preserve">Demonstrate palpatory assessment based upon patient history and presentation. </w:t>
            </w:r>
          </w:p>
          <w:p w14:paraId="2718BB6A" w14:textId="77777777" w:rsidR="00964756" w:rsidRPr="00B87D4E" w:rsidRDefault="00964756" w:rsidP="001B26BC">
            <w:pPr>
              <w:numPr>
                <w:ilvl w:val="0"/>
                <w:numId w:val="29"/>
              </w:numPr>
              <w:spacing w:before="100" w:beforeAutospacing="1" w:after="100" w:afterAutospacing="1"/>
              <w:rPr>
                <w:rFonts w:cs="Times New Roman"/>
                <w:lang w:val="en-CA"/>
              </w:rPr>
            </w:pPr>
            <w:r w:rsidRPr="00B87D4E">
              <w:rPr>
                <w:rFonts w:cs="Times New Roman"/>
                <w:lang w:val="en-CA"/>
              </w:rPr>
              <w:t xml:space="preserve">Differentiate between normal and abnormal findings. </w:t>
            </w:r>
          </w:p>
          <w:p w14:paraId="7ADAAA98" w14:textId="77777777" w:rsidR="00964756" w:rsidRPr="00B87D4E" w:rsidRDefault="00964756" w:rsidP="001B26BC">
            <w:pPr>
              <w:numPr>
                <w:ilvl w:val="0"/>
                <w:numId w:val="29"/>
              </w:numPr>
              <w:spacing w:before="100" w:beforeAutospacing="1" w:after="100" w:afterAutospacing="1"/>
              <w:rPr>
                <w:rFonts w:cs="Times New Roman"/>
                <w:lang w:val="en-CA"/>
              </w:rPr>
            </w:pPr>
            <w:r w:rsidRPr="00B87D4E">
              <w:rPr>
                <w:rFonts w:cs="Times New Roman"/>
                <w:lang w:val="en-CA"/>
              </w:rPr>
              <w:t xml:space="preserve">Describe the relationship between abnormal findings and clinical manifestations </w:t>
            </w:r>
          </w:p>
        </w:tc>
      </w:tr>
      <w:tr w:rsidR="00964756" w:rsidRPr="00B87D4E" w14:paraId="6B216C56" w14:textId="77777777" w:rsidTr="0071220F">
        <w:tc>
          <w:tcPr>
            <w:tcW w:w="338" w:type="pct"/>
            <w:shd w:val="clear" w:color="auto" w:fill="C4BC96" w:themeFill="background2" w:themeFillShade="BF"/>
          </w:tcPr>
          <w:p w14:paraId="01ACA7DA" w14:textId="77777777" w:rsidR="00964756" w:rsidRPr="00B87D4E" w:rsidRDefault="00964756" w:rsidP="0071220F"/>
        </w:tc>
        <w:tc>
          <w:tcPr>
            <w:tcW w:w="313" w:type="pct"/>
            <w:shd w:val="clear" w:color="auto" w:fill="C4BC96" w:themeFill="background2" w:themeFillShade="BF"/>
          </w:tcPr>
          <w:p w14:paraId="57AFFA4F" w14:textId="62BDE584" w:rsidR="00964756" w:rsidRPr="00B87D4E" w:rsidRDefault="00F569DF" w:rsidP="0071220F">
            <w:pPr>
              <w:jc w:val="right"/>
            </w:pPr>
            <w:r>
              <w:t>h</w:t>
            </w:r>
          </w:p>
        </w:tc>
        <w:tc>
          <w:tcPr>
            <w:tcW w:w="4349" w:type="pct"/>
            <w:gridSpan w:val="2"/>
            <w:shd w:val="clear" w:color="auto" w:fill="C4BC96" w:themeFill="background2" w:themeFillShade="BF"/>
          </w:tcPr>
          <w:p w14:paraId="152297AC" w14:textId="6F686D72" w:rsidR="00964756" w:rsidRPr="00B87D4E" w:rsidRDefault="00964756" w:rsidP="00355EE9">
            <w:pPr>
              <w:spacing w:before="100" w:beforeAutospacing="1" w:after="100" w:afterAutospacing="1"/>
              <w:rPr>
                <w:rFonts w:cs="Times New Roman"/>
                <w:lang w:val="en-CA"/>
              </w:rPr>
            </w:pPr>
            <w:r w:rsidRPr="00B87D4E">
              <w:rPr>
                <w:rFonts w:cs="Times New Roman"/>
                <w:lang w:val="en-CA"/>
              </w:rPr>
              <w:t xml:space="preserve">Perform </w:t>
            </w:r>
            <w:r w:rsidR="00355EE9">
              <w:rPr>
                <w:rFonts w:cs="Times New Roman"/>
                <w:lang w:val="en-CA"/>
              </w:rPr>
              <w:t>gait</w:t>
            </w:r>
            <w:r w:rsidRPr="00B87D4E">
              <w:rPr>
                <w:rFonts w:cs="Times New Roman"/>
                <w:lang w:val="en-CA"/>
              </w:rPr>
              <w:t xml:space="preserve"> assessment. </w:t>
            </w:r>
          </w:p>
        </w:tc>
      </w:tr>
      <w:tr w:rsidR="00964756" w:rsidRPr="00B87D4E" w14:paraId="32010EFE" w14:textId="77777777" w:rsidTr="0071220F">
        <w:tc>
          <w:tcPr>
            <w:tcW w:w="338" w:type="pct"/>
          </w:tcPr>
          <w:p w14:paraId="7C460AB0" w14:textId="77777777" w:rsidR="00964756" w:rsidRPr="00B87D4E" w:rsidRDefault="00964756" w:rsidP="0071220F"/>
        </w:tc>
        <w:tc>
          <w:tcPr>
            <w:tcW w:w="313" w:type="pct"/>
          </w:tcPr>
          <w:p w14:paraId="2614EE10" w14:textId="77777777" w:rsidR="00964756" w:rsidRPr="00B87D4E" w:rsidRDefault="00964756" w:rsidP="0071220F">
            <w:pPr>
              <w:jc w:val="right"/>
            </w:pPr>
          </w:p>
        </w:tc>
        <w:tc>
          <w:tcPr>
            <w:tcW w:w="4349" w:type="pct"/>
            <w:gridSpan w:val="2"/>
          </w:tcPr>
          <w:p w14:paraId="0BFD937D" w14:textId="77777777" w:rsidR="00964756" w:rsidRPr="00B87D4E" w:rsidRDefault="00964756" w:rsidP="001B26BC">
            <w:pPr>
              <w:numPr>
                <w:ilvl w:val="0"/>
                <w:numId w:val="30"/>
              </w:numPr>
              <w:spacing w:before="100" w:beforeAutospacing="1" w:after="100" w:afterAutospacing="1"/>
              <w:rPr>
                <w:rFonts w:cs="Times New Roman"/>
                <w:lang w:val="en-CA"/>
              </w:rPr>
            </w:pPr>
            <w:r w:rsidRPr="00B87D4E">
              <w:rPr>
                <w:rFonts w:cs="Times New Roman"/>
                <w:lang w:val="en-CA"/>
              </w:rPr>
              <w:t xml:space="preserve">Identify the indications, contraindications and precautions for performing range of motion assessment. </w:t>
            </w:r>
          </w:p>
          <w:p w14:paraId="1A0FD451" w14:textId="77777777" w:rsidR="00964756" w:rsidRPr="00B87D4E" w:rsidRDefault="00964756" w:rsidP="001B26BC">
            <w:pPr>
              <w:numPr>
                <w:ilvl w:val="0"/>
                <w:numId w:val="30"/>
              </w:numPr>
              <w:spacing w:before="100" w:beforeAutospacing="1" w:after="100" w:afterAutospacing="1"/>
              <w:rPr>
                <w:rFonts w:cs="Times New Roman"/>
                <w:lang w:val="en-CA"/>
              </w:rPr>
            </w:pPr>
            <w:r w:rsidRPr="00B87D4E">
              <w:rPr>
                <w:rFonts w:cs="Times New Roman"/>
                <w:lang w:val="en-CA"/>
              </w:rPr>
              <w:t xml:space="preserve">Explain assessment to the patient. </w:t>
            </w:r>
          </w:p>
          <w:p w14:paraId="6C50D9DA" w14:textId="200A031B" w:rsidR="00964756" w:rsidRPr="00B87D4E" w:rsidRDefault="00964756" w:rsidP="001B26BC">
            <w:pPr>
              <w:numPr>
                <w:ilvl w:val="0"/>
                <w:numId w:val="30"/>
              </w:numPr>
              <w:spacing w:before="100" w:beforeAutospacing="1" w:after="100" w:afterAutospacing="1"/>
              <w:rPr>
                <w:rFonts w:cs="Times New Roman"/>
                <w:lang w:val="en-CA"/>
              </w:rPr>
            </w:pPr>
            <w:r w:rsidRPr="00B87D4E">
              <w:rPr>
                <w:rFonts w:cs="Times New Roman"/>
                <w:lang w:val="en-CA"/>
              </w:rPr>
              <w:t xml:space="preserve">Describe the process for performing a </w:t>
            </w:r>
            <w:r w:rsidR="00355EE9">
              <w:rPr>
                <w:rFonts w:cs="Times New Roman"/>
                <w:lang w:val="en-CA"/>
              </w:rPr>
              <w:t>gait</w:t>
            </w:r>
            <w:r w:rsidRPr="00B87D4E">
              <w:rPr>
                <w:rFonts w:cs="Times New Roman"/>
                <w:lang w:val="en-CA"/>
              </w:rPr>
              <w:t xml:space="preserve"> assessment. </w:t>
            </w:r>
          </w:p>
          <w:p w14:paraId="74C26366" w14:textId="5F3056D3" w:rsidR="00964756" w:rsidRPr="00B87D4E" w:rsidRDefault="00964756" w:rsidP="001B26BC">
            <w:pPr>
              <w:numPr>
                <w:ilvl w:val="0"/>
                <w:numId w:val="30"/>
              </w:numPr>
              <w:spacing w:before="100" w:beforeAutospacing="1" w:after="100" w:afterAutospacing="1"/>
              <w:rPr>
                <w:rFonts w:cs="Times New Roman"/>
                <w:lang w:val="en-CA"/>
              </w:rPr>
            </w:pPr>
            <w:r w:rsidRPr="00B87D4E">
              <w:rPr>
                <w:rFonts w:cs="Times New Roman"/>
                <w:lang w:val="en-CA"/>
              </w:rPr>
              <w:t xml:space="preserve">Demonstrate </w:t>
            </w:r>
            <w:r w:rsidR="00355EE9">
              <w:rPr>
                <w:rFonts w:cs="Times New Roman"/>
                <w:lang w:val="en-CA"/>
              </w:rPr>
              <w:t>gait</w:t>
            </w:r>
            <w:r w:rsidRPr="00B87D4E">
              <w:rPr>
                <w:rFonts w:cs="Times New Roman"/>
                <w:lang w:val="en-CA"/>
              </w:rPr>
              <w:t xml:space="preserve"> assessment based upon patient history and presentation. </w:t>
            </w:r>
          </w:p>
          <w:p w14:paraId="606C2CC6" w14:textId="77777777" w:rsidR="00964756" w:rsidRPr="00B87D4E" w:rsidRDefault="00964756" w:rsidP="001B26BC">
            <w:pPr>
              <w:numPr>
                <w:ilvl w:val="0"/>
                <w:numId w:val="30"/>
              </w:numPr>
              <w:spacing w:before="100" w:beforeAutospacing="1" w:after="100" w:afterAutospacing="1"/>
              <w:rPr>
                <w:rFonts w:cs="Times New Roman"/>
                <w:lang w:val="en-CA"/>
              </w:rPr>
            </w:pPr>
            <w:r w:rsidRPr="00B87D4E">
              <w:rPr>
                <w:rFonts w:cs="Times New Roman"/>
                <w:lang w:val="en-CA"/>
              </w:rPr>
              <w:t xml:space="preserve">Differentiate between normal and abnormal findings. </w:t>
            </w:r>
          </w:p>
          <w:p w14:paraId="30FE9759" w14:textId="77777777" w:rsidR="00964756" w:rsidRPr="00B87D4E" w:rsidRDefault="00964756" w:rsidP="001B26BC">
            <w:pPr>
              <w:numPr>
                <w:ilvl w:val="0"/>
                <w:numId w:val="30"/>
              </w:numPr>
              <w:spacing w:before="100" w:beforeAutospacing="1" w:after="100" w:afterAutospacing="1"/>
              <w:rPr>
                <w:rFonts w:cs="Times New Roman"/>
                <w:lang w:val="en-CA"/>
              </w:rPr>
            </w:pPr>
            <w:r w:rsidRPr="00B87D4E">
              <w:rPr>
                <w:rFonts w:cs="Times New Roman"/>
                <w:lang w:val="en-CA"/>
              </w:rPr>
              <w:t xml:space="preserve">Describe the relationship between abnormal findings and clinical manifestations </w:t>
            </w:r>
          </w:p>
        </w:tc>
      </w:tr>
      <w:tr w:rsidR="00964756" w:rsidRPr="00B87D4E" w14:paraId="4C380970" w14:textId="77777777" w:rsidTr="0071220F">
        <w:tc>
          <w:tcPr>
            <w:tcW w:w="338" w:type="pct"/>
            <w:shd w:val="clear" w:color="auto" w:fill="C4BC96" w:themeFill="background2" w:themeFillShade="BF"/>
          </w:tcPr>
          <w:p w14:paraId="6DA9020F" w14:textId="77777777" w:rsidR="00964756" w:rsidRPr="00B87D4E" w:rsidRDefault="00964756" w:rsidP="0071220F"/>
        </w:tc>
        <w:tc>
          <w:tcPr>
            <w:tcW w:w="313" w:type="pct"/>
            <w:shd w:val="clear" w:color="auto" w:fill="C4BC96" w:themeFill="background2" w:themeFillShade="BF"/>
          </w:tcPr>
          <w:p w14:paraId="07C0E6D9" w14:textId="2A1AD21F" w:rsidR="00964756" w:rsidRPr="00B87D4E" w:rsidRDefault="00F569DF" w:rsidP="0071220F">
            <w:pPr>
              <w:jc w:val="right"/>
            </w:pPr>
            <w:r>
              <w:t>i</w:t>
            </w:r>
          </w:p>
        </w:tc>
        <w:tc>
          <w:tcPr>
            <w:tcW w:w="4349" w:type="pct"/>
            <w:gridSpan w:val="2"/>
            <w:shd w:val="clear" w:color="auto" w:fill="C4BC96" w:themeFill="background2" w:themeFillShade="BF"/>
          </w:tcPr>
          <w:p w14:paraId="0E64CDCE" w14:textId="3B25E1C0" w:rsidR="00964756" w:rsidRPr="00B87D4E" w:rsidRDefault="00964756" w:rsidP="00355EE9">
            <w:pPr>
              <w:spacing w:before="100" w:beforeAutospacing="1" w:after="100" w:afterAutospacing="1"/>
              <w:rPr>
                <w:rFonts w:cs="Times New Roman"/>
                <w:lang w:val="en-CA"/>
              </w:rPr>
            </w:pPr>
            <w:r w:rsidRPr="00B87D4E">
              <w:rPr>
                <w:rFonts w:cs="Times New Roman"/>
                <w:lang w:val="en-CA"/>
              </w:rPr>
              <w:t xml:space="preserve">Perform </w:t>
            </w:r>
            <w:r w:rsidR="00355EE9">
              <w:rPr>
                <w:rFonts w:cs="Times New Roman"/>
                <w:lang w:val="en-CA"/>
              </w:rPr>
              <w:t>functional</w:t>
            </w:r>
            <w:r w:rsidRPr="00B87D4E">
              <w:rPr>
                <w:rFonts w:cs="Times New Roman"/>
                <w:lang w:val="en-CA"/>
              </w:rPr>
              <w:t xml:space="preserve"> assessment</w:t>
            </w:r>
          </w:p>
        </w:tc>
      </w:tr>
      <w:tr w:rsidR="00964756" w:rsidRPr="00B87D4E" w14:paraId="742C62DA" w14:textId="77777777" w:rsidTr="0071220F">
        <w:tc>
          <w:tcPr>
            <w:tcW w:w="338" w:type="pct"/>
          </w:tcPr>
          <w:p w14:paraId="1CCEF0F8" w14:textId="77777777" w:rsidR="00964756" w:rsidRPr="00B87D4E" w:rsidRDefault="00964756" w:rsidP="0071220F"/>
        </w:tc>
        <w:tc>
          <w:tcPr>
            <w:tcW w:w="313" w:type="pct"/>
          </w:tcPr>
          <w:p w14:paraId="49FF276B" w14:textId="77777777" w:rsidR="00964756" w:rsidRPr="00B87D4E" w:rsidRDefault="00964756" w:rsidP="0071220F">
            <w:pPr>
              <w:jc w:val="right"/>
            </w:pPr>
          </w:p>
        </w:tc>
        <w:tc>
          <w:tcPr>
            <w:tcW w:w="4349" w:type="pct"/>
            <w:gridSpan w:val="2"/>
          </w:tcPr>
          <w:p w14:paraId="5C981F18" w14:textId="77777777" w:rsidR="00964756" w:rsidRPr="00B87D4E" w:rsidRDefault="00964756" w:rsidP="001B26BC">
            <w:pPr>
              <w:numPr>
                <w:ilvl w:val="0"/>
                <w:numId w:val="31"/>
              </w:numPr>
              <w:spacing w:before="100" w:beforeAutospacing="1" w:after="100" w:afterAutospacing="1"/>
              <w:rPr>
                <w:rFonts w:cs="Times New Roman"/>
                <w:lang w:val="en-CA"/>
              </w:rPr>
            </w:pPr>
            <w:r w:rsidRPr="00B87D4E">
              <w:rPr>
                <w:rFonts w:cs="Times New Roman"/>
                <w:lang w:val="en-CA"/>
              </w:rPr>
              <w:t xml:space="preserve">Identify the indications, contraindications and precautions for performing muscle length assessment. </w:t>
            </w:r>
          </w:p>
          <w:p w14:paraId="52EDB2C9" w14:textId="77777777" w:rsidR="00964756" w:rsidRPr="00B87D4E" w:rsidRDefault="00964756" w:rsidP="001B26BC">
            <w:pPr>
              <w:numPr>
                <w:ilvl w:val="0"/>
                <w:numId w:val="31"/>
              </w:numPr>
              <w:spacing w:before="100" w:beforeAutospacing="1" w:after="100" w:afterAutospacing="1"/>
              <w:rPr>
                <w:rFonts w:cs="Times New Roman"/>
                <w:lang w:val="en-CA"/>
              </w:rPr>
            </w:pPr>
            <w:r w:rsidRPr="00B87D4E">
              <w:rPr>
                <w:rFonts w:cs="Times New Roman"/>
                <w:lang w:val="en-CA"/>
              </w:rPr>
              <w:t xml:space="preserve">Explain assessment to the patient. </w:t>
            </w:r>
          </w:p>
          <w:p w14:paraId="03F0A569" w14:textId="6B49FA76" w:rsidR="00964756" w:rsidRPr="00B87D4E" w:rsidRDefault="00964756" w:rsidP="001B26BC">
            <w:pPr>
              <w:numPr>
                <w:ilvl w:val="0"/>
                <w:numId w:val="31"/>
              </w:numPr>
              <w:spacing w:before="100" w:beforeAutospacing="1" w:after="100" w:afterAutospacing="1"/>
              <w:rPr>
                <w:rFonts w:cs="Times New Roman"/>
                <w:lang w:val="en-CA"/>
              </w:rPr>
            </w:pPr>
            <w:r w:rsidRPr="00B87D4E">
              <w:rPr>
                <w:rFonts w:cs="Times New Roman"/>
                <w:lang w:val="en-CA"/>
              </w:rPr>
              <w:t xml:space="preserve">Describe the process for performing a </w:t>
            </w:r>
            <w:r w:rsidR="00355EE9">
              <w:rPr>
                <w:rFonts w:cs="Times New Roman"/>
                <w:lang w:val="en-CA"/>
              </w:rPr>
              <w:t>functional</w:t>
            </w:r>
            <w:r w:rsidRPr="00B87D4E">
              <w:rPr>
                <w:rFonts w:cs="Times New Roman"/>
                <w:lang w:val="en-CA"/>
              </w:rPr>
              <w:t xml:space="preserve"> assessment. </w:t>
            </w:r>
          </w:p>
          <w:p w14:paraId="42065F32" w14:textId="2E3A86E6" w:rsidR="00964756" w:rsidRPr="00B87D4E" w:rsidRDefault="00964756" w:rsidP="001B26BC">
            <w:pPr>
              <w:numPr>
                <w:ilvl w:val="0"/>
                <w:numId w:val="31"/>
              </w:numPr>
              <w:spacing w:before="100" w:beforeAutospacing="1" w:after="100" w:afterAutospacing="1"/>
              <w:rPr>
                <w:rFonts w:cs="Times New Roman"/>
                <w:lang w:val="en-CA"/>
              </w:rPr>
            </w:pPr>
            <w:r w:rsidRPr="00B87D4E">
              <w:rPr>
                <w:rFonts w:cs="Times New Roman"/>
                <w:lang w:val="en-CA"/>
              </w:rPr>
              <w:t xml:space="preserve">Demonstrate </w:t>
            </w:r>
            <w:r w:rsidR="00355EE9">
              <w:rPr>
                <w:rFonts w:cs="Times New Roman"/>
                <w:lang w:val="en-CA"/>
              </w:rPr>
              <w:t>functional</w:t>
            </w:r>
            <w:r w:rsidRPr="00B87D4E">
              <w:rPr>
                <w:rFonts w:cs="Times New Roman"/>
                <w:lang w:val="en-CA"/>
              </w:rPr>
              <w:t xml:space="preserve"> assessment based upon patient history and presentation. </w:t>
            </w:r>
          </w:p>
          <w:p w14:paraId="097EE7E5" w14:textId="77777777" w:rsidR="00964756" w:rsidRPr="00B87D4E" w:rsidRDefault="00964756" w:rsidP="001B26BC">
            <w:pPr>
              <w:numPr>
                <w:ilvl w:val="0"/>
                <w:numId w:val="31"/>
              </w:numPr>
              <w:spacing w:before="100" w:beforeAutospacing="1" w:after="100" w:afterAutospacing="1"/>
              <w:rPr>
                <w:rFonts w:cs="Times New Roman"/>
                <w:lang w:val="en-CA"/>
              </w:rPr>
            </w:pPr>
            <w:r w:rsidRPr="00B87D4E">
              <w:rPr>
                <w:rFonts w:cs="Times New Roman"/>
                <w:lang w:val="en-CA"/>
              </w:rPr>
              <w:t xml:space="preserve">Differentiate between normal and abnormal findings. </w:t>
            </w:r>
          </w:p>
          <w:p w14:paraId="6492F0CA" w14:textId="77777777" w:rsidR="00964756" w:rsidRPr="00B87D4E" w:rsidRDefault="00964756" w:rsidP="001B26BC">
            <w:pPr>
              <w:numPr>
                <w:ilvl w:val="0"/>
                <w:numId w:val="31"/>
              </w:numPr>
              <w:spacing w:before="100" w:beforeAutospacing="1" w:after="100" w:afterAutospacing="1"/>
              <w:rPr>
                <w:rFonts w:cs="Times New Roman"/>
                <w:lang w:val="en-CA"/>
              </w:rPr>
            </w:pPr>
            <w:r w:rsidRPr="00B87D4E">
              <w:rPr>
                <w:rFonts w:cs="Times New Roman"/>
                <w:lang w:val="en-CA"/>
              </w:rPr>
              <w:t xml:space="preserve">Describe the relationship between abnormal findings and clinical manifestations </w:t>
            </w:r>
          </w:p>
        </w:tc>
      </w:tr>
      <w:tr w:rsidR="00355EE9" w:rsidRPr="00B87D4E" w14:paraId="709D55E8" w14:textId="77777777" w:rsidTr="0071220F">
        <w:tc>
          <w:tcPr>
            <w:tcW w:w="338" w:type="pct"/>
            <w:shd w:val="clear" w:color="auto" w:fill="C4BC96" w:themeFill="background2" w:themeFillShade="BF"/>
          </w:tcPr>
          <w:p w14:paraId="65D92D7E" w14:textId="77777777" w:rsidR="00355EE9" w:rsidRPr="00B87D4E" w:rsidRDefault="00355EE9" w:rsidP="0071220F"/>
        </w:tc>
        <w:tc>
          <w:tcPr>
            <w:tcW w:w="313" w:type="pct"/>
            <w:shd w:val="clear" w:color="auto" w:fill="C4BC96" w:themeFill="background2" w:themeFillShade="BF"/>
          </w:tcPr>
          <w:p w14:paraId="57B334FB" w14:textId="61FBA895" w:rsidR="00355EE9" w:rsidRPr="00B87D4E" w:rsidRDefault="00F569DF" w:rsidP="0071220F">
            <w:pPr>
              <w:jc w:val="right"/>
            </w:pPr>
            <w:r>
              <w:t>j</w:t>
            </w:r>
          </w:p>
        </w:tc>
        <w:tc>
          <w:tcPr>
            <w:tcW w:w="4349" w:type="pct"/>
            <w:gridSpan w:val="2"/>
            <w:shd w:val="clear" w:color="auto" w:fill="C4BC96" w:themeFill="background2" w:themeFillShade="BF"/>
          </w:tcPr>
          <w:p w14:paraId="110464D7" w14:textId="72BDF19A" w:rsidR="00355EE9" w:rsidRPr="00B87D4E" w:rsidRDefault="00355EE9" w:rsidP="0071220F">
            <w:pPr>
              <w:spacing w:before="100" w:beforeAutospacing="1" w:after="100" w:afterAutospacing="1"/>
              <w:rPr>
                <w:rFonts w:cs="Times New Roman"/>
                <w:lang w:val="en-CA"/>
              </w:rPr>
            </w:pPr>
            <w:r w:rsidRPr="00B87D4E">
              <w:rPr>
                <w:rFonts w:cs="Times New Roman"/>
                <w:lang w:val="en-CA"/>
              </w:rPr>
              <w:t xml:space="preserve">Perform range of motion assessment. </w:t>
            </w:r>
          </w:p>
        </w:tc>
      </w:tr>
      <w:tr w:rsidR="00355EE9" w:rsidRPr="00B87D4E" w14:paraId="4CF327DD" w14:textId="77777777" w:rsidTr="0071220F">
        <w:tc>
          <w:tcPr>
            <w:tcW w:w="338" w:type="pct"/>
          </w:tcPr>
          <w:p w14:paraId="5EF5A243" w14:textId="77777777" w:rsidR="00355EE9" w:rsidRPr="00B87D4E" w:rsidRDefault="00355EE9" w:rsidP="0071220F"/>
        </w:tc>
        <w:tc>
          <w:tcPr>
            <w:tcW w:w="313" w:type="pct"/>
          </w:tcPr>
          <w:p w14:paraId="105EBD48" w14:textId="77777777" w:rsidR="00355EE9" w:rsidRPr="00B87D4E" w:rsidRDefault="00355EE9" w:rsidP="0071220F">
            <w:pPr>
              <w:jc w:val="right"/>
            </w:pPr>
          </w:p>
        </w:tc>
        <w:tc>
          <w:tcPr>
            <w:tcW w:w="4349" w:type="pct"/>
            <w:gridSpan w:val="2"/>
          </w:tcPr>
          <w:p w14:paraId="6FEDA650" w14:textId="77777777" w:rsidR="00355EE9" w:rsidRPr="00F569DF" w:rsidRDefault="00355EE9" w:rsidP="00B37A4C">
            <w:pPr>
              <w:pStyle w:val="ListParagraph"/>
              <w:numPr>
                <w:ilvl w:val="0"/>
                <w:numId w:val="131"/>
              </w:numPr>
              <w:spacing w:before="100" w:beforeAutospacing="1" w:after="100" w:afterAutospacing="1"/>
              <w:rPr>
                <w:rFonts w:cs="Times New Roman"/>
                <w:lang w:val="en-CA"/>
              </w:rPr>
            </w:pPr>
            <w:r w:rsidRPr="00F569DF">
              <w:rPr>
                <w:rFonts w:cs="Times New Roman"/>
                <w:lang w:val="en-CA"/>
              </w:rPr>
              <w:t xml:space="preserve">Identify the indications, contraindications and precautions for performing range of motion assessment. </w:t>
            </w:r>
          </w:p>
          <w:p w14:paraId="0B123996" w14:textId="77777777" w:rsidR="00355EE9" w:rsidRPr="00F569DF" w:rsidRDefault="00355EE9" w:rsidP="00B37A4C">
            <w:pPr>
              <w:pStyle w:val="ListParagraph"/>
              <w:numPr>
                <w:ilvl w:val="0"/>
                <w:numId w:val="131"/>
              </w:numPr>
              <w:spacing w:before="100" w:beforeAutospacing="1" w:after="100" w:afterAutospacing="1"/>
              <w:rPr>
                <w:rFonts w:cs="Times New Roman"/>
                <w:lang w:val="en-CA"/>
              </w:rPr>
            </w:pPr>
            <w:r w:rsidRPr="00F569DF">
              <w:rPr>
                <w:rFonts w:cs="Times New Roman"/>
                <w:lang w:val="en-CA"/>
              </w:rPr>
              <w:t xml:space="preserve">Explain assessment to the patient. </w:t>
            </w:r>
          </w:p>
          <w:p w14:paraId="5537DFF8" w14:textId="77777777" w:rsidR="00355EE9" w:rsidRPr="00F569DF" w:rsidRDefault="00355EE9" w:rsidP="00B37A4C">
            <w:pPr>
              <w:pStyle w:val="ListParagraph"/>
              <w:numPr>
                <w:ilvl w:val="0"/>
                <w:numId w:val="131"/>
              </w:numPr>
              <w:spacing w:before="100" w:beforeAutospacing="1" w:after="100" w:afterAutospacing="1"/>
              <w:rPr>
                <w:rFonts w:cs="Times New Roman"/>
                <w:lang w:val="en-CA"/>
              </w:rPr>
            </w:pPr>
            <w:r w:rsidRPr="00F569DF">
              <w:rPr>
                <w:rFonts w:cs="Times New Roman"/>
                <w:lang w:val="en-CA"/>
              </w:rPr>
              <w:t xml:space="preserve">Describe the process for performing a range of motion assessment. </w:t>
            </w:r>
          </w:p>
          <w:p w14:paraId="5B981AF0" w14:textId="77777777" w:rsidR="00355EE9" w:rsidRPr="00F569DF" w:rsidRDefault="00355EE9" w:rsidP="00B37A4C">
            <w:pPr>
              <w:pStyle w:val="ListParagraph"/>
              <w:numPr>
                <w:ilvl w:val="0"/>
                <w:numId w:val="131"/>
              </w:numPr>
              <w:spacing w:before="100" w:beforeAutospacing="1" w:after="100" w:afterAutospacing="1"/>
              <w:rPr>
                <w:rFonts w:cs="Times New Roman"/>
                <w:lang w:val="en-CA"/>
              </w:rPr>
            </w:pPr>
            <w:r w:rsidRPr="00F569DF">
              <w:rPr>
                <w:rFonts w:cs="Times New Roman"/>
                <w:lang w:val="en-CA"/>
              </w:rPr>
              <w:t xml:space="preserve">Demonstrate range of motion assessment based upon patient history and presentation. </w:t>
            </w:r>
          </w:p>
          <w:p w14:paraId="2E214409" w14:textId="77777777" w:rsidR="00F569DF" w:rsidRPr="00F569DF" w:rsidRDefault="00355EE9" w:rsidP="00B37A4C">
            <w:pPr>
              <w:pStyle w:val="ListParagraph"/>
              <w:numPr>
                <w:ilvl w:val="0"/>
                <w:numId w:val="131"/>
              </w:numPr>
              <w:spacing w:before="100" w:beforeAutospacing="1" w:after="100" w:afterAutospacing="1"/>
              <w:rPr>
                <w:rFonts w:cs="Times New Roman"/>
                <w:lang w:val="en-CA"/>
              </w:rPr>
            </w:pPr>
            <w:r w:rsidRPr="00F569DF">
              <w:rPr>
                <w:rFonts w:cs="Times New Roman"/>
                <w:lang w:val="en-CA"/>
              </w:rPr>
              <w:t xml:space="preserve">Differentiate between normal and abnormal findings. </w:t>
            </w:r>
          </w:p>
          <w:p w14:paraId="7088D8D4" w14:textId="4D3BE6A9" w:rsidR="00355EE9" w:rsidRPr="00F569DF" w:rsidRDefault="00355EE9" w:rsidP="00B37A4C">
            <w:pPr>
              <w:pStyle w:val="ListParagraph"/>
              <w:numPr>
                <w:ilvl w:val="0"/>
                <w:numId w:val="131"/>
              </w:numPr>
              <w:spacing w:before="100" w:beforeAutospacing="1" w:after="100" w:afterAutospacing="1"/>
              <w:rPr>
                <w:rFonts w:cs="Times New Roman"/>
                <w:lang w:val="en-CA"/>
              </w:rPr>
            </w:pPr>
            <w:r w:rsidRPr="00F569DF">
              <w:rPr>
                <w:rFonts w:cs="Times New Roman"/>
                <w:lang w:val="en-CA"/>
              </w:rPr>
              <w:t xml:space="preserve">Describe the relationship between abnormal findings and clinical manifestations </w:t>
            </w:r>
          </w:p>
        </w:tc>
      </w:tr>
      <w:tr w:rsidR="00355EE9" w:rsidRPr="00B87D4E" w14:paraId="7913ADA8" w14:textId="77777777" w:rsidTr="0071220F">
        <w:tc>
          <w:tcPr>
            <w:tcW w:w="338" w:type="pct"/>
            <w:shd w:val="clear" w:color="auto" w:fill="C4BC96" w:themeFill="background2" w:themeFillShade="BF"/>
          </w:tcPr>
          <w:p w14:paraId="274D2406" w14:textId="77777777" w:rsidR="00355EE9" w:rsidRPr="00B87D4E" w:rsidRDefault="00355EE9" w:rsidP="0071220F"/>
        </w:tc>
        <w:tc>
          <w:tcPr>
            <w:tcW w:w="313" w:type="pct"/>
            <w:shd w:val="clear" w:color="auto" w:fill="C4BC96" w:themeFill="background2" w:themeFillShade="BF"/>
          </w:tcPr>
          <w:p w14:paraId="556BD2BE" w14:textId="0E7F343F" w:rsidR="00355EE9" w:rsidRPr="00B87D4E" w:rsidRDefault="00F569DF" w:rsidP="0071220F">
            <w:pPr>
              <w:jc w:val="right"/>
            </w:pPr>
            <w:r>
              <w:t>k</w:t>
            </w:r>
          </w:p>
        </w:tc>
        <w:tc>
          <w:tcPr>
            <w:tcW w:w="4349" w:type="pct"/>
            <w:gridSpan w:val="2"/>
            <w:shd w:val="clear" w:color="auto" w:fill="C4BC96" w:themeFill="background2" w:themeFillShade="BF"/>
          </w:tcPr>
          <w:p w14:paraId="2480B7B0" w14:textId="395CC057" w:rsidR="00355EE9" w:rsidRPr="00B87D4E" w:rsidRDefault="00355EE9" w:rsidP="0071220F">
            <w:pPr>
              <w:spacing w:before="100" w:beforeAutospacing="1" w:after="100" w:afterAutospacing="1"/>
              <w:rPr>
                <w:rFonts w:cs="Times New Roman"/>
                <w:lang w:val="en-CA"/>
              </w:rPr>
            </w:pPr>
            <w:r w:rsidRPr="00B87D4E">
              <w:rPr>
                <w:rFonts w:cs="Times New Roman"/>
                <w:lang w:val="en-CA"/>
              </w:rPr>
              <w:t>Perform muscle length assessment</w:t>
            </w:r>
          </w:p>
        </w:tc>
      </w:tr>
      <w:tr w:rsidR="00355EE9" w:rsidRPr="00B87D4E" w14:paraId="09A9DCF7" w14:textId="77777777" w:rsidTr="0071220F">
        <w:tc>
          <w:tcPr>
            <w:tcW w:w="338" w:type="pct"/>
          </w:tcPr>
          <w:p w14:paraId="02F9F441" w14:textId="77777777" w:rsidR="00355EE9" w:rsidRPr="00B87D4E" w:rsidRDefault="00355EE9" w:rsidP="0071220F"/>
        </w:tc>
        <w:tc>
          <w:tcPr>
            <w:tcW w:w="313" w:type="pct"/>
          </w:tcPr>
          <w:p w14:paraId="4A1C1C95" w14:textId="77777777" w:rsidR="00355EE9" w:rsidRPr="00B87D4E" w:rsidRDefault="00355EE9" w:rsidP="0071220F">
            <w:pPr>
              <w:jc w:val="right"/>
            </w:pPr>
          </w:p>
        </w:tc>
        <w:tc>
          <w:tcPr>
            <w:tcW w:w="4349" w:type="pct"/>
            <w:gridSpan w:val="2"/>
          </w:tcPr>
          <w:p w14:paraId="101D4ED4" w14:textId="77777777" w:rsidR="00355EE9" w:rsidRPr="00F569DF" w:rsidRDefault="00355EE9" w:rsidP="00B37A4C">
            <w:pPr>
              <w:pStyle w:val="ListParagraph"/>
              <w:numPr>
                <w:ilvl w:val="0"/>
                <w:numId w:val="133"/>
              </w:numPr>
              <w:spacing w:before="100" w:beforeAutospacing="1" w:after="100" w:afterAutospacing="1"/>
              <w:rPr>
                <w:rFonts w:cs="Times New Roman"/>
                <w:lang w:val="en-CA"/>
              </w:rPr>
            </w:pPr>
            <w:r w:rsidRPr="00F569DF">
              <w:rPr>
                <w:rFonts w:cs="Times New Roman"/>
                <w:lang w:val="en-CA"/>
              </w:rPr>
              <w:t xml:space="preserve">Identify the indications, contraindications and precautions for performing muscle length assessment. </w:t>
            </w:r>
          </w:p>
          <w:p w14:paraId="4F65DA7B" w14:textId="77777777" w:rsidR="00355EE9" w:rsidRPr="00F569DF" w:rsidRDefault="00355EE9" w:rsidP="00B37A4C">
            <w:pPr>
              <w:pStyle w:val="ListParagraph"/>
              <w:numPr>
                <w:ilvl w:val="0"/>
                <w:numId w:val="133"/>
              </w:numPr>
              <w:spacing w:before="100" w:beforeAutospacing="1" w:after="100" w:afterAutospacing="1"/>
              <w:rPr>
                <w:rFonts w:cs="Times New Roman"/>
                <w:lang w:val="en-CA"/>
              </w:rPr>
            </w:pPr>
            <w:r w:rsidRPr="00F569DF">
              <w:rPr>
                <w:rFonts w:cs="Times New Roman"/>
                <w:lang w:val="en-CA"/>
              </w:rPr>
              <w:t xml:space="preserve">Explain assessment to the patient. </w:t>
            </w:r>
          </w:p>
          <w:p w14:paraId="117B74C2" w14:textId="77777777" w:rsidR="00355EE9" w:rsidRPr="00F569DF" w:rsidRDefault="00355EE9" w:rsidP="00B37A4C">
            <w:pPr>
              <w:pStyle w:val="ListParagraph"/>
              <w:numPr>
                <w:ilvl w:val="0"/>
                <w:numId w:val="133"/>
              </w:numPr>
              <w:spacing w:before="100" w:beforeAutospacing="1" w:after="100" w:afterAutospacing="1"/>
              <w:rPr>
                <w:rFonts w:cs="Times New Roman"/>
                <w:lang w:val="en-CA"/>
              </w:rPr>
            </w:pPr>
            <w:r w:rsidRPr="00F569DF">
              <w:rPr>
                <w:rFonts w:cs="Times New Roman"/>
                <w:lang w:val="en-CA"/>
              </w:rPr>
              <w:t xml:space="preserve">Describe the process for performing a muscle length assessment. </w:t>
            </w:r>
          </w:p>
          <w:p w14:paraId="483AE24F" w14:textId="77777777" w:rsidR="00355EE9" w:rsidRPr="00F569DF" w:rsidRDefault="00355EE9" w:rsidP="00B37A4C">
            <w:pPr>
              <w:pStyle w:val="ListParagraph"/>
              <w:numPr>
                <w:ilvl w:val="0"/>
                <w:numId w:val="133"/>
              </w:numPr>
              <w:spacing w:before="100" w:beforeAutospacing="1" w:after="100" w:afterAutospacing="1"/>
              <w:rPr>
                <w:rFonts w:cs="Times New Roman"/>
                <w:lang w:val="en-CA"/>
              </w:rPr>
            </w:pPr>
            <w:r w:rsidRPr="00F569DF">
              <w:rPr>
                <w:rFonts w:cs="Times New Roman"/>
                <w:lang w:val="en-CA"/>
              </w:rPr>
              <w:t xml:space="preserve">Demonstrate muscle length assessment based upon patient history and presentation. </w:t>
            </w:r>
          </w:p>
          <w:p w14:paraId="1608D482" w14:textId="77777777" w:rsidR="00355EE9" w:rsidRPr="00F569DF" w:rsidRDefault="00355EE9" w:rsidP="00B37A4C">
            <w:pPr>
              <w:pStyle w:val="ListParagraph"/>
              <w:numPr>
                <w:ilvl w:val="0"/>
                <w:numId w:val="133"/>
              </w:numPr>
              <w:spacing w:before="100" w:beforeAutospacing="1" w:after="100" w:afterAutospacing="1"/>
              <w:rPr>
                <w:rFonts w:cs="Times New Roman"/>
                <w:lang w:val="en-CA"/>
              </w:rPr>
            </w:pPr>
            <w:r w:rsidRPr="00F569DF">
              <w:rPr>
                <w:rFonts w:cs="Times New Roman"/>
                <w:lang w:val="en-CA"/>
              </w:rPr>
              <w:t xml:space="preserve">Differentiate between normal and abnormal findings. </w:t>
            </w:r>
          </w:p>
          <w:p w14:paraId="01F0B058" w14:textId="3B0A6D06" w:rsidR="00355EE9" w:rsidRPr="00B87D4E" w:rsidRDefault="00F569DF" w:rsidP="00B37A4C">
            <w:pPr>
              <w:pStyle w:val="NormalWeb"/>
              <w:numPr>
                <w:ilvl w:val="0"/>
                <w:numId w:val="133"/>
              </w:numPr>
              <w:rPr>
                <w:rFonts w:asciiTheme="minorHAnsi" w:hAnsiTheme="minorHAnsi"/>
                <w:sz w:val="24"/>
                <w:szCs w:val="24"/>
              </w:rPr>
            </w:pPr>
            <w:r w:rsidRPr="00F569DF">
              <w:rPr>
                <w:rFonts w:asciiTheme="minorHAnsi" w:hAnsiTheme="minorHAnsi"/>
                <w:sz w:val="24"/>
                <w:szCs w:val="24"/>
                <w:lang w:val="en-US"/>
              </w:rPr>
              <w:t>Describe the relationship between abnormal findings and clinical manifestations</w:t>
            </w:r>
          </w:p>
        </w:tc>
      </w:tr>
      <w:tr w:rsidR="00355EE9" w:rsidRPr="00B87D4E" w14:paraId="29BEC007" w14:textId="77777777" w:rsidTr="0071220F">
        <w:tc>
          <w:tcPr>
            <w:tcW w:w="338" w:type="pct"/>
            <w:shd w:val="clear" w:color="auto" w:fill="C4BC96" w:themeFill="background2" w:themeFillShade="BF"/>
          </w:tcPr>
          <w:p w14:paraId="548E9DAA" w14:textId="77777777" w:rsidR="00355EE9" w:rsidRPr="00B87D4E" w:rsidRDefault="00355EE9" w:rsidP="0071220F"/>
        </w:tc>
        <w:tc>
          <w:tcPr>
            <w:tcW w:w="313" w:type="pct"/>
            <w:shd w:val="clear" w:color="auto" w:fill="C4BC96" w:themeFill="background2" w:themeFillShade="BF"/>
          </w:tcPr>
          <w:p w14:paraId="7E435A7C" w14:textId="1DABA7EB" w:rsidR="00355EE9" w:rsidRPr="00B87D4E" w:rsidRDefault="00C56AD1" w:rsidP="0071220F">
            <w:pPr>
              <w:jc w:val="right"/>
            </w:pPr>
            <w:r>
              <w:t>l</w:t>
            </w:r>
          </w:p>
        </w:tc>
        <w:tc>
          <w:tcPr>
            <w:tcW w:w="4349" w:type="pct"/>
            <w:gridSpan w:val="2"/>
            <w:shd w:val="clear" w:color="auto" w:fill="C4BC96" w:themeFill="background2" w:themeFillShade="BF"/>
          </w:tcPr>
          <w:p w14:paraId="78F352DC" w14:textId="40F8AB6A" w:rsidR="00355EE9" w:rsidRPr="00B87D4E" w:rsidRDefault="00355EE9" w:rsidP="0071220F">
            <w:r w:rsidRPr="00B87D4E">
              <w:rPr>
                <w:rFonts w:cs="Times New Roman"/>
                <w:lang w:val="en-CA"/>
              </w:rPr>
              <w:t xml:space="preserve">Perform muscle strength assessment. </w:t>
            </w:r>
          </w:p>
        </w:tc>
      </w:tr>
      <w:tr w:rsidR="00355EE9" w:rsidRPr="00B87D4E" w14:paraId="0F38A6CA" w14:textId="77777777" w:rsidTr="0071220F">
        <w:tc>
          <w:tcPr>
            <w:tcW w:w="338" w:type="pct"/>
          </w:tcPr>
          <w:p w14:paraId="15D99AFF" w14:textId="77777777" w:rsidR="00355EE9" w:rsidRPr="00B87D4E" w:rsidRDefault="00355EE9" w:rsidP="0071220F"/>
        </w:tc>
        <w:tc>
          <w:tcPr>
            <w:tcW w:w="313" w:type="pct"/>
          </w:tcPr>
          <w:p w14:paraId="581BE2EE" w14:textId="77777777" w:rsidR="00355EE9" w:rsidRPr="00B87D4E" w:rsidRDefault="00355EE9" w:rsidP="0071220F">
            <w:pPr>
              <w:jc w:val="right"/>
            </w:pPr>
          </w:p>
        </w:tc>
        <w:tc>
          <w:tcPr>
            <w:tcW w:w="4349" w:type="pct"/>
            <w:gridSpan w:val="2"/>
          </w:tcPr>
          <w:p w14:paraId="65B66519" w14:textId="77777777" w:rsidR="00355EE9" w:rsidRPr="00C56AD1" w:rsidRDefault="00355EE9" w:rsidP="00B37A4C">
            <w:pPr>
              <w:pStyle w:val="ListParagraph"/>
              <w:numPr>
                <w:ilvl w:val="0"/>
                <w:numId w:val="134"/>
              </w:numPr>
              <w:spacing w:before="100" w:beforeAutospacing="1" w:after="100" w:afterAutospacing="1"/>
              <w:rPr>
                <w:rFonts w:cs="Times New Roman"/>
                <w:lang w:val="en-CA"/>
              </w:rPr>
            </w:pPr>
            <w:r w:rsidRPr="00C56AD1">
              <w:rPr>
                <w:rFonts w:cs="Times New Roman"/>
                <w:lang w:val="en-CA"/>
              </w:rPr>
              <w:t xml:space="preserve">Identify the indications, contraindications and precautions for performing muscle length assessment. </w:t>
            </w:r>
          </w:p>
          <w:p w14:paraId="215164AC" w14:textId="77777777" w:rsidR="00355EE9" w:rsidRPr="00C56AD1" w:rsidRDefault="00355EE9" w:rsidP="00B37A4C">
            <w:pPr>
              <w:pStyle w:val="ListParagraph"/>
              <w:numPr>
                <w:ilvl w:val="0"/>
                <w:numId w:val="134"/>
              </w:numPr>
              <w:spacing w:before="100" w:beforeAutospacing="1" w:after="100" w:afterAutospacing="1"/>
              <w:rPr>
                <w:rFonts w:cs="Times New Roman"/>
                <w:lang w:val="en-CA"/>
              </w:rPr>
            </w:pPr>
            <w:r w:rsidRPr="00C56AD1">
              <w:rPr>
                <w:rFonts w:cs="Times New Roman"/>
                <w:lang w:val="en-CA"/>
              </w:rPr>
              <w:t xml:space="preserve">Explain assessment to the patient. </w:t>
            </w:r>
          </w:p>
          <w:p w14:paraId="4A8FE63D" w14:textId="77777777" w:rsidR="00355EE9" w:rsidRPr="00C56AD1" w:rsidRDefault="00355EE9" w:rsidP="00B37A4C">
            <w:pPr>
              <w:pStyle w:val="ListParagraph"/>
              <w:numPr>
                <w:ilvl w:val="0"/>
                <w:numId w:val="134"/>
              </w:numPr>
              <w:spacing w:before="100" w:beforeAutospacing="1" w:after="100" w:afterAutospacing="1"/>
              <w:rPr>
                <w:rFonts w:cs="Times New Roman"/>
                <w:lang w:val="en-CA"/>
              </w:rPr>
            </w:pPr>
            <w:r w:rsidRPr="00C56AD1">
              <w:rPr>
                <w:rFonts w:cs="Times New Roman"/>
                <w:lang w:val="en-CA"/>
              </w:rPr>
              <w:t xml:space="preserve">Describe the process for performing a muscle strength assessment. </w:t>
            </w:r>
          </w:p>
          <w:p w14:paraId="0D807E24" w14:textId="77777777" w:rsidR="00355EE9" w:rsidRPr="00C56AD1" w:rsidRDefault="00355EE9" w:rsidP="00B37A4C">
            <w:pPr>
              <w:pStyle w:val="ListParagraph"/>
              <w:numPr>
                <w:ilvl w:val="0"/>
                <w:numId w:val="134"/>
              </w:numPr>
              <w:spacing w:before="100" w:beforeAutospacing="1" w:after="100" w:afterAutospacing="1"/>
              <w:rPr>
                <w:rFonts w:cs="Times New Roman"/>
                <w:lang w:val="en-CA"/>
              </w:rPr>
            </w:pPr>
            <w:r w:rsidRPr="00C56AD1">
              <w:rPr>
                <w:rFonts w:cs="Times New Roman"/>
                <w:lang w:val="en-CA"/>
              </w:rPr>
              <w:t xml:space="preserve">Demonstrate muscle length assessment based upon patient history and presentation. </w:t>
            </w:r>
          </w:p>
          <w:p w14:paraId="1573E59A" w14:textId="77777777" w:rsidR="00355EE9" w:rsidRPr="00C56AD1" w:rsidRDefault="00355EE9" w:rsidP="00B37A4C">
            <w:pPr>
              <w:pStyle w:val="ListParagraph"/>
              <w:numPr>
                <w:ilvl w:val="0"/>
                <w:numId w:val="134"/>
              </w:numPr>
              <w:spacing w:before="100" w:beforeAutospacing="1" w:after="100" w:afterAutospacing="1"/>
              <w:rPr>
                <w:rFonts w:cs="Times New Roman"/>
                <w:lang w:val="en-CA"/>
              </w:rPr>
            </w:pPr>
            <w:r w:rsidRPr="00C56AD1">
              <w:rPr>
                <w:rFonts w:cs="Times New Roman"/>
                <w:lang w:val="en-CA"/>
              </w:rPr>
              <w:t xml:space="preserve">Differentiate between normal and abnormal findings. </w:t>
            </w:r>
          </w:p>
          <w:p w14:paraId="20D46523" w14:textId="1A3BF31B" w:rsidR="00355EE9" w:rsidRPr="00C56AD1" w:rsidRDefault="00355EE9" w:rsidP="00B37A4C">
            <w:pPr>
              <w:pStyle w:val="ListParagraph"/>
              <w:numPr>
                <w:ilvl w:val="0"/>
                <w:numId w:val="134"/>
              </w:numPr>
              <w:spacing w:before="100" w:beforeAutospacing="1" w:after="100" w:afterAutospacing="1"/>
              <w:rPr>
                <w:rFonts w:cs="Times New Roman"/>
                <w:lang w:val="en-CA"/>
              </w:rPr>
            </w:pPr>
            <w:r w:rsidRPr="00C56AD1">
              <w:rPr>
                <w:rFonts w:cs="Times New Roman"/>
                <w:lang w:val="en-CA"/>
              </w:rPr>
              <w:t>Describe the relationship between abnormal findings and clinical manifestations</w:t>
            </w:r>
          </w:p>
        </w:tc>
      </w:tr>
      <w:tr w:rsidR="00355EE9" w:rsidRPr="00B87D4E" w14:paraId="2C02A26A" w14:textId="77777777" w:rsidTr="0071220F">
        <w:tc>
          <w:tcPr>
            <w:tcW w:w="338" w:type="pct"/>
            <w:shd w:val="clear" w:color="auto" w:fill="C4BC96" w:themeFill="background2" w:themeFillShade="BF"/>
          </w:tcPr>
          <w:p w14:paraId="0B635A45" w14:textId="77777777" w:rsidR="00355EE9" w:rsidRPr="00B87D4E" w:rsidRDefault="00355EE9" w:rsidP="0071220F"/>
        </w:tc>
        <w:tc>
          <w:tcPr>
            <w:tcW w:w="313" w:type="pct"/>
            <w:shd w:val="clear" w:color="auto" w:fill="C4BC96" w:themeFill="background2" w:themeFillShade="BF"/>
          </w:tcPr>
          <w:p w14:paraId="7D8AB618" w14:textId="5D55A0EF" w:rsidR="00355EE9" w:rsidRPr="00B87D4E" w:rsidRDefault="00C56AD1" w:rsidP="0071220F">
            <w:pPr>
              <w:jc w:val="right"/>
            </w:pPr>
            <w:r>
              <w:t>m</w:t>
            </w:r>
          </w:p>
        </w:tc>
        <w:tc>
          <w:tcPr>
            <w:tcW w:w="4349" w:type="pct"/>
            <w:gridSpan w:val="2"/>
            <w:shd w:val="clear" w:color="auto" w:fill="C4BC96" w:themeFill="background2" w:themeFillShade="BF"/>
          </w:tcPr>
          <w:p w14:paraId="4D78BD4A" w14:textId="145EF770" w:rsidR="00355EE9" w:rsidRPr="00B87D4E" w:rsidRDefault="00355EE9" w:rsidP="0071220F">
            <w:pPr>
              <w:spacing w:before="100" w:beforeAutospacing="1" w:after="100" w:afterAutospacing="1"/>
              <w:rPr>
                <w:rFonts w:cs="Times New Roman"/>
                <w:lang w:val="en-CA"/>
              </w:rPr>
            </w:pPr>
            <w:r w:rsidRPr="00B87D4E">
              <w:rPr>
                <w:rFonts w:cs="Times New Roman"/>
                <w:lang w:val="en-CA"/>
              </w:rPr>
              <w:t xml:space="preserve">Perform joint play assessment </w:t>
            </w:r>
          </w:p>
        </w:tc>
      </w:tr>
      <w:tr w:rsidR="00355EE9" w:rsidRPr="00B87D4E" w14:paraId="0809A350" w14:textId="77777777" w:rsidTr="0071220F">
        <w:tc>
          <w:tcPr>
            <w:tcW w:w="338" w:type="pct"/>
          </w:tcPr>
          <w:p w14:paraId="7C1D90E0" w14:textId="77777777" w:rsidR="00355EE9" w:rsidRPr="00B87D4E" w:rsidRDefault="00355EE9" w:rsidP="0071220F"/>
        </w:tc>
        <w:tc>
          <w:tcPr>
            <w:tcW w:w="313" w:type="pct"/>
          </w:tcPr>
          <w:p w14:paraId="154BCF73" w14:textId="77777777" w:rsidR="00355EE9" w:rsidRPr="00B87D4E" w:rsidRDefault="00355EE9" w:rsidP="0071220F">
            <w:pPr>
              <w:jc w:val="right"/>
            </w:pPr>
          </w:p>
        </w:tc>
        <w:tc>
          <w:tcPr>
            <w:tcW w:w="4349" w:type="pct"/>
            <w:gridSpan w:val="2"/>
          </w:tcPr>
          <w:p w14:paraId="3921D7AC" w14:textId="77777777" w:rsidR="00355EE9" w:rsidRPr="00B87D4E" w:rsidRDefault="00355EE9" w:rsidP="00B37A4C">
            <w:pPr>
              <w:pStyle w:val="NormalWeb"/>
              <w:numPr>
                <w:ilvl w:val="0"/>
                <w:numId w:val="135"/>
              </w:numPr>
              <w:rPr>
                <w:rFonts w:asciiTheme="minorHAnsi" w:hAnsiTheme="minorHAnsi"/>
                <w:sz w:val="24"/>
                <w:szCs w:val="24"/>
              </w:rPr>
            </w:pPr>
            <w:r w:rsidRPr="00B87D4E">
              <w:rPr>
                <w:rFonts w:asciiTheme="minorHAnsi" w:hAnsiTheme="minorHAnsi"/>
                <w:sz w:val="24"/>
                <w:szCs w:val="24"/>
              </w:rPr>
              <w:t xml:space="preserve">Identify the indications; contraindications and precautions for performing joint play assessment. </w:t>
            </w:r>
          </w:p>
          <w:p w14:paraId="625BB2A1" w14:textId="77777777" w:rsidR="00355EE9" w:rsidRPr="00B87D4E" w:rsidRDefault="00355EE9" w:rsidP="00B37A4C">
            <w:pPr>
              <w:pStyle w:val="NormalWeb"/>
              <w:numPr>
                <w:ilvl w:val="0"/>
                <w:numId w:val="135"/>
              </w:numPr>
              <w:rPr>
                <w:rFonts w:asciiTheme="minorHAnsi" w:hAnsiTheme="minorHAnsi"/>
                <w:sz w:val="24"/>
                <w:szCs w:val="24"/>
              </w:rPr>
            </w:pPr>
            <w:r w:rsidRPr="00B87D4E">
              <w:rPr>
                <w:rFonts w:asciiTheme="minorHAnsi" w:hAnsiTheme="minorHAnsi"/>
                <w:sz w:val="24"/>
                <w:szCs w:val="24"/>
              </w:rPr>
              <w:t xml:space="preserve">Explain assessment to the patient. </w:t>
            </w:r>
          </w:p>
          <w:p w14:paraId="72E0BFD3" w14:textId="77777777" w:rsidR="00355EE9" w:rsidRPr="00B87D4E" w:rsidRDefault="00355EE9" w:rsidP="00B37A4C">
            <w:pPr>
              <w:pStyle w:val="NormalWeb"/>
              <w:numPr>
                <w:ilvl w:val="0"/>
                <w:numId w:val="135"/>
              </w:numPr>
              <w:rPr>
                <w:rFonts w:asciiTheme="minorHAnsi" w:hAnsiTheme="minorHAnsi"/>
                <w:sz w:val="24"/>
                <w:szCs w:val="24"/>
              </w:rPr>
            </w:pPr>
            <w:r w:rsidRPr="00B87D4E">
              <w:rPr>
                <w:rFonts w:asciiTheme="minorHAnsi" w:hAnsiTheme="minorHAnsi"/>
                <w:sz w:val="24"/>
                <w:szCs w:val="24"/>
              </w:rPr>
              <w:t xml:space="preserve">Describe the process for performing a joint play assessment. </w:t>
            </w:r>
          </w:p>
          <w:p w14:paraId="332BECBA" w14:textId="77777777" w:rsidR="00355EE9" w:rsidRPr="00B87D4E" w:rsidRDefault="00355EE9" w:rsidP="00B37A4C">
            <w:pPr>
              <w:pStyle w:val="NormalWeb"/>
              <w:numPr>
                <w:ilvl w:val="0"/>
                <w:numId w:val="135"/>
              </w:numPr>
              <w:rPr>
                <w:rFonts w:asciiTheme="minorHAnsi" w:hAnsiTheme="minorHAnsi"/>
                <w:sz w:val="24"/>
                <w:szCs w:val="24"/>
              </w:rPr>
            </w:pPr>
            <w:r w:rsidRPr="00B87D4E">
              <w:rPr>
                <w:rFonts w:asciiTheme="minorHAnsi" w:hAnsiTheme="minorHAnsi"/>
                <w:sz w:val="24"/>
                <w:szCs w:val="24"/>
              </w:rPr>
              <w:t xml:space="preserve">Differentiate between normal and abnormal findings. </w:t>
            </w:r>
          </w:p>
          <w:p w14:paraId="7830ED39" w14:textId="372564C7" w:rsidR="00355EE9" w:rsidRPr="00C56AD1" w:rsidRDefault="00355EE9" w:rsidP="00B37A4C">
            <w:pPr>
              <w:pStyle w:val="ListParagraph"/>
              <w:numPr>
                <w:ilvl w:val="0"/>
                <w:numId w:val="135"/>
              </w:numPr>
              <w:spacing w:before="100" w:beforeAutospacing="1" w:after="100" w:afterAutospacing="1"/>
              <w:rPr>
                <w:rFonts w:cs="Times New Roman"/>
                <w:lang w:val="en-CA"/>
              </w:rPr>
            </w:pPr>
            <w:r w:rsidRPr="00B87D4E">
              <w:t>Describe the relationship between abnormal findings and clinical manifestations</w:t>
            </w:r>
          </w:p>
        </w:tc>
      </w:tr>
      <w:tr w:rsidR="00355EE9" w:rsidRPr="00B87D4E" w14:paraId="291133EA" w14:textId="77777777" w:rsidTr="0071220F">
        <w:tc>
          <w:tcPr>
            <w:tcW w:w="338" w:type="pct"/>
            <w:shd w:val="clear" w:color="auto" w:fill="C4BC96" w:themeFill="background2" w:themeFillShade="BF"/>
          </w:tcPr>
          <w:p w14:paraId="74CAF46C" w14:textId="77777777" w:rsidR="00355EE9" w:rsidRPr="00B87D4E" w:rsidRDefault="00355EE9" w:rsidP="0071220F"/>
        </w:tc>
        <w:tc>
          <w:tcPr>
            <w:tcW w:w="313" w:type="pct"/>
            <w:shd w:val="clear" w:color="auto" w:fill="C4BC96" w:themeFill="background2" w:themeFillShade="BF"/>
          </w:tcPr>
          <w:p w14:paraId="290FD490" w14:textId="390BE45D" w:rsidR="00355EE9" w:rsidRPr="00B87D4E" w:rsidRDefault="00C56AD1" w:rsidP="0071220F">
            <w:pPr>
              <w:jc w:val="right"/>
            </w:pPr>
            <w:r>
              <w:t>n</w:t>
            </w:r>
          </w:p>
        </w:tc>
        <w:tc>
          <w:tcPr>
            <w:tcW w:w="4349" w:type="pct"/>
            <w:gridSpan w:val="2"/>
            <w:shd w:val="clear" w:color="auto" w:fill="C4BC96" w:themeFill="background2" w:themeFillShade="BF"/>
          </w:tcPr>
          <w:p w14:paraId="5F5A5F91" w14:textId="4F336D96" w:rsidR="00355EE9" w:rsidRPr="00B87D4E" w:rsidRDefault="00355EE9" w:rsidP="0071220F">
            <w:pPr>
              <w:spacing w:before="100" w:beforeAutospacing="1" w:after="100" w:afterAutospacing="1"/>
              <w:rPr>
                <w:rFonts w:cs="Times New Roman"/>
                <w:lang w:val="en-CA"/>
              </w:rPr>
            </w:pPr>
            <w:r w:rsidRPr="00B87D4E">
              <w:t>Perform neurological assessment</w:t>
            </w:r>
          </w:p>
        </w:tc>
      </w:tr>
      <w:tr w:rsidR="00355EE9" w:rsidRPr="00B87D4E" w14:paraId="6EA6C438" w14:textId="77777777" w:rsidTr="0071220F">
        <w:tc>
          <w:tcPr>
            <w:tcW w:w="338" w:type="pct"/>
          </w:tcPr>
          <w:p w14:paraId="1401639D" w14:textId="77777777" w:rsidR="00355EE9" w:rsidRPr="00B87D4E" w:rsidRDefault="00355EE9" w:rsidP="0071220F"/>
        </w:tc>
        <w:tc>
          <w:tcPr>
            <w:tcW w:w="313" w:type="pct"/>
          </w:tcPr>
          <w:p w14:paraId="14573C14" w14:textId="77777777" w:rsidR="00355EE9" w:rsidRPr="00B87D4E" w:rsidRDefault="00355EE9" w:rsidP="0071220F">
            <w:pPr>
              <w:jc w:val="right"/>
            </w:pPr>
          </w:p>
        </w:tc>
        <w:tc>
          <w:tcPr>
            <w:tcW w:w="4349" w:type="pct"/>
            <w:gridSpan w:val="2"/>
          </w:tcPr>
          <w:p w14:paraId="324BA481" w14:textId="77777777" w:rsidR="00355EE9" w:rsidRPr="00C56AD1" w:rsidRDefault="00355EE9" w:rsidP="00B37A4C">
            <w:pPr>
              <w:pStyle w:val="ListParagraph"/>
              <w:numPr>
                <w:ilvl w:val="0"/>
                <w:numId w:val="136"/>
              </w:numPr>
              <w:spacing w:before="100" w:beforeAutospacing="1" w:after="100" w:afterAutospacing="1"/>
              <w:rPr>
                <w:rFonts w:cs="Times New Roman"/>
                <w:lang w:val="en-CA"/>
              </w:rPr>
            </w:pPr>
            <w:r w:rsidRPr="00C56AD1">
              <w:rPr>
                <w:rFonts w:cs="Times New Roman"/>
                <w:lang w:val="en-CA"/>
              </w:rPr>
              <w:t xml:space="preserve">Identify the indications, contraindications and precautions for performing neurological assessment. </w:t>
            </w:r>
          </w:p>
          <w:p w14:paraId="1AF2BDFD" w14:textId="77777777" w:rsidR="00355EE9" w:rsidRPr="00C56AD1" w:rsidRDefault="00355EE9" w:rsidP="00B37A4C">
            <w:pPr>
              <w:pStyle w:val="ListParagraph"/>
              <w:numPr>
                <w:ilvl w:val="0"/>
                <w:numId w:val="136"/>
              </w:numPr>
              <w:spacing w:before="100" w:beforeAutospacing="1" w:after="100" w:afterAutospacing="1"/>
              <w:rPr>
                <w:rFonts w:cs="Times New Roman"/>
                <w:lang w:val="en-CA"/>
              </w:rPr>
            </w:pPr>
            <w:r w:rsidRPr="00C56AD1">
              <w:rPr>
                <w:rFonts w:cs="Times New Roman"/>
                <w:lang w:val="en-CA"/>
              </w:rPr>
              <w:t xml:space="preserve">Explain assessment to the patient. </w:t>
            </w:r>
          </w:p>
          <w:p w14:paraId="6D6F4436" w14:textId="77777777" w:rsidR="00355EE9" w:rsidRPr="00C56AD1" w:rsidRDefault="00355EE9" w:rsidP="00B37A4C">
            <w:pPr>
              <w:pStyle w:val="ListParagraph"/>
              <w:numPr>
                <w:ilvl w:val="0"/>
                <w:numId w:val="136"/>
              </w:numPr>
              <w:spacing w:before="100" w:beforeAutospacing="1" w:after="100" w:afterAutospacing="1"/>
              <w:rPr>
                <w:rFonts w:cs="Times New Roman"/>
                <w:lang w:val="en-CA"/>
              </w:rPr>
            </w:pPr>
            <w:r w:rsidRPr="00C56AD1">
              <w:rPr>
                <w:rFonts w:cs="Times New Roman"/>
                <w:lang w:val="en-CA"/>
              </w:rPr>
              <w:t xml:space="preserve">Describe the process for performing a neurological assessment. </w:t>
            </w:r>
          </w:p>
          <w:p w14:paraId="6098B963" w14:textId="77777777" w:rsidR="00355EE9" w:rsidRPr="00C56AD1" w:rsidRDefault="00355EE9" w:rsidP="00B37A4C">
            <w:pPr>
              <w:pStyle w:val="ListParagraph"/>
              <w:numPr>
                <w:ilvl w:val="0"/>
                <w:numId w:val="136"/>
              </w:numPr>
              <w:spacing w:before="100" w:beforeAutospacing="1" w:after="100" w:afterAutospacing="1"/>
              <w:rPr>
                <w:rFonts w:cs="Times New Roman"/>
                <w:lang w:val="en-CA"/>
              </w:rPr>
            </w:pPr>
            <w:r w:rsidRPr="00C56AD1">
              <w:rPr>
                <w:rFonts w:cs="Times New Roman"/>
                <w:lang w:val="en-CA"/>
              </w:rPr>
              <w:t xml:space="preserve">Demonstrate neurological assessment based upon patient history and presentation. </w:t>
            </w:r>
          </w:p>
          <w:p w14:paraId="5E0CE8D9" w14:textId="77777777" w:rsidR="00355EE9" w:rsidRPr="00C56AD1" w:rsidRDefault="00355EE9" w:rsidP="00B37A4C">
            <w:pPr>
              <w:pStyle w:val="ListParagraph"/>
              <w:numPr>
                <w:ilvl w:val="0"/>
                <w:numId w:val="136"/>
              </w:numPr>
              <w:spacing w:before="100" w:beforeAutospacing="1" w:after="100" w:afterAutospacing="1"/>
              <w:rPr>
                <w:rFonts w:cs="Times New Roman"/>
                <w:lang w:val="en-CA"/>
              </w:rPr>
            </w:pPr>
            <w:r w:rsidRPr="00C56AD1">
              <w:rPr>
                <w:rFonts w:cs="Times New Roman"/>
                <w:lang w:val="en-CA"/>
              </w:rPr>
              <w:t xml:space="preserve">Differentiate between normal and abnormal findings. </w:t>
            </w:r>
          </w:p>
          <w:p w14:paraId="615AACDF" w14:textId="304DBD87" w:rsidR="00355EE9" w:rsidRPr="00C56AD1" w:rsidRDefault="00355EE9" w:rsidP="00B37A4C">
            <w:pPr>
              <w:pStyle w:val="ListParagraph"/>
              <w:numPr>
                <w:ilvl w:val="0"/>
                <w:numId w:val="136"/>
              </w:numPr>
              <w:spacing w:before="100" w:beforeAutospacing="1" w:after="100" w:afterAutospacing="1"/>
              <w:rPr>
                <w:rFonts w:cs="Times New Roman"/>
                <w:lang w:val="en-CA"/>
              </w:rPr>
            </w:pPr>
            <w:r w:rsidRPr="00C56AD1">
              <w:rPr>
                <w:rFonts w:cs="Times New Roman"/>
                <w:lang w:val="en-CA"/>
              </w:rPr>
              <w:t xml:space="preserve">Describe the relationship between abnormal findings and clinical manifestations. </w:t>
            </w:r>
          </w:p>
        </w:tc>
      </w:tr>
      <w:tr w:rsidR="00355EE9" w:rsidRPr="00B87D4E" w14:paraId="1EDBBC2C" w14:textId="77777777" w:rsidTr="0071220F">
        <w:tc>
          <w:tcPr>
            <w:tcW w:w="338" w:type="pct"/>
            <w:shd w:val="clear" w:color="auto" w:fill="C4BC96" w:themeFill="background2" w:themeFillShade="BF"/>
          </w:tcPr>
          <w:p w14:paraId="0EC2970D" w14:textId="77777777" w:rsidR="00355EE9" w:rsidRPr="00B87D4E" w:rsidRDefault="00355EE9" w:rsidP="0071220F"/>
        </w:tc>
        <w:tc>
          <w:tcPr>
            <w:tcW w:w="313" w:type="pct"/>
            <w:shd w:val="clear" w:color="auto" w:fill="C4BC96" w:themeFill="background2" w:themeFillShade="BF"/>
          </w:tcPr>
          <w:p w14:paraId="5A298731" w14:textId="1844A113" w:rsidR="00355EE9" w:rsidRPr="00B87D4E" w:rsidRDefault="00C56AD1" w:rsidP="0071220F">
            <w:pPr>
              <w:jc w:val="right"/>
            </w:pPr>
            <w:r>
              <w:t>o</w:t>
            </w:r>
          </w:p>
        </w:tc>
        <w:tc>
          <w:tcPr>
            <w:tcW w:w="4349" w:type="pct"/>
            <w:gridSpan w:val="2"/>
            <w:shd w:val="clear" w:color="auto" w:fill="C4BC96" w:themeFill="background2" w:themeFillShade="BF"/>
          </w:tcPr>
          <w:p w14:paraId="063448DB" w14:textId="2F118E93" w:rsidR="00355EE9" w:rsidRPr="00B87D4E" w:rsidRDefault="00355EE9" w:rsidP="0071220F">
            <w:pPr>
              <w:spacing w:before="100" w:beforeAutospacing="1" w:after="100" w:afterAutospacing="1"/>
              <w:rPr>
                <w:rFonts w:cs="Times New Roman"/>
                <w:lang w:val="en-CA"/>
              </w:rPr>
            </w:pPr>
            <w:r w:rsidRPr="00B87D4E">
              <w:rPr>
                <w:rFonts w:cs="Times New Roman"/>
                <w:lang w:val="en-CA"/>
              </w:rPr>
              <w:t xml:space="preserve">Perform vital sign assessment. </w:t>
            </w:r>
          </w:p>
        </w:tc>
      </w:tr>
      <w:tr w:rsidR="00355EE9" w:rsidRPr="00B87D4E" w14:paraId="5F372D9A" w14:textId="77777777" w:rsidTr="0071220F">
        <w:tc>
          <w:tcPr>
            <w:tcW w:w="338" w:type="pct"/>
          </w:tcPr>
          <w:p w14:paraId="6ECEA9D1" w14:textId="77777777" w:rsidR="00355EE9" w:rsidRPr="00B87D4E" w:rsidRDefault="00355EE9" w:rsidP="0071220F"/>
        </w:tc>
        <w:tc>
          <w:tcPr>
            <w:tcW w:w="313" w:type="pct"/>
          </w:tcPr>
          <w:p w14:paraId="09559BDC" w14:textId="77777777" w:rsidR="00355EE9" w:rsidRPr="00B87D4E" w:rsidRDefault="00355EE9" w:rsidP="0071220F">
            <w:pPr>
              <w:jc w:val="right"/>
            </w:pPr>
          </w:p>
        </w:tc>
        <w:tc>
          <w:tcPr>
            <w:tcW w:w="4349" w:type="pct"/>
            <w:gridSpan w:val="2"/>
          </w:tcPr>
          <w:p w14:paraId="7EE92CA9" w14:textId="77777777" w:rsidR="00355EE9" w:rsidRPr="00B87D4E" w:rsidRDefault="00355EE9" w:rsidP="00B37A4C">
            <w:pPr>
              <w:pStyle w:val="NormalWeb"/>
              <w:numPr>
                <w:ilvl w:val="0"/>
                <w:numId w:val="137"/>
              </w:numPr>
              <w:rPr>
                <w:rFonts w:asciiTheme="minorHAnsi" w:hAnsiTheme="minorHAnsi"/>
                <w:sz w:val="24"/>
                <w:szCs w:val="24"/>
              </w:rPr>
            </w:pPr>
            <w:r w:rsidRPr="00B87D4E">
              <w:rPr>
                <w:rFonts w:asciiTheme="minorHAnsi" w:hAnsiTheme="minorHAnsi"/>
                <w:sz w:val="24"/>
                <w:szCs w:val="24"/>
              </w:rPr>
              <w:t xml:space="preserve">Identify the indications, contraindications and precautions for performing vital signs assessment. </w:t>
            </w:r>
          </w:p>
          <w:p w14:paraId="526348B4" w14:textId="77777777" w:rsidR="00355EE9" w:rsidRPr="00C56AD1" w:rsidRDefault="00355EE9" w:rsidP="00B37A4C">
            <w:pPr>
              <w:pStyle w:val="ListParagraph"/>
              <w:numPr>
                <w:ilvl w:val="0"/>
                <w:numId w:val="137"/>
              </w:numPr>
              <w:spacing w:before="100" w:beforeAutospacing="1" w:after="100" w:afterAutospacing="1"/>
              <w:rPr>
                <w:rFonts w:cs="Times New Roman"/>
                <w:lang w:val="en-CA"/>
              </w:rPr>
            </w:pPr>
            <w:r w:rsidRPr="00C56AD1">
              <w:rPr>
                <w:rFonts w:cs="Times New Roman"/>
                <w:lang w:val="en-CA"/>
              </w:rPr>
              <w:lastRenderedPageBreak/>
              <w:t xml:space="preserve">Explain assessment to the patient. </w:t>
            </w:r>
          </w:p>
          <w:p w14:paraId="45E8FE3A" w14:textId="77777777" w:rsidR="00355EE9" w:rsidRPr="00C56AD1" w:rsidRDefault="00355EE9" w:rsidP="00B37A4C">
            <w:pPr>
              <w:pStyle w:val="ListParagraph"/>
              <w:numPr>
                <w:ilvl w:val="0"/>
                <w:numId w:val="137"/>
              </w:numPr>
              <w:spacing w:before="100" w:beforeAutospacing="1" w:after="100" w:afterAutospacing="1"/>
              <w:rPr>
                <w:rFonts w:cs="Times New Roman"/>
                <w:lang w:val="en-CA"/>
              </w:rPr>
            </w:pPr>
            <w:r w:rsidRPr="00C56AD1">
              <w:rPr>
                <w:rFonts w:cs="Times New Roman"/>
                <w:lang w:val="en-CA"/>
              </w:rPr>
              <w:t xml:space="preserve">Describe the process for performing a vital signs assessment. </w:t>
            </w:r>
          </w:p>
          <w:p w14:paraId="166DD2EF" w14:textId="77777777" w:rsidR="00355EE9" w:rsidRPr="00C56AD1" w:rsidRDefault="00355EE9" w:rsidP="00B37A4C">
            <w:pPr>
              <w:pStyle w:val="ListParagraph"/>
              <w:numPr>
                <w:ilvl w:val="0"/>
                <w:numId w:val="137"/>
              </w:numPr>
              <w:spacing w:before="100" w:beforeAutospacing="1" w:after="100" w:afterAutospacing="1"/>
              <w:rPr>
                <w:rFonts w:cs="Times New Roman"/>
                <w:lang w:val="en-CA"/>
              </w:rPr>
            </w:pPr>
            <w:r w:rsidRPr="00C56AD1">
              <w:rPr>
                <w:rFonts w:cs="Times New Roman"/>
                <w:lang w:val="en-CA"/>
              </w:rPr>
              <w:t xml:space="preserve">Demonstrate vital signs assessment based upon patient history and presentation. </w:t>
            </w:r>
          </w:p>
          <w:p w14:paraId="0E41E8D4" w14:textId="77777777" w:rsidR="00355EE9" w:rsidRPr="00C56AD1" w:rsidRDefault="00355EE9" w:rsidP="00B37A4C">
            <w:pPr>
              <w:pStyle w:val="ListParagraph"/>
              <w:numPr>
                <w:ilvl w:val="0"/>
                <w:numId w:val="137"/>
              </w:numPr>
              <w:spacing w:before="100" w:beforeAutospacing="1" w:after="100" w:afterAutospacing="1"/>
              <w:rPr>
                <w:rFonts w:cs="Times New Roman"/>
                <w:lang w:val="en-CA"/>
              </w:rPr>
            </w:pPr>
            <w:r w:rsidRPr="00C56AD1">
              <w:rPr>
                <w:rFonts w:cs="Times New Roman"/>
                <w:lang w:val="en-CA"/>
              </w:rPr>
              <w:t xml:space="preserve">Differentiate between normal and abnormal findings. </w:t>
            </w:r>
          </w:p>
          <w:p w14:paraId="35E2F754" w14:textId="118DC3DE" w:rsidR="00355EE9" w:rsidRPr="00C56AD1" w:rsidRDefault="00355EE9" w:rsidP="00B37A4C">
            <w:pPr>
              <w:pStyle w:val="ListParagraph"/>
              <w:numPr>
                <w:ilvl w:val="0"/>
                <w:numId w:val="137"/>
              </w:numPr>
              <w:spacing w:before="100" w:beforeAutospacing="1" w:after="100" w:afterAutospacing="1"/>
              <w:rPr>
                <w:rFonts w:cs="Times New Roman"/>
                <w:lang w:val="en-CA"/>
              </w:rPr>
            </w:pPr>
            <w:r w:rsidRPr="00C56AD1">
              <w:rPr>
                <w:rFonts w:cs="Times New Roman"/>
                <w:lang w:val="en-CA"/>
              </w:rPr>
              <w:t xml:space="preserve">Describe the relationship between abnormal findings and clinical manifestations </w:t>
            </w:r>
          </w:p>
        </w:tc>
      </w:tr>
      <w:tr w:rsidR="00355EE9" w:rsidRPr="00B87D4E" w14:paraId="76898E0F" w14:textId="77777777" w:rsidTr="0071220F">
        <w:tc>
          <w:tcPr>
            <w:tcW w:w="338" w:type="pct"/>
            <w:shd w:val="clear" w:color="auto" w:fill="C4BC96" w:themeFill="background2" w:themeFillShade="BF"/>
          </w:tcPr>
          <w:p w14:paraId="62DD4FD9" w14:textId="77777777" w:rsidR="00355EE9" w:rsidRPr="00B87D4E" w:rsidRDefault="00355EE9" w:rsidP="0071220F"/>
        </w:tc>
        <w:tc>
          <w:tcPr>
            <w:tcW w:w="313" w:type="pct"/>
            <w:shd w:val="clear" w:color="auto" w:fill="C4BC96" w:themeFill="background2" w:themeFillShade="BF"/>
          </w:tcPr>
          <w:p w14:paraId="5F4D2F0B" w14:textId="1BE40EDA" w:rsidR="00355EE9" w:rsidRPr="00B87D4E" w:rsidRDefault="00C56AD1" w:rsidP="0071220F">
            <w:pPr>
              <w:jc w:val="right"/>
            </w:pPr>
            <w:r>
              <w:t>p</w:t>
            </w:r>
          </w:p>
        </w:tc>
        <w:tc>
          <w:tcPr>
            <w:tcW w:w="4349" w:type="pct"/>
            <w:gridSpan w:val="2"/>
            <w:shd w:val="clear" w:color="auto" w:fill="C4BC96" w:themeFill="background2" w:themeFillShade="BF"/>
          </w:tcPr>
          <w:p w14:paraId="2F129276" w14:textId="3BA052E2" w:rsidR="00355EE9" w:rsidRPr="00B87D4E" w:rsidRDefault="00355EE9" w:rsidP="0071220F">
            <w:pPr>
              <w:spacing w:before="100" w:beforeAutospacing="1" w:after="100" w:afterAutospacing="1"/>
              <w:rPr>
                <w:rFonts w:cs="Times New Roman"/>
                <w:lang w:val="en-CA"/>
              </w:rPr>
            </w:pPr>
            <w:r w:rsidRPr="00B87D4E">
              <w:rPr>
                <w:rFonts w:cs="Times New Roman"/>
                <w:lang w:val="en-CA"/>
              </w:rPr>
              <w:t xml:space="preserve">Perform appropriate special tests (specific selected assessments) </w:t>
            </w:r>
          </w:p>
        </w:tc>
      </w:tr>
      <w:tr w:rsidR="00355EE9" w:rsidRPr="00B87D4E" w14:paraId="45B77E5F" w14:textId="77777777" w:rsidTr="0071220F">
        <w:tc>
          <w:tcPr>
            <w:tcW w:w="338" w:type="pct"/>
          </w:tcPr>
          <w:p w14:paraId="161BC372" w14:textId="77777777" w:rsidR="00355EE9" w:rsidRPr="00B87D4E" w:rsidRDefault="00355EE9" w:rsidP="0071220F"/>
        </w:tc>
        <w:tc>
          <w:tcPr>
            <w:tcW w:w="313" w:type="pct"/>
          </w:tcPr>
          <w:p w14:paraId="4225B8C4" w14:textId="77777777" w:rsidR="00355EE9" w:rsidRPr="00B87D4E" w:rsidRDefault="00355EE9" w:rsidP="00F569DF">
            <w:pPr>
              <w:jc w:val="center"/>
            </w:pPr>
          </w:p>
        </w:tc>
        <w:tc>
          <w:tcPr>
            <w:tcW w:w="4349" w:type="pct"/>
            <w:gridSpan w:val="2"/>
          </w:tcPr>
          <w:p w14:paraId="4687032B" w14:textId="77777777" w:rsidR="00355EE9" w:rsidRPr="00B87D4E" w:rsidRDefault="00355EE9" w:rsidP="00B37A4C">
            <w:pPr>
              <w:numPr>
                <w:ilvl w:val="0"/>
                <w:numId w:val="139"/>
              </w:numPr>
              <w:spacing w:before="100" w:beforeAutospacing="1" w:after="100" w:afterAutospacing="1"/>
              <w:rPr>
                <w:rFonts w:cs="Times New Roman"/>
                <w:lang w:val="en-CA"/>
              </w:rPr>
            </w:pPr>
            <w:r w:rsidRPr="00B87D4E">
              <w:rPr>
                <w:rFonts w:cs="Times New Roman"/>
                <w:lang w:val="en-CA"/>
              </w:rPr>
              <w:t xml:space="preserve">Identify the indications, contraindications and precautions for selecting a specific assessment. </w:t>
            </w:r>
          </w:p>
          <w:p w14:paraId="44917471" w14:textId="77777777" w:rsidR="00355EE9" w:rsidRPr="00B87D4E" w:rsidRDefault="00355EE9" w:rsidP="00B37A4C">
            <w:pPr>
              <w:numPr>
                <w:ilvl w:val="0"/>
                <w:numId w:val="139"/>
              </w:numPr>
              <w:spacing w:before="100" w:beforeAutospacing="1" w:after="100" w:afterAutospacing="1"/>
              <w:rPr>
                <w:rFonts w:cs="Times New Roman"/>
                <w:lang w:val="en-CA"/>
              </w:rPr>
            </w:pPr>
            <w:r w:rsidRPr="00B87D4E">
              <w:rPr>
                <w:rFonts w:cs="Times New Roman"/>
                <w:lang w:val="en-CA"/>
              </w:rPr>
              <w:t xml:space="preserve">Explain the purpose of the selected assessment. </w:t>
            </w:r>
          </w:p>
          <w:p w14:paraId="1B2CFB81" w14:textId="77777777" w:rsidR="00355EE9" w:rsidRPr="00B87D4E" w:rsidRDefault="00355EE9" w:rsidP="00B37A4C">
            <w:pPr>
              <w:numPr>
                <w:ilvl w:val="0"/>
                <w:numId w:val="139"/>
              </w:numPr>
              <w:spacing w:before="100" w:beforeAutospacing="1" w:after="100" w:afterAutospacing="1"/>
              <w:rPr>
                <w:rFonts w:cs="Times New Roman"/>
                <w:lang w:val="en-CA"/>
              </w:rPr>
            </w:pPr>
            <w:r w:rsidRPr="00B87D4E">
              <w:rPr>
                <w:rFonts w:cs="Times New Roman"/>
                <w:lang w:val="en-CA"/>
              </w:rPr>
              <w:t xml:space="preserve">Explain how the selected assessment affects the involved tissues. </w:t>
            </w:r>
          </w:p>
          <w:p w14:paraId="27B93F49" w14:textId="77777777" w:rsidR="00355EE9" w:rsidRPr="00B87D4E" w:rsidRDefault="00355EE9" w:rsidP="00B37A4C">
            <w:pPr>
              <w:numPr>
                <w:ilvl w:val="0"/>
                <w:numId w:val="139"/>
              </w:numPr>
              <w:spacing w:before="100" w:beforeAutospacing="1" w:after="100" w:afterAutospacing="1"/>
              <w:rPr>
                <w:rFonts w:cs="Times New Roman"/>
                <w:lang w:val="en-CA"/>
              </w:rPr>
            </w:pPr>
            <w:r w:rsidRPr="00B87D4E">
              <w:rPr>
                <w:rFonts w:cs="Times New Roman"/>
                <w:lang w:val="en-CA"/>
              </w:rPr>
              <w:t xml:space="preserve">Explain assessment to patient. </w:t>
            </w:r>
          </w:p>
          <w:p w14:paraId="4ED7BE97" w14:textId="08BD8893" w:rsidR="00355EE9" w:rsidRPr="00B87D4E" w:rsidRDefault="00355EE9" w:rsidP="00B37A4C">
            <w:pPr>
              <w:numPr>
                <w:ilvl w:val="0"/>
                <w:numId w:val="139"/>
              </w:numPr>
              <w:spacing w:before="100" w:beforeAutospacing="1" w:after="100" w:afterAutospacing="1"/>
              <w:rPr>
                <w:rFonts w:cs="Times New Roman"/>
                <w:lang w:val="en-CA"/>
              </w:rPr>
            </w:pPr>
            <w:r w:rsidRPr="00B87D4E">
              <w:rPr>
                <w:rFonts w:cs="Times New Roman"/>
                <w:lang w:val="en-CA"/>
              </w:rPr>
              <w:t xml:space="preserve">Demonstrate the selected assessment </w:t>
            </w:r>
          </w:p>
        </w:tc>
      </w:tr>
      <w:tr w:rsidR="00C56AD1" w:rsidRPr="00B87D4E" w14:paraId="7A9BBF0A" w14:textId="77777777" w:rsidTr="00B27F79">
        <w:tc>
          <w:tcPr>
            <w:tcW w:w="338" w:type="pct"/>
            <w:shd w:val="clear" w:color="auto" w:fill="C4BC96" w:themeFill="background2" w:themeFillShade="BF"/>
          </w:tcPr>
          <w:p w14:paraId="070EA931" w14:textId="77777777" w:rsidR="00C56AD1" w:rsidRPr="00B87D4E" w:rsidRDefault="00C56AD1" w:rsidP="00B27F79"/>
        </w:tc>
        <w:tc>
          <w:tcPr>
            <w:tcW w:w="313" w:type="pct"/>
            <w:shd w:val="clear" w:color="auto" w:fill="C4BC96" w:themeFill="background2" w:themeFillShade="BF"/>
          </w:tcPr>
          <w:p w14:paraId="587D6F4D" w14:textId="171A7679" w:rsidR="00C56AD1" w:rsidRPr="00B87D4E" w:rsidRDefault="00C56AD1" w:rsidP="00B27F79">
            <w:pPr>
              <w:jc w:val="right"/>
            </w:pPr>
            <w:r>
              <w:t>q</w:t>
            </w:r>
          </w:p>
        </w:tc>
        <w:tc>
          <w:tcPr>
            <w:tcW w:w="4349" w:type="pct"/>
            <w:gridSpan w:val="2"/>
            <w:shd w:val="clear" w:color="auto" w:fill="C4BC96" w:themeFill="background2" w:themeFillShade="BF"/>
          </w:tcPr>
          <w:p w14:paraId="5F23C725" w14:textId="05248040" w:rsidR="00C56AD1" w:rsidRPr="00B87D4E" w:rsidRDefault="00C56AD1" w:rsidP="00B27F79">
            <w:pPr>
              <w:spacing w:before="100" w:beforeAutospacing="1" w:after="100" w:afterAutospacing="1"/>
              <w:rPr>
                <w:rFonts w:cs="Times New Roman"/>
                <w:lang w:val="en-CA"/>
              </w:rPr>
            </w:pPr>
            <w:r w:rsidRPr="00C56AD1">
              <w:rPr>
                <w:rFonts w:cs="Times New Roman"/>
              </w:rPr>
              <w:t>Recognize conditions requiring urgent medical attention and advise accordingly.</w:t>
            </w:r>
          </w:p>
        </w:tc>
      </w:tr>
      <w:tr w:rsidR="00C56AD1" w:rsidRPr="00B87D4E" w14:paraId="07E0D470" w14:textId="77777777" w:rsidTr="00B27F79">
        <w:tc>
          <w:tcPr>
            <w:tcW w:w="338" w:type="pct"/>
          </w:tcPr>
          <w:p w14:paraId="43FCD25A" w14:textId="77777777" w:rsidR="00C56AD1" w:rsidRPr="00B87D4E" w:rsidRDefault="00C56AD1" w:rsidP="00B27F79"/>
        </w:tc>
        <w:tc>
          <w:tcPr>
            <w:tcW w:w="313" w:type="pct"/>
          </w:tcPr>
          <w:p w14:paraId="551E99F1" w14:textId="77777777" w:rsidR="00C56AD1" w:rsidRPr="00B87D4E" w:rsidRDefault="00C56AD1" w:rsidP="00B27F79">
            <w:pPr>
              <w:jc w:val="right"/>
            </w:pPr>
          </w:p>
        </w:tc>
        <w:tc>
          <w:tcPr>
            <w:tcW w:w="4349" w:type="pct"/>
            <w:gridSpan w:val="2"/>
          </w:tcPr>
          <w:p w14:paraId="52685710" w14:textId="071EB1D1" w:rsidR="00C56AD1" w:rsidRPr="00B87D4E" w:rsidRDefault="00C56AD1" w:rsidP="00B37A4C">
            <w:pPr>
              <w:numPr>
                <w:ilvl w:val="0"/>
                <w:numId w:val="129"/>
              </w:numPr>
              <w:spacing w:before="100" w:beforeAutospacing="1" w:after="100" w:afterAutospacing="1"/>
              <w:rPr>
                <w:rFonts w:cs="Times New Roman"/>
                <w:lang w:val="en-CA"/>
              </w:rPr>
            </w:pPr>
            <w:r w:rsidRPr="00C56AD1">
              <w:rPr>
                <w:rFonts w:cs="Times New Roman"/>
              </w:rPr>
              <w:t>Recognize the presentations of common urgent medical conditions.</w:t>
            </w:r>
          </w:p>
        </w:tc>
      </w:tr>
      <w:tr w:rsidR="00C56AD1" w:rsidRPr="00B87D4E" w14:paraId="311A2E6A" w14:textId="77777777" w:rsidTr="00B27F79">
        <w:tc>
          <w:tcPr>
            <w:tcW w:w="338" w:type="pct"/>
            <w:shd w:val="clear" w:color="auto" w:fill="C4BC96" w:themeFill="background2" w:themeFillShade="BF"/>
          </w:tcPr>
          <w:p w14:paraId="57427513" w14:textId="77777777" w:rsidR="00C56AD1" w:rsidRPr="00B87D4E" w:rsidRDefault="00C56AD1" w:rsidP="00B27F79"/>
        </w:tc>
        <w:tc>
          <w:tcPr>
            <w:tcW w:w="313" w:type="pct"/>
            <w:shd w:val="clear" w:color="auto" w:fill="C4BC96" w:themeFill="background2" w:themeFillShade="BF"/>
          </w:tcPr>
          <w:p w14:paraId="2B923012" w14:textId="6D3FB90D" w:rsidR="00C56AD1" w:rsidRPr="00B87D4E" w:rsidRDefault="00C56AD1" w:rsidP="00B27F79">
            <w:pPr>
              <w:jc w:val="right"/>
            </w:pPr>
            <w:r>
              <w:t>r</w:t>
            </w:r>
          </w:p>
        </w:tc>
        <w:tc>
          <w:tcPr>
            <w:tcW w:w="4349" w:type="pct"/>
            <w:gridSpan w:val="2"/>
            <w:shd w:val="clear" w:color="auto" w:fill="C4BC96" w:themeFill="background2" w:themeFillShade="BF"/>
          </w:tcPr>
          <w:p w14:paraId="224AF809" w14:textId="48A69B2D" w:rsidR="00C56AD1" w:rsidRPr="00C56AD1" w:rsidRDefault="00C56AD1" w:rsidP="00C56AD1">
            <w:pPr>
              <w:spacing w:before="100" w:beforeAutospacing="1" w:after="100" w:afterAutospacing="1"/>
              <w:rPr>
                <w:rFonts w:cs="Times New Roman"/>
              </w:rPr>
            </w:pPr>
            <w:r w:rsidRPr="00C56AD1">
              <w:rPr>
                <w:rFonts w:cs="Times New Roman"/>
              </w:rPr>
              <w:t>Recognize conditions requiring non-urgent medical</w:t>
            </w:r>
            <w:r>
              <w:rPr>
                <w:rFonts w:cs="Times New Roman"/>
              </w:rPr>
              <w:t xml:space="preserve"> </w:t>
            </w:r>
            <w:r w:rsidRPr="00C56AD1">
              <w:rPr>
                <w:rFonts w:cs="Times New Roman"/>
              </w:rPr>
              <w:t>attention and advise accordingly.</w:t>
            </w:r>
          </w:p>
        </w:tc>
      </w:tr>
      <w:tr w:rsidR="00C56AD1" w:rsidRPr="00B87D4E" w14:paraId="79E5F4C2" w14:textId="77777777" w:rsidTr="00B27F79">
        <w:tc>
          <w:tcPr>
            <w:tcW w:w="338" w:type="pct"/>
          </w:tcPr>
          <w:p w14:paraId="54735460" w14:textId="77777777" w:rsidR="00C56AD1" w:rsidRPr="00B87D4E" w:rsidRDefault="00C56AD1" w:rsidP="00B27F79"/>
        </w:tc>
        <w:tc>
          <w:tcPr>
            <w:tcW w:w="313" w:type="pct"/>
          </w:tcPr>
          <w:p w14:paraId="6778C5BB" w14:textId="77777777" w:rsidR="00C56AD1" w:rsidRPr="00B87D4E" w:rsidRDefault="00C56AD1" w:rsidP="00B27F79">
            <w:pPr>
              <w:jc w:val="right"/>
            </w:pPr>
          </w:p>
        </w:tc>
        <w:tc>
          <w:tcPr>
            <w:tcW w:w="4349" w:type="pct"/>
            <w:gridSpan w:val="2"/>
          </w:tcPr>
          <w:p w14:paraId="3482F9C7" w14:textId="77777777" w:rsidR="00C56AD1" w:rsidRPr="00C56AD1" w:rsidRDefault="00C56AD1" w:rsidP="00B37A4C">
            <w:pPr>
              <w:numPr>
                <w:ilvl w:val="0"/>
                <w:numId w:val="138"/>
              </w:numPr>
              <w:spacing w:before="100" w:beforeAutospacing="1" w:after="100" w:afterAutospacing="1"/>
              <w:rPr>
                <w:rFonts w:cs="Times New Roman"/>
                <w:lang w:val="en-CA"/>
              </w:rPr>
            </w:pPr>
            <w:r w:rsidRPr="00C56AD1">
              <w:rPr>
                <w:rFonts w:cs="Times New Roman"/>
              </w:rPr>
              <w:t>Recognize presentations of conditions that require non-urgent medical care.</w:t>
            </w:r>
          </w:p>
          <w:p w14:paraId="71E1AE3B" w14:textId="0204150F" w:rsidR="00C56AD1" w:rsidRPr="00B87D4E" w:rsidRDefault="00C56AD1" w:rsidP="00B37A4C">
            <w:pPr>
              <w:numPr>
                <w:ilvl w:val="0"/>
                <w:numId w:val="138"/>
              </w:numPr>
              <w:spacing w:before="100" w:beforeAutospacing="1" w:after="100" w:afterAutospacing="1"/>
              <w:rPr>
                <w:rFonts w:cs="Times New Roman"/>
                <w:lang w:val="en-CA"/>
              </w:rPr>
            </w:pPr>
            <w:r w:rsidRPr="00C56AD1">
              <w:rPr>
                <w:rFonts w:cs="Times New Roman"/>
              </w:rPr>
              <w:t>Advise patient to obtain medical opinion.</w:t>
            </w:r>
          </w:p>
        </w:tc>
      </w:tr>
      <w:tr w:rsidR="00B37A4C" w:rsidRPr="00B87D4E" w14:paraId="282E9408" w14:textId="77777777" w:rsidTr="00B27F79">
        <w:tc>
          <w:tcPr>
            <w:tcW w:w="338" w:type="pct"/>
            <w:shd w:val="clear" w:color="auto" w:fill="C4BC96" w:themeFill="background2" w:themeFillShade="BF"/>
          </w:tcPr>
          <w:p w14:paraId="7AFD1E39" w14:textId="77777777" w:rsidR="00B37A4C" w:rsidRPr="00B87D4E" w:rsidRDefault="00B37A4C" w:rsidP="00B27F79"/>
        </w:tc>
        <w:tc>
          <w:tcPr>
            <w:tcW w:w="313" w:type="pct"/>
            <w:shd w:val="clear" w:color="auto" w:fill="C4BC96" w:themeFill="background2" w:themeFillShade="BF"/>
          </w:tcPr>
          <w:p w14:paraId="5B7D715C" w14:textId="40AB114C" w:rsidR="00B37A4C" w:rsidRPr="00B87D4E" w:rsidRDefault="00B37A4C" w:rsidP="00B27F79">
            <w:pPr>
              <w:jc w:val="right"/>
            </w:pPr>
            <w:r>
              <w:t>s</w:t>
            </w:r>
          </w:p>
        </w:tc>
        <w:tc>
          <w:tcPr>
            <w:tcW w:w="4349" w:type="pct"/>
            <w:gridSpan w:val="2"/>
            <w:shd w:val="clear" w:color="auto" w:fill="C4BC96" w:themeFill="background2" w:themeFillShade="BF"/>
          </w:tcPr>
          <w:p w14:paraId="7672AB9D" w14:textId="58A47764" w:rsidR="00B37A4C" w:rsidRPr="00B87D4E" w:rsidRDefault="00B37A4C" w:rsidP="00B27F79">
            <w:pPr>
              <w:spacing w:before="100" w:beforeAutospacing="1" w:after="100" w:afterAutospacing="1"/>
              <w:rPr>
                <w:rFonts w:cs="Times New Roman"/>
                <w:lang w:val="en-CA"/>
              </w:rPr>
            </w:pPr>
            <w:r w:rsidRPr="00B87D4E">
              <w:rPr>
                <w:rFonts w:cs="Times New Roman"/>
                <w:lang w:val="en-CA"/>
              </w:rPr>
              <w:t xml:space="preserve">Interpret findings and formulate clinical impression / differential diagnosis. </w:t>
            </w:r>
          </w:p>
        </w:tc>
      </w:tr>
      <w:tr w:rsidR="00B37A4C" w:rsidRPr="00B87D4E" w14:paraId="14052537" w14:textId="77777777" w:rsidTr="00B27F79">
        <w:tc>
          <w:tcPr>
            <w:tcW w:w="338" w:type="pct"/>
          </w:tcPr>
          <w:p w14:paraId="1DF1C343" w14:textId="77777777" w:rsidR="00B37A4C" w:rsidRPr="00B87D4E" w:rsidRDefault="00B37A4C" w:rsidP="00B27F79"/>
        </w:tc>
        <w:tc>
          <w:tcPr>
            <w:tcW w:w="313" w:type="pct"/>
          </w:tcPr>
          <w:p w14:paraId="5EDC9856" w14:textId="77777777" w:rsidR="00B37A4C" w:rsidRPr="00B87D4E" w:rsidRDefault="00B37A4C" w:rsidP="00B27F79">
            <w:pPr>
              <w:jc w:val="right"/>
            </w:pPr>
          </w:p>
        </w:tc>
        <w:tc>
          <w:tcPr>
            <w:tcW w:w="4349" w:type="pct"/>
            <w:gridSpan w:val="2"/>
          </w:tcPr>
          <w:p w14:paraId="639FF3EA" w14:textId="77777777" w:rsidR="00B37A4C" w:rsidRPr="00B87D4E" w:rsidRDefault="00B37A4C" w:rsidP="00B37A4C">
            <w:pPr>
              <w:numPr>
                <w:ilvl w:val="0"/>
                <w:numId w:val="141"/>
              </w:numPr>
              <w:spacing w:before="100" w:beforeAutospacing="1" w:after="100" w:afterAutospacing="1"/>
              <w:rPr>
                <w:rFonts w:cs="Times New Roman"/>
                <w:lang w:val="en-CA"/>
              </w:rPr>
            </w:pPr>
            <w:r w:rsidRPr="00B87D4E">
              <w:rPr>
                <w:rFonts w:cs="Times New Roman"/>
                <w:lang w:val="en-CA"/>
              </w:rPr>
              <w:t xml:space="preserve">Analyze findings. </w:t>
            </w:r>
          </w:p>
          <w:p w14:paraId="0A5D31B3" w14:textId="77777777" w:rsidR="00B37A4C" w:rsidRPr="00B87D4E" w:rsidRDefault="00B37A4C" w:rsidP="00B37A4C">
            <w:pPr>
              <w:numPr>
                <w:ilvl w:val="0"/>
                <w:numId w:val="141"/>
              </w:numPr>
              <w:spacing w:before="100" w:beforeAutospacing="1" w:after="100" w:afterAutospacing="1"/>
              <w:rPr>
                <w:rFonts w:cs="Times New Roman"/>
                <w:lang w:val="en-CA"/>
              </w:rPr>
            </w:pPr>
            <w:r w:rsidRPr="00B87D4E">
              <w:rPr>
                <w:rFonts w:cs="Times New Roman"/>
                <w:lang w:val="en-CA"/>
              </w:rPr>
              <w:t xml:space="preserve">Formulate a clinical impression / differential diagnosis. </w:t>
            </w:r>
          </w:p>
          <w:p w14:paraId="06C022D6" w14:textId="344863C3" w:rsidR="00B37A4C" w:rsidRPr="00B87D4E" w:rsidRDefault="00B37A4C" w:rsidP="00B37A4C">
            <w:pPr>
              <w:numPr>
                <w:ilvl w:val="0"/>
                <w:numId w:val="141"/>
              </w:numPr>
              <w:spacing w:before="100" w:beforeAutospacing="1" w:after="100" w:afterAutospacing="1"/>
              <w:rPr>
                <w:rFonts w:cs="Times New Roman"/>
                <w:lang w:val="en-CA"/>
              </w:rPr>
            </w:pPr>
            <w:r w:rsidRPr="00B87D4E">
              <w:rPr>
                <w:rFonts w:cs="Times New Roman"/>
                <w:lang w:val="en-CA"/>
              </w:rPr>
              <w:t>Communicate findings to patient</w:t>
            </w:r>
          </w:p>
        </w:tc>
      </w:tr>
      <w:tr w:rsidR="00B37A4C" w:rsidRPr="00B87D4E" w14:paraId="5C511384" w14:textId="77777777" w:rsidTr="00355EE9">
        <w:tc>
          <w:tcPr>
            <w:tcW w:w="338" w:type="pct"/>
            <w:shd w:val="clear" w:color="auto" w:fill="C4BC96" w:themeFill="background2" w:themeFillShade="BF"/>
          </w:tcPr>
          <w:p w14:paraId="044AD2CA" w14:textId="77777777" w:rsidR="00B37A4C" w:rsidRPr="00B87D4E" w:rsidRDefault="00B37A4C" w:rsidP="00355EE9"/>
        </w:tc>
        <w:tc>
          <w:tcPr>
            <w:tcW w:w="313" w:type="pct"/>
            <w:shd w:val="clear" w:color="auto" w:fill="C4BC96" w:themeFill="background2" w:themeFillShade="BF"/>
          </w:tcPr>
          <w:p w14:paraId="45854867" w14:textId="7DC367E6" w:rsidR="00B37A4C" w:rsidRPr="00B87D4E" w:rsidRDefault="00B37A4C" w:rsidP="00355EE9">
            <w:pPr>
              <w:jc w:val="right"/>
            </w:pPr>
            <w:r>
              <w:t>t</w:t>
            </w:r>
          </w:p>
        </w:tc>
        <w:tc>
          <w:tcPr>
            <w:tcW w:w="4349" w:type="pct"/>
            <w:gridSpan w:val="2"/>
            <w:shd w:val="clear" w:color="auto" w:fill="C4BC96" w:themeFill="background2" w:themeFillShade="BF"/>
          </w:tcPr>
          <w:p w14:paraId="25377A07" w14:textId="0931BC6E" w:rsidR="00B37A4C" w:rsidRPr="00B87D4E" w:rsidRDefault="00B37A4C" w:rsidP="00355EE9">
            <w:pPr>
              <w:spacing w:before="100" w:beforeAutospacing="1" w:after="100" w:afterAutospacing="1"/>
              <w:rPr>
                <w:rFonts w:cs="Times New Roman"/>
                <w:lang w:val="en-CA"/>
              </w:rPr>
            </w:pPr>
            <w:r w:rsidRPr="00B87D4E">
              <w:rPr>
                <w:rFonts w:cs="Times New Roman"/>
                <w:lang w:val="en-CA"/>
              </w:rPr>
              <w:t xml:space="preserve">Refer patient to other health care professionals when appropriate </w:t>
            </w:r>
          </w:p>
        </w:tc>
      </w:tr>
      <w:tr w:rsidR="00B37A4C" w:rsidRPr="00B87D4E" w14:paraId="0A0889C4" w14:textId="77777777" w:rsidTr="00355EE9">
        <w:tc>
          <w:tcPr>
            <w:tcW w:w="338" w:type="pct"/>
          </w:tcPr>
          <w:p w14:paraId="2D6698E7" w14:textId="77777777" w:rsidR="00B37A4C" w:rsidRPr="00B87D4E" w:rsidRDefault="00B37A4C" w:rsidP="00355EE9"/>
        </w:tc>
        <w:tc>
          <w:tcPr>
            <w:tcW w:w="313" w:type="pct"/>
          </w:tcPr>
          <w:p w14:paraId="5404A99D" w14:textId="77777777" w:rsidR="00B37A4C" w:rsidRPr="00B87D4E" w:rsidRDefault="00B37A4C" w:rsidP="00355EE9">
            <w:pPr>
              <w:jc w:val="right"/>
            </w:pPr>
          </w:p>
        </w:tc>
        <w:tc>
          <w:tcPr>
            <w:tcW w:w="4349" w:type="pct"/>
            <w:gridSpan w:val="2"/>
          </w:tcPr>
          <w:p w14:paraId="54167391" w14:textId="77777777" w:rsidR="00B37A4C" w:rsidRPr="00C56AD1" w:rsidRDefault="00B37A4C" w:rsidP="00B37A4C">
            <w:pPr>
              <w:pStyle w:val="ListParagraph"/>
              <w:numPr>
                <w:ilvl w:val="0"/>
                <w:numId w:val="142"/>
              </w:numPr>
              <w:spacing w:before="100" w:beforeAutospacing="1" w:after="100" w:afterAutospacing="1"/>
              <w:rPr>
                <w:rFonts w:cs="Times New Roman"/>
                <w:lang w:val="en-CA"/>
              </w:rPr>
            </w:pPr>
            <w:r w:rsidRPr="00C56AD1">
              <w:rPr>
                <w:rFonts w:cs="Times New Roman"/>
                <w:lang w:val="en-CA"/>
              </w:rPr>
              <w:t xml:space="preserve">Identify conditions that may benefit from referral. </w:t>
            </w:r>
          </w:p>
          <w:p w14:paraId="5C74DB29" w14:textId="7C5C76EF" w:rsidR="00B37A4C" w:rsidRPr="00B87D4E" w:rsidRDefault="00B37A4C" w:rsidP="00B37A4C">
            <w:pPr>
              <w:numPr>
                <w:ilvl w:val="0"/>
                <w:numId w:val="142"/>
              </w:numPr>
              <w:spacing w:before="100" w:beforeAutospacing="1" w:after="100" w:afterAutospacing="1"/>
              <w:rPr>
                <w:rFonts w:cs="Times New Roman"/>
                <w:lang w:val="en-CA"/>
              </w:rPr>
            </w:pPr>
            <w:r w:rsidRPr="00C56AD1">
              <w:rPr>
                <w:rFonts w:cs="Times New Roman"/>
                <w:lang w:val="en-CA"/>
              </w:rPr>
              <w:t xml:space="preserve">Communicate referral recommendations to patient </w:t>
            </w:r>
          </w:p>
        </w:tc>
      </w:tr>
      <w:tr w:rsidR="00B37A4C" w:rsidRPr="00B87D4E" w14:paraId="1131D76C" w14:textId="77777777" w:rsidTr="00355EE9">
        <w:tc>
          <w:tcPr>
            <w:tcW w:w="338" w:type="pct"/>
            <w:shd w:val="clear" w:color="auto" w:fill="C4BC96" w:themeFill="background2" w:themeFillShade="BF"/>
          </w:tcPr>
          <w:p w14:paraId="2A3A4587" w14:textId="77777777" w:rsidR="00B37A4C" w:rsidRPr="00B87D4E" w:rsidRDefault="00B37A4C" w:rsidP="00355EE9"/>
        </w:tc>
        <w:tc>
          <w:tcPr>
            <w:tcW w:w="313" w:type="pct"/>
            <w:shd w:val="clear" w:color="auto" w:fill="C4BC96" w:themeFill="background2" w:themeFillShade="BF"/>
          </w:tcPr>
          <w:p w14:paraId="188A12A1" w14:textId="4C75D3D9" w:rsidR="00B37A4C" w:rsidRPr="00B87D4E" w:rsidRDefault="00B37A4C" w:rsidP="00355EE9">
            <w:pPr>
              <w:jc w:val="right"/>
            </w:pPr>
            <w:r>
              <w:t>u</w:t>
            </w:r>
          </w:p>
        </w:tc>
        <w:tc>
          <w:tcPr>
            <w:tcW w:w="4349" w:type="pct"/>
            <w:gridSpan w:val="2"/>
            <w:shd w:val="clear" w:color="auto" w:fill="C4BC96" w:themeFill="background2" w:themeFillShade="BF"/>
          </w:tcPr>
          <w:p w14:paraId="03F96204" w14:textId="27B565D8" w:rsidR="00B37A4C" w:rsidRPr="00B37A4C" w:rsidRDefault="00B37A4C" w:rsidP="00B37A4C">
            <w:pPr>
              <w:spacing w:before="100" w:beforeAutospacing="1" w:after="100" w:afterAutospacing="1"/>
              <w:rPr>
                <w:rFonts w:cs="Times New Roman"/>
              </w:rPr>
            </w:pPr>
            <w:r w:rsidRPr="00B37A4C">
              <w:rPr>
                <w:rFonts w:cs="Times New Roman"/>
              </w:rPr>
              <w:t>Advise patient of relevant community health care and</w:t>
            </w:r>
            <w:r>
              <w:rPr>
                <w:rFonts w:cs="Times New Roman"/>
              </w:rPr>
              <w:t xml:space="preserve"> </w:t>
            </w:r>
            <w:r w:rsidRPr="00B37A4C">
              <w:rPr>
                <w:rFonts w:cs="Times New Roman"/>
              </w:rPr>
              <w:t>social service resources.</w:t>
            </w:r>
          </w:p>
        </w:tc>
      </w:tr>
      <w:tr w:rsidR="00B37A4C" w:rsidRPr="00B87D4E" w14:paraId="473C4DA7" w14:textId="77777777" w:rsidTr="00355EE9">
        <w:tc>
          <w:tcPr>
            <w:tcW w:w="338" w:type="pct"/>
          </w:tcPr>
          <w:p w14:paraId="402204E7" w14:textId="77777777" w:rsidR="00B37A4C" w:rsidRPr="00B87D4E" w:rsidRDefault="00B37A4C" w:rsidP="00355EE9"/>
        </w:tc>
        <w:tc>
          <w:tcPr>
            <w:tcW w:w="313" w:type="pct"/>
          </w:tcPr>
          <w:p w14:paraId="7422F45F" w14:textId="77777777" w:rsidR="00B37A4C" w:rsidRPr="00B87D4E" w:rsidRDefault="00B37A4C" w:rsidP="00355EE9">
            <w:pPr>
              <w:jc w:val="right"/>
            </w:pPr>
          </w:p>
        </w:tc>
        <w:tc>
          <w:tcPr>
            <w:tcW w:w="4349" w:type="pct"/>
            <w:gridSpan w:val="2"/>
          </w:tcPr>
          <w:p w14:paraId="06AD73B3" w14:textId="523D37CB" w:rsidR="00B37A4C" w:rsidRPr="00B37A4C" w:rsidRDefault="00B37A4C" w:rsidP="00B37A4C">
            <w:pPr>
              <w:pStyle w:val="ListParagraph"/>
              <w:numPr>
                <w:ilvl w:val="0"/>
                <w:numId w:val="140"/>
              </w:numPr>
              <w:spacing w:before="100" w:beforeAutospacing="1" w:after="100" w:afterAutospacing="1"/>
              <w:rPr>
                <w:rFonts w:cs="Times New Roman"/>
              </w:rPr>
            </w:pPr>
            <w:r w:rsidRPr="00B37A4C">
              <w:rPr>
                <w:rFonts w:cs="Times New Roman"/>
              </w:rPr>
              <w:t>Recommend community health care and social services resources according to patient</w:t>
            </w:r>
            <w:r>
              <w:rPr>
                <w:rFonts w:cs="Times New Roman"/>
              </w:rPr>
              <w:t xml:space="preserve"> </w:t>
            </w:r>
            <w:r w:rsidRPr="00B37A4C">
              <w:rPr>
                <w:rFonts w:cs="Times New Roman"/>
              </w:rPr>
              <w:t>needs.</w:t>
            </w:r>
          </w:p>
        </w:tc>
      </w:tr>
      <w:tr w:rsidR="00B37A4C" w:rsidRPr="00B87D4E" w14:paraId="13C618CB" w14:textId="77777777" w:rsidTr="0071220F">
        <w:tc>
          <w:tcPr>
            <w:tcW w:w="338" w:type="pct"/>
            <w:shd w:val="clear" w:color="auto" w:fill="D9D9D9" w:themeFill="background1" w:themeFillShade="D9"/>
          </w:tcPr>
          <w:p w14:paraId="2B77E259" w14:textId="77777777" w:rsidR="00B37A4C" w:rsidRPr="00B87D4E" w:rsidRDefault="00B37A4C" w:rsidP="0071220F">
            <w:r w:rsidRPr="00B87D4E">
              <w:t>2.2</w:t>
            </w:r>
          </w:p>
        </w:tc>
        <w:tc>
          <w:tcPr>
            <w:tcW w:w="4662" w:type="pct"/>
            <w:gridSpan w:val="3"/>
            <w:shd w:val="clear" w:color="auto" w:fill="D9D9D9" w:themeFill="background1" w:themeFillShade="D9"/>
          </w:tcPr>
          <w:p w14:paraId="31333006" w14:textId="77777777" w:rsidR="00B37A4C" w:rsidRPr="00B87D4E" w:rsidRDefault="00B37A4C" w:rsidP="0071220F">
            <w:r w:rsidRPr="00B87D4E">
              <w:t>Treatment Planning</w:t>
            </w:r>
          </w:p>
        </w:tc>
      </w:tr>
      <w:tr w:rsidR="00B37A4C" w:rsidRPr="00B87D4E" w14:paraId="76CEB963" w14:textId="77777777" w:rsidTr="0071220F">
        <w:tc>
          <w:tcPr>
            <w:tcW w:w="338" w:type="pct"/>
            <w:shd w:val="clear" w:color="auto" w:fill="C4BC96" w:themeFill="background2" w:themeFillShade="BF"/>
          </w:tcPr>
          <w:p w14:paraId="31B1E995" w14:textId="77777777" w:rsidR="00B37A4C" w:rsidRPr="00B87D4E" w:rsidRDefault="00B37A4C" w:rsidP="0071220F"/>
        </w:tc>
        <w:tc>
          <w:tcPr>
            <w:tcW w:w="313" w:type="pct"/>
            <w:shd w:val="clear" w:color="auto" w:fill="C4BC96" w:themeFill="background2" w:themeFillShade="BF"/>
          </w:tcPr>
          <w:p w14:paraId="115AB7B2" w14:textId="77777777" w:rsidR="00B37A4C" w:rsidRPr="00B87D4E" w:rsidRDefault="00B37A4C" w:rsidP="0071220F">
            <w:pPr>
              <w:jc w:val="right"/>
            </w:pPr>
            <w:r w:rsidRPr="00B87D4E">
              <w:t>a</w:t>
            </w:r>
          </w:p>
        </w:tc>
        <w:tc>
          <w:tcPr>
            <w:tcW w:w="4349" w:type="pct"/>
            <w:gridSpan w:val="2"/>
            <w:shd w:val="clear" w:color="auto" w:fill="C4BC96" w:themeFill="background2" w:themeFillShade="BF"/>
          </w:tcPr>
          <w:p w14:paraId="6045F4D7" w14:textId="77777777" w:rsidR="00B37A4C" w:rsidRPr="00B87D4E" w:rsidRDefault="00B37A4C" w:rsidP="0071220F">
            <w:r w:rsidRPr="00B87D4E">
              <w:t xml:space="preserve">Formulate individualized treatment plan based upon assessment findings. </w:t>
            </w:r>
          </w:p>
        </w:tc>
      </w:tr>
      <w:tr w:rsidR="00B37A4C" w:rsidRPr="00B87D4E" w14:paraId="39984430" w14:textId="77777777" w:rsidTr="0071220F">
        <w:trPr>
          <w:trHeight w:val="1172"/>
        </w:trPr>
        <w:tc>
          <w:tcPr>
            <w:tcW w:w="338" w:type="pct"/>
          </w:tcPr>
          <w:p w14:paraId="73AB10A2" w14:textId="77777777" w:rsidR="00B37A4C" w:rsidRPr="00B87D4E" w:rsidRDefault="00B37A4C" w:rsidP="0071220F"/>
        </w:tc>
        <w:tc>
          <w:tcPr>
            <w:tcW w:w="313" w:type="pct"/>
          </w:tcPr>
          <w:p w14:paraId="04AA18DB" w14:textId="77777777" w:rsidR="00B37A4C" w:rsidRPr="00B87D4E" w:rsidRDefault="00B37A4C" w:rsidP="0071220F">
            <w:pPr>
              <w:jc w:val="right"/>
            </w:pPr>
          </w:p>
        </w:tc>
        <w:tc>
          <w:tcPr>
            <w:tcW w:w="4349" w:type="pct"/>
            <w:gridSpan w:val="2"/>
          </w:tcPr>
          <w:p w14:paraId="0C8842BB" w14:textId="77777777" w:rsidR="00B37A4C" w:rsidRPr="00B87D4E" w:rsidRDefault="00B37A4C" w:rsidP="00B37A4C">
            <w:pPr>
              <w:pStyle w:val="ListParagraph"/>
              <w:numPr>
                <w:ilvl w:val="0"/>
                <w:numId w:val="38"/>
              </w:numPr>
            </w:pPr>
            <w:r w:rsidRPr="00B87D4E">
              <w:t xml:space="preserve">Describe the relationship between treatment planning and outcomes. </w:t>
            </w:r>
          </w:p>
          <w:p w14:paraId="6274CA1C" w14:textId="77777777" w:rsidR="00B37A4C" w:rsidRPr="00B87D4E" w:rsidRDefault="00B37A4C" w:rsidP="00B37A4C">
            <w:pPr>
              <w:pStyle w:val="ListParagraph"/>
              <w:numPr>
                <w:ilvl w:val="0"/>
                <w:numId w:val="38"/>
              </w:numPr>
            </w:pPr>
            <w:r w:rsidRPr="00B87D4E">
              <w:t xml:space="preserve">Incorporate assessment findings into treatment plan. </w:t>
            </w:r>
          </w:p>
          <w:p w14:paraId="357A8DA2" w14:textId="77777777" w:rsidR="00B37A4C" w:rsidRPr="00B87D4E" w:rsidRDefault="00B37A4C" w:rsidP="00B37A4C">
            <w:pPr>
              <w:pStyle w:val="ListParagraph"/>
              <w:numPr>
                <w:ilvl w:val="0"/>
                <w:numId w:val="38"/>
              </w:numPr>
            </w:pPr>
            <w:r w:rsidRPr="00B87D4E">
              <w:t xml:space="preserve">Adapt treatment plan according to findings and patient's desired outcomes. </w:t>
            </w:r>
          </w:p>
        </w:tc>
      </w:tr>
      <w:tr w:rsidR="00B37A4C" w:rsidRPr="00B87D4E" w14:paraId="2A1A4C4D" w14:textId="77777777" w:rsidTr="0071220F">
        <w:tc>
          <w:tcPr>
            <w:tcW w:w="338" w:type="pct"/>
            <w:shd w:val="clear" w:color="auto" w:fill="C4BC96" w:themeFill="background2" w:themeFillShade="BF"/>
          </w:tcPr>
          <w:p w14:paraId="217CB217" w14:textId="77777777" w:rsidR="00B37A4C" w:rsidRPr="00B87D4E" w:rsidRDefault="00B37A4C" w:rsidP="0071220F"/>
        </w:tc>
        <w:tc>
          <w:tcPr>
            <w:tcW w:w="313" w:type="pct"/>
            <w:shd w:val="clear" w:color="auto" w:fill="C4BC96" w:themeFill="background2" w:themeFillShade="BF"/>
          </w:tcPr>
          <w:p w14:paraId="47C8EF3A" w14:textId="77777777" w:rsidR="00B37A4C" w:rsidRPr="00B87D4E" w:rsidRDefault="00B37A4C" w:rsidP="0071220F">
            <w:pPr>
              <w:tabs>
                <w:tab w:val="left" w:pos="272"/>
              </w:tabs>
            </w:pPr>
            <w:r w:rsidRPr="00B87D4E">
              <w:tab/>
              <w:t>b</w:t>
            </w:r>
          </w:p>
        </w:tc>
        <w:tc>
          <w:tcPr>
            <w:tcW w:w="4349" w:type="pct"/>
            <w:gridSpan w:val="2"/>
            <w:shd w:val="clear" w:color="auto" w:fill="C4BC96" w:themeFill="background2" w:themeFillShade="BF"/>
          </w:tcPr>
          <w:p w14:paraId="028E59DE"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Select treatment modalities and techniques based upon indications, </w:t>
            </w:r>
            <w:r w:rsidRPr="00B87D4E">
              <w:rPr>
                <w:rFonts w:cs="Times New Roman"/>
                <w:lang w:val="en-CA"/>
              </w:rPr>
              <w:lastRenderedPageBreak/>
              <w:t xml:space="preserve">contraindications, precautions and patient stage of life. </w:t>
            </w:r>
          </w:p>
        </w:tc>
      </w:tr>
      <w:tr w:rsidR="00B37A4C" w:rsidRPr="00B87D4E" w14:paraId="0C3829E9" w14:textId="77777777" w:rsidTr="0071220F">
        <w:tc>
          <w:tcPr>
            <w:tcW w:w="338" w:type="pct"/>
          </w:tcPr>
          <w:p w14:paraId="4DEDF7B9" w14:textId="77777777" w:rsidR="00B37A4C" w:rsidRPr="00B87D4E" w:rsidRDefault="00B37A4C" w:rsidP="0071220F"/>
        </w:tc>
        <w:tc>
          <w:tcPr>
            <w:tcW w:w="313" w:type="pct"/>
          </w:tcPr>
          <w:p w14:paraId="3D454534" w14:textId="77777777" w:rsidR="00B37A4C" w:rsidRPr="00B87D4E" w:rsidRDefault="00B37A4C" w:rsidP="0071220F">
            <w:pPr>
              <w:jc w:val="right"/>
            </w:pPr>
          </w:p>
        </w:tc>
        <w:tc>
          <w:tcPr>
            <w:tcW w:w="4349" w:type="pct"/>
            <w:gridSpan w:val="2"/>
          </w:tcPr>
          <w:p w14:paraId="257CC34B" w14:textId="77777777" w:rsidR="00B37A4C" w:rsidRPr="00B87D4E" w:rsidRDefault="00B37A4C" w:rsidP="00B37A4C">
            <w:pPr>
              <w:numPr>
                <w:ilvl w:val="0"/>
                <w:numId w:val="39"/>
              </w:numPr>
              <w:rPr>
                <w:lang w:val="en-CA"/>
              </w:rPr>
            </w:pPr>
            <w:r w:rsidRPr="00B87D4E">
              <w:rPr>
                <w:lang w:val="en-CA"/>
              </w:rPr>
              <w:t xml:space="preserve">Select techniques that are appropriate to the patient's conditions and desired outcomes. </w:t>
            </w:r>
          </w:p>
          <w:p w14:paraId="3E5CE133" w14:textId="77777777" w:rsidR="00B37A4C" w:rsidRPr="001635BB" w:rsidRDefault="00B37A4C" w:rsidP="00B37A4C">
            <w:pPr>
              <w:numPr>
                <w:ilvl w:val="0"/>
                <w:numId w:val="39"/>
              </w:numPr>
              <w:rPr>
                <w:lang w:val="en-CA"/>
              </w:rPr>
            </w:pPr>
            <w:r w:rsidRPr="00B87D4E">
              <w:rPr>
                <w:lang w:val="en-CA"/>
              </w:rPr>
              <w:t xml:space="preserve">Formulate a treatment that addresses the patient's conditions and desired outcomes. </w:t>
            </w:r>
          </w:p>
        </w:tc>
      </w:tr>
      <w:tr w:rsidR="00B37A4C" w:rsidRPr="00B87D4E" w14:paraId="1C7B9377" w14:textId="77777777" w:rsidTr="0071220F">
        <w:tc>
          <w:tcPr>
            <w:tcW w:w="338" w:type="pct"/>
            <w:shd w:val="clear" w:color="auto" w:fill="C4BC96" w:themeFill="background2" w:themeFillShade="BF"/>
          </w:tcPr>
          <w:p w14:paraId="61AC94F4" w14:textId="77777777" w:rsidR="00B37A4C" w:rsidRPr="00B87D4E" w:rsidRDefault="00B37A4C" w:rsidP="0071220F"/>
        </w:tc>
        <w:tc>
          <w:tcPr>
            <w:tcW w:w="313" w:type="pct"/>
            <w:shd w:val="clear" w:color="auto" w:fill="C4BC96" w:themeFill="background2" w:themeFillShade="BF"/>
          </w:tcPr>
          <w:p w14:paraId="34DB2F28" w14:textId="77777777" w:rsidR="00B37A4C" w:rsidRPr="00B87D4E" w:rsidRDefault="00B37A4C" w:rsidP="0071220F">
            <w:pPr>
              <w:jc w:val="right"/>
            </w:pPr>
            <w:r w:rsidRPr="00B87D4E">
              <w:t>c</w:t>
            </w:r>
          </w:p>
        </w:tc>
        <w:tc>
          <w:tcPr>
            <w:tcW w:w="4349" w:type="pct"/>
            <w:gridSpan w:val="2"/>
            <w:shd w:val="clear" w:color="auto" w:fill="C4BC96" w:themeFill="background2" w:themeFillShade="BF"/>
          </w:tcPr>
          <w:p w14:paraId="57ACD531"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Reassess patient, and adapt treatment plan as needed. </w:t>
            </w:r>
          </w:p>
        </w:tc>
      </w:tr>
      <w:tr w:rsidR="00B37A4C" w:rsidRPr="00B87D4E" w14:paraId="675006CD" w14:textId="77777777" w:rsidTr="0071220F">
        <w:tc>
          <w:tcPr>
            <w:tcW w:w="338" w:type="pct"/>
          </w:tcPr>
          <w:p w14:paraId="4BD50DD4" w14:textId="77777777" w:rsidR="00B37A4C" w:rsidRPr="00B87D4E" w:rsidRDefault="00B37A4C" w:rsidP="0071220F"/>
        </w:tc>
        <w:tc>
          <w:tcPr>
            <w:tcW w:w="313" w:type="pct"/>
          </w:tcPr>
          <w:p w14:paraId="47805070" w14:textId="77777777" w:rsidR="00B37A4C" w:rsidRPr="00B87D4E" w:rsidRDefault="00B37A4C" w:rsidP="0071220F">
            <w:pPr>
              <w:jc w:val="right"/>
            </w:pPr>
          </w:p>
        </w:tc>
        <w:tc>
          <w:tcPr>
            <w:tcW w:w="4349" w:type="pct"/>
            <w:gridSpan w:val="2"/>
          </w:tcPr>
          <w:p w14:paraId="209AAB09" w14:textId="77777777" w:rsidR="00B37A4C" w:rsidRPr="00B87D4E" w:rsidRDefault="00B37A4C" w:rsidP="00B37A4C">
            <w:pPr>
              <w:numPr>
                <w:ilvl w:val="0"/>
                <w:numId w:val="40"/>
              </w:numPr>
              <w:spacing w:before="100" w:beforeAutospacing="1" w:after="100" w:afterAutospacing="1"/>
              <w:rPr>
                <w:rFonts w:cs="Times New Roman"/>
                <w:lang w:val="en-CA"/>
              </w:rPr>
            </w:pPr>
            <w:r w:rsidRPr="00B87D4E">
              <w:rPr>
                <w:rFonts w:cs="Times New Roman"/>
                <w:lang w:val="en-CA"/>
              </w:rPr>
              <w:t xml:space="preserve">Summarize reassessment findings, treatment outcomes and patient condition. </w:t>
            </w:r>
          </w:p>
          <w:p w14:paraId="68A043A5" w14:textId="77777777" w:rsidR="00B37A4C" w:rsidRPr="00B87D4E" w:rsidRDefault="00B37A4C" w:rsidP="00B37A4C">
            <w:pPr>
              <w:numPr>
                <w:ilvl w:val="0"/>
                <w:numId w:val="40"/>
              </w:numPr>
              <w:spacing w:before="100" w:beforeAutospacing="1" w:after="100" w:afterAutospacing="1"/>
              <w:rPr>
                <w:rFonts w:cs="Times New Roman"/>
                <w:lang w:val="en-CA"/>
              </w:rPr>
            </w:pPr>
            <w:r w:rsidRPr="00B87D4E">
              <w:rPr>
                <w:rFonts w:cs="Times New Roman"/>
                <w:lang w:val="en-CA"/>
              </w:rPr>
              <w:t>Modify treatment plan according to new findings</w:t>
            </w:r>
          </w:p>
        </w:tc>
      </w:tr>
      <w:tr w:rsidR="00B37A4C" w:rsidRPr="00B87D4E" w14:paraId="4C0417FC" w14:textId="77777777" w:rsidTr="0071220F">
        <w:tc>
          <w:tcPr>
            <w:tcW w:w="338" w:type="pct"/>
            <w:shd w:val="clear" w:color="auto" w:fill="8DB3E2" w:themeFill="text2" w:themeFillTint="66"/>
          </w:tcPr>
          <w:p w14:paraId="0421DBF7" w14:textId="77777777" w:rsidR="00B37A4C" w:rsidRPr="00B87D4E" w:rsidRDefault="00B37A4C" w:rsidP="0071220F">
            <w:r w:rsidRPr="00B87D4E">
              <w:t>3</w:t>
            </w:r>
          </w:p>
        </w:tc>
        <w:tc>
          <w:tcPr>
            <w:tcW w:w="3162" w:type="pct"/>
            <w:gridSpan w:val="2"/>
            <w:shd w:val="clear" w:color="auto" w:fill="8DB3E2" w:themeFill="text2" w:themeFillTint="66"/>
          </w:tcPr>
          <w:p w14:paraId="22003F04" w14:textId="77777777" w:rsidR="00B37A4C" w:rsidRPr="00B87D4E" w:rsidRDefault="00B37A4C" w:rsidP="0071220F">
            <w:r w:rsidRPr="00B87D4E">
              <w:t>Treatment and Patient Self-Care</w:t>
            </w:r>
          </w:p>
        </w:tc>
        <w:tc>
          <w:tcPr>
            <w:tcW w:w="1500" w:type="pct"/>
            <w:shd w:val="clear" w:color="auto" w:fill="8DB3E2" w:themeFill="text2" w:themeFillTint="66"/>
          </w:tcPr>
          <w:p w14:paraId="7E7E3D56" w14:textId="77777777" w:rsidR="00B37A4C" w:rsidRPr="00B87D4E" w:rsidRDefault="00B37A4C" w:rsidP="0071220F"/>
        </w:tc>
      </w:tr>
      <w:tr w:rsidR="00B37A4C" w:rsidRPr="00B87D4E" w14:paraId="001F32F3" w14:textId="77777777" w:rsidTr="0071220F">
        <w:tc>
          <w:tcPr>
            <w:tcW w:w="338" w:type="pct"/>
            <w:shd w:val="clear" w:color="auto" w:fill="D9D9D9" w:themeFill="background1" w:themeFillShade="D9"/>
          </w:tcPr>
          <w:p w14:paraId="5418EF3E" w14:textId="77777777" w:rsidR="00B37A4C" w:rsidRPr="00B87D4E" w:rsidRDefault="00B37A4C" w:rsidP="0071220F">
            <w:r w:rsidRPr="00B87D4E">
              <w:t>3.1</w:t>
            </w:r>
          </w:p>
        </w:tc>
        <w:tc>
          <w:tcPr>
            <w:tcW w:w="4662" w:type="pct"/>
            <w:gridSpan w:val="3"/>
            <w:shd w:val="clear" w:color="auto" w:fill="D9D9D9" w:themeFill="background1" w:themeFillShade="D9"/>
          </w:tcPr>
          <w:p w14:paraId="5B9F0F6A" w14:textId="77777777" w:rsidR="00B37A4C" w:rsidRPr="00B87D4E" w:rsidRDefault="00B37A4C" w:rsidP="0071220F">
            <w:r w:rsidRPr="00B87D4E">
              <w:t>Treatment Principles</w:t>
            </w:r>
          </w:p>
        </w:tc>
      </w:tr>
      <w:tr w:rsidR="00B37A4C" w:rsidRPr="00B87D4E" w14:paraId="75C70E3C" w14:textId="77777777" w:rsidTr="0071220F">
        <w:tc>
          <w:tcPr>
            <w:tcW w:w="338" w:type="pct"/>
            <w:shd w:val="clear" w:color="auto" w:fill="C4BC96" w:themeFill="background2" w:themeFillShade="BF"/>
          </w:tcPr>
          <w:p w14:paraId="47F234CC" w14:textId="77777777" w:rsidR="00B37A4C" w:rsidRPr="00B87D4E" w:rsidRDefault="00B37A4C" w:rsidP="0071220F"/>
        </w:tc>
        <w:tc>
          <w:tcPr>
            <w:tcW w:w="313" w:type="pct"/>
            <w:shd w:val="clear" w:color="auto" w:fill="C4BC96" w:themeFill="background2" w:themeFillShade="BF"/>
          </w:tcPr>
          <w:p w14:paraId="31E04982" w14:textId="77777777" w:rsidR="00B37A4C" w:rsidRPr="00B87D4E" w:rsidRDefault="00B37A4C" w:rsidP="0071220F">
            <w:pPr>
              <w:jc w:val="right"/>
            </w:pPr>
            <w:r w:rsidRPr="00B87D4E">
              <w:t>a</w:t>
            </w:r>
          </w:p>
        </w:tc>
        <w:tc>
          <w:tcPr>
            <w:tcW w:w="4349" w:type="pct"/>
            <w:gridSpan w:val="2"/>
            <w:shd w:val="clear" w:color="auto" w:fill="C4BC96" w:themeFill="background2" w:themeFillShade="BF"/>
          </w:tcPr>
          <w:p w14:paraId="0470C876" w14:textId="77777777" w:rsidR="00B37A4C" w:rsidRPr="00B87D4E" w:rsidRDefault="00B37A4C" w:rsidP="0071220F">
            <w:r w:rsidRPr="00B87D4E">
              <w:t>Treat in a manner that reflects the principles of massage</w:t>
            </w:r>
          </w:p>
        </w:tc>
      </w:tr>
      <w:tr w:rsidR="00B37A4C" w:rsidRPr="00B87D4E" w14:paraId="49389B62" w14:textId="77777777" w:rsidTr="0071220F">
        <w:tc>
          <w:tcPr>
            <w:tcW w:w="338" w:type="pct"/>
          </w:tcPr>
          <w:p w14:paraId="707A1CEA" w14:textId="77777777" w:rsidR="00B37A4C" w:rsidRPr="00B87D4E" w:rsidRDefault="00B37A4C" w:rsidP="0071220F"/>
        </w:tc>
        <w:tc>
          <w:tcPr>
            <w:tcW w:w="313" w:type="pct"/>
          </w:tcPr>
          <w:p w14:paraId="17B4266F" w14:textId="77777777" w:rsidR="00B37A4C" w:rsidRPr="00B87D4E" w:rsidRDefault="00B37A4C" w:rsidP="0071220F">
            <w:pPr>
              <w:jc w:val="right"/>
            </w:pPr>
          </w:p>
        </w:tc>
        <w:tc>
          <w:tcPr>
            <w:tcW w:w="4349" w:type="pct"/>
            <w:gridSpan w:val="2"/>
          </w:tcPr>
          <w:p w14:paraId="753339AD" w14:textId="77777777" w:rsidR="00B37A4C" w:rsidRPr="00B87D4E" w:rsidRDefault="00B37A4C" w:rsidP="00B37A4C">
            <w:pPr>
              <w:pStyle w:val="ListParagraph"/>
              <w:numPr>
                <w:ilvl w:val="0"/>
                <w:numId w:val="41"/>
              </w:numPr>
            </w:pPr>
            <w:r w:rsidRPr="00B87D4E">
              <w:t>Apply the principles of massage therapy to treatment</w:t>
            </w:r>
          </w:p>
        </w:tc>
      </w:tr>
      <w:tr w:rsidR="00B37A4C" w:rsidRPr="00B87D4E" w14:paraId="699196F3" w14:textId="77777777" w:rsidTr="0071220F">
        <w:tc>
          <w:tcPr>
            <w:tcW w:w="338" w:type="pct"/>
            <w:shd w:val="clear" w:color="auto" w:fill="C4BC96" w:themeFill="background2" w:themeFillShade="BF"/>
          </w:tcPr>
          <w:p w14:paraId="1BADCA0F" w14:textId="77777777" w:rsidR="00B37A4C" w:rsidRPr="00B87D4E" w:rsidRDefault="00B37A4C" w:rsidP="0071220F"/>
        </w:tc>
        <w:tc>
          <w:tcPr>
            <w:tcW w:w="313" w:type="pct"/>
            <w:shd w:val="clear" w:color="auto" w:fill="C4BC96" w:themeFill="background2" w:themeFillShade="BF"/>
          </w:tcPr>
          <w:p w14:paraId="752D518D" w14:textId="77777777" w:rsidR="00B37A4C" w:rsidRPr="00B87D4E" w:rsidRDefault="00B37A4C" w:rsidP="0071220F">
            <w:pPr>
              <w:jc w:val="right"/>
            </w:pPr>
            <w:r w:rsidRPr="00B87D4E">
              <w:t>b</w:t>
            </w:r>
          </w:p>
        </w:tc>
        <w:tc>
          <w:tcPr>
            <w:tcW w:w="4349" w:type="pct"/>
            <w:gridSpan w:val="2"/>
            <w:shd w:val="clear" w:color="auto" w:fill="C4BC96" w:themeFill="background2" w:themeFillShade="BF"/>
          </w:tcPr>
          <w:p w14:paraId="669E7F96" w14:textId="77777777" w:rsidR="00B37A4C" w:rsidRPr="00B87D4E" w:rsidRDefault="00B37A4C" w:rsidP="0071220F">
            <w:r w:rsidRPr="00B87D4E">
              <w:t>Apply standard hygiene and infection control precautions</w:t>
            </w:r>
          </w:p>
        </w:tc>
      </w:tr>
      <w:tr w:rsidR="00B37A4C" w:rsidRPr="00B87D4E" w14:paraId="515CF3CF" w14:textId="77777777" w:rsidTr="0071220F">
        <w:tc>
          <w:tcPr>
            <w:tcW w:w="338" w:type="pct"/>
          </w:tcPr>
          <w:p w14:paraId="1158D2FA" w14:textId="77777777" w:rsidR="00B37A4C" w:rsidRPr="00B87D4E" w:rsidRDefault="00B37A4C" w:rsidP="0071220F"/>
        </w:tc>
        <w:tc>
          <w:tcPr>
            <w:tcW w:w="313" w:type="pct"/>
          </w:tcPr>
          <w:p w14:paraId="17A28D7A" w14:textId="77777777" w:rsidR="00B37A4C" w:rsidRPr="00B87D4E" w:rsidRDefault="00B37A4C" w:rsidP="0071220F">
            <w:pPr>
              <w:jc w:val="right"/>
            </w:pPr>
          </w:p>
        </w:tc>
        <w:tc>
          <w:tcPr>
            <w:tcW w:w="4349" w:type="pct"/>
            <w:gridSpan w:val="2"/>
          </w:tcPr>
          <w:p w14:paraId="521A2DD4" w14:textId="77777777" w:rsidR="00B37A4C" w:rsidRPr="00B87D4E" w:rsidRDefault="00B37A4C" w:rsidP="00B37A4C">
            <w:pPr>
              <w:pStyle w:val="ListParagraph"/>
              <w:numPr>
                <w:ilvl w:val="0"/>
                <w:numId w:val="42"/>
              </w:numPr>
              <w:spacing w:before="100" w:beforeAutospacing="1" w:after="100" w:afterAutospacing="1"/>
              <w:rPr>
                <w:rFonts w:cs="Times New Roman"/>
                <w:lang w:val="en-CA"/>
              </w:rPr>
            </w:pPr>
            <w:r w:rsidRPr="00B87D4E">
              <w:rPr>
                <w:rFonts w:cs="Times New Roman"/>
                <w:lang w:val="en-CA"/>
              </w:rPr>
              <w:t>Apply standard precautions for infection control</w:t>
            </w:r>
          </w:p>
        </w:tc>
      </w:tr>
      <w:tr w:rsidR="00B37A4C" w:rsidRPr="00B87D4E" w14:paraId="7FE9376F" w14:textId="77777777" w:rsidTr="0071220F">
        <w:tc>
          <w:tcPr>
            <w:tcW w:w="338" w:type="pct"/>
            <w:shd w:val="clear" w:color="auto" w:fill="C4BC96" w:themeFill="background2" w:themeFillShade="BF"/>
          </w:tcPr>
          <w:p w14:paraId="76022536" w14:textId="77777777" w:rsidR="00B37A4C" w:rsidRPr="00B87D4E" w:rsidRDefault="00B37A4C" w:rsidP="0071220F"/>
        </w:tc>
        <w:tc>
          <w:tcPr>
            <w:tcW w:w="313" w:type="pct"/>
            <w:shd w:val="clear" w:color="auto" w:fill="C4BC96" w:themeFill="background2" w:themeFillShade="BF"/>
          </w:tcPr>
          <w:p w14:paraId="4B5A80BA" w14:textId="77777777" w:rsidR="00B37A4C" w:rsidRPr="00B87D4E" w:rsidRDefault="00B37A4C" w:rsidP="0071220F">
            <w:pPr>
              <w:jc w:val="right"/>
            </w:pPr>
            <w:r w:rsidRPr="00B87D4E">
              <w:t>c</w:t>
            </w:r>
          </w:p>
        </w:tc>
        <w:tc>
          <w:tcPr>
            <w:tcW w:w="4349" w:type="pct"/>
            <w:gridSpan w:val="2"/>
            <w:shd w:val="clear" w:color="auto" w:fill="C4BC96" w:themeFill="background2" w:themeFillShade="BF"/>
          </w:tcPr>
          <w:p w14:paraId="6A094000" w14:textId="77777777" w:rsidR="00B37A4C" w:rsidRPr="00B87D4E" w:rsidRDefault="00B37A4C" w:rsidP="0071220F">
            <w:r w:rsidRPr="00B87D4E">
              <w:t>Apply draping as relevant</w:t>
            </w:r>
          </w:p>
        </w:tc>
      </w:tr>
      <w:tr w:rsidR="00B37A4C" w:rsidRPr="00B87D4E" w14:paraId="4DDAA0DE" w14:textId="77777777" w:rsidTr="0071220F">
        <w:tc>
          <w:tcPr>
            <w:tcW w:w="338" w:type="pct"/>
          </w:tcPr>
          <w:p w14:paraId="31008BB2" w14:textId="77777777" w:rsidR="00B37A4C" w:rsidRPr="00B87D4E" w:rsidRDefault="00B37A4C" w:rsidP="0071220F"/>
        </w:tc>
        <w:tc>
          <w:tcPr>
            <w:tcW w:w="313" w:type="pct"/>
          </w:tcPr>
          <w:p w14:paraId="7CFBF491" w14:textId="77777777" w:rsidR="00B37A4C" w:rsidRPr="00B87D4E" w:rsidRDefault="00B37A4C" w:rsidP="0071220F">
            <w:pPr>
              <w:jc w:val="right"/>
            </w:pPr>
          </w:p>
        </w:tc>
        <w:tc>
          <w:tcPr>
            <w:tcW w:w="4349" w:type="pct"/>
            <w:gridSpan w:val="2"/>
          </w:tcPr>
          <w:p w14:paraId="68E254C3" w14:textId="77777777" w:rsidR="00B37A4C" w:rsidRPr="00B87D4E" w:rsidRDefault="00B37A4C" w:rsidP="00B37A4C">
            <w:pPr>
              <w:pStyle w:val="ListParagraph"/>
              <w:numPr>
                <w:ilvl w:val="0"/>
                <w:numId w:val="43"/>
              </w:numPr>
              <w:spacing w:before="100" w:beforeAutospacing="1" w:after="100" w:afterAutospacing="1"/>
              <w:rPr>
                <w:rFonts w:cs="Times New Roman"/>
                <w:lang w:val="en-CA"/>
              </w:rPr>
            </w:pPr>
            <w:r w:rsidRPr="00B87D4E">
              <w:rPr>
                <w:rFonts w:cs="Times New Roman"/>
                <w:lang w:val="en-CA"/>
              </w:rPr>
              <w:t xml:space="preserve">Drape patient appropriately for treatment </w:t>
            </w:r>
          </w:p>
        </w:tc>
      </w:tr>
      <w:tr w:rsidR="00B37A4C" w:rsidRPr="00B87D4E" w14:paraId="249BBEF0" w14:textId="77777777" w:rsidTr="0071220F">
        <w:tc>
          <w:tcPr>
            <w:tcW w:w="338" w:type="pct"/>
            <w:shd w:val="clear" w:color="auto" w:fill="C4BC96" w:themeFill="background2" w:themeFillShade="BF"/>
          </w:tcPr>
          <w:p w14:paraId="575A514B" w14:textId="77777777" w:rsidR="00B37A4C" w:rsidRPr="00B87D4E" w:rsidRDefault="00B37A4C" w:rsidP="0071220F"/>
        </w:tc>
        <w:tc>
          <w:tcPr>
            <w:tcW w:w="313" w:type="pct"/>
            <w:shd w:val="clear" w:color="auto" w:fill="C4BC96" w:themeFill="background2" w:themeFillShade="BF"/>
          </w:tcPr>
          <w:p w14:paraId="3EED929F" w14:textId="77777777" w:rsidR="00B37A4C" w:rsidRPr="00B87D4E" w:rsidRDefault="00B37A4C" w:rsidP="0071220F">
            <w:pPr>
              <w:jc w:val="right"/>
            </w:pPr>
            <w:r w:rsidRPr="00B87D4E">
              <w:t>d</w:t>
            </w:r>
          </w:p>
        </w:tc>
        <w:tc>
          <w:tcPr>
            <w:tcW w:w="4349" w:type="pct"/>
            <w:gridSpan w:val="2"/>
            <w:shd w:val="clear" w:color="auto" w:fill="C4BC96" w:themeFill="background2" w:themeFillShade="BF"/>
          </w:tcPr>
          <w:p w14:paraId="3B1EB893"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Position patient for selected therapeutic techniques </w:t>
            </w:r>
          </w:p>
        </w:tc>
      </w:tr>
      <w:tr w:rsidR="00B37A4C" w:rsidRPr="00B87D4E" w14:paraId="74E98B09" w14:textId="77777777" w:rsidTr="0071220F">
        <w:tc>
          <w:tcPr>
            <w:tcW w:w="338" w:type="pct"/>
          </w:tcPr>
          <w:p w14:paraId="05F8C75F" w14:textId="77777777" w:rsidR="00B37A4C" w:rsidRPr="00B87D4E" w:rsidRDefault="00B37A4C" w:rsidP="0071220F"/>
        </w:tc>
        <w:tc>
          <w:tcPr>
            <w:tcW w:w="313" w:type="pct"/>
          </w:tcPr>
          <w:p w14:paraId="3405343F" w14:textId="77777777" w:rsidR="00B37A4C" w:rsidRPr="00B87D4E" w:rsidRDefault="00B37A4C" w:rsidP="0071220F">
            <w:pPr>
              <w:jc w:val="right"/>
            </w:pPr>
          </w:p>
        </w:tc>
        <w:tc>
          <w:tcPr>
            <w:tcW w:w="4349" w:type="pct"/>
            <w:gridSpan w:val="2"/>
          </w:tcPr>
          <w:p w14:paraId="46B21939" w14:textId="77777777" w:rsidR="00B37A4C" w:rsidRPr="00B87D4E" w:rsidRDefault="00B37A4C" w:rsidP="00B37A4C">
            <w:pPr>
              <w:numPr>
                <w:ilvl w:val="0"/>
                <w:numId w:val="44"/>
              </w:numPr>
              <w:spacing w:before="100" w:beforeAutospacing="1" w:after="100" w:afterAutospacing="1"/>
              <w:rPr>
                <w:rFonts w:cs="Times New Roman"/>
                <w:lang w:val="en-CA"/>
              </w:rPr>
            </w:pPr>
            <w:r w:rsidRPr="00B87D4E">
              <w:rPr>
                <w:rFonts w:cs="Times New Roman"/>
                <w:lang w:val="en-CA"/>
              </w:rPr>
              <w:t xml:space="preserve">Select appropriate positioning. </w:t>
            </w:r>
          </w:p>
          <w:p w14:paraId="397E6C5C" w14:textId="77777777" w:rsidR="00B37A4C" w:rsidRPr="00B87D4E" w:rsidRDefault="00B37A4C" w:rsidP="00B37A4C">
            <w:pPr>
              <w:numPr>
                <w:ilvl w:val="0"/>
                <w:numId w:val="44"/>
              </w:numPr>
              <w:spacing w:before="100" w:beforeAutospacing="1" w:after="100" w:afterAutospacing="1"/>
              <w:rPr>
                <w:rFonts w:cs="Times New Roman"/>
                <w:lang w:val="en-CA"/>
              </w:rPr>
            </w:pPr>
            <w:r w:rsidRPr="00B87D4E">
              <w:rPr>
                <w:rFonts w:cs="Times New Roman"/>
                <w:lang w:val="en-CA"/>
              </w:rPr>
              <w:t xml:space="preserve">Direct and position patient. </w:t>
            </w:r>
          </w:p>
          <w:p w14:paraId="420FD84B" w14:textId="77777777" w:rsidR="00B37A4C" w:rsidRPr="00B87D4E" w:rsidRDefault="00B37A4C" w:rsidP="00B37A4C">
            <w:pPr>
              <w:numPr>
                <w:ilvl w:val="0"/>
                <w:numId w:val="44"/>
              </w:numPr>
              <w:spacing w:before="100" w:beforeAutospacing="1" w:after="100" w:afterAutospacing="1"/>
              <w:rPr>
                <w:rFonts w:cs="Times New Roman"/>
                <w:lang w:val="en-CA"/>
              </w:rPr>
            </w:pPr>
            <w:r w:rsidRPr="00B87D4E">
              <w:rPr>
                <w:rFonts w:cs="Times New Roman"/>
                <w:lang w:val="en-CA"/>
              </w:rPr>
              <w:t>Modify position according to patient response</w:t>
            </w:r>
          </w:p>
        </w:tc>
      </w:tr>
      <w:tr w:rsidR="00B37A4C" w:rsidRPr="00B87D4E" w14:paraId="23668BE3" w14:textId="77777777" w:rsidTr="0071220F">
        <w:tc>
          <w:tcPr>
            <w:tcW w:w="338" w:type="pct"/>
            <w:shd w:val="clear" w:color="auto" w:fill="C4BC96" w:themeFill="background2" w:themeFillShade="BF"/>
          </w:tcPr>
          <w:p w14:paraId="3E87D7A6" w14:textId="77777777" w:rsidR="00B37A4C" w:rsidRPr="00B87D4E" w:rsidRDefault="00B37A4C" w:rsidP="0071220F"/>
        </w:tc>
        <w:tc>
          <w:tcPr>
            <w:tcW w:w="313" w:type="pct"/>
            <w:shd w:val="clear" w:color="auto" w:fill="C4BC96" w:themeFill="background2" w:themeFillShade="BF"/>
          </w:tcPr>
          <w:p w14:paraId="7C68CD0C" w14:textId="77777777" w:rsidR="00B37A4C" w:rsidRPr="00B87D4E" w:rsidRDefault="00B37A4C" w:rsidP="0071220F">
            <w:pPr>
              <w:jc w:val="right"/>
            </w:pPr>
            <w:r w:rsidRPr="00B87D4E">
              <w:t>e</w:t>
            </w:r>
          </w:p>
        </w:tc>
        <w:tc>
          <w:tcPr>
            <w:tcW w:w="4349" w:type="pct"/>
            <w:gridSpan w:val="2"/>
            <w:shd w:val="clear" w:color="auto" w:fill="C4BC96" w:themeFill="background2" w:themeFillShade="BF"/>
          </w:tcPr>
          <w:p w14:paraId="5B8F4C14"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Apply modalities and techniques in a manner consistent with patient presentation </w:t>
            </w:r>
          </w:p>
        </w:tc>
      </w:tr>
      <w:tr w:rsidR="00B37A4C" w:rsidRPr="00B87D4E" w14:paraId="63A596D6" w14:textId="77777777" w:rsidTr="0071220F">
        <w:tc>
          <w:tcPr>
            <w:tcW w:w="338" w:type="pct"/>
          </w:tcPr>
          <w:p w14:paraId="3011372B" w14:textId="77777777" w:rsidR="00B37A4C" w:rsidRPr="00B87D4E" w:rsidRDefault="00B37A4C" w:rsidP="0071220F"/>
        </w:tc>
        <w:tc>
          <w:tcPr>
            <w:tcW w:w="313" w:type="pct"/>
          </w:tcPr>
          <w:p w14:paraId="1F7E2CD6" w14:textId="77777777" w:rsidR="00B37A4C" w:rsidRPr="00B87D4E" w:rsidRDefault="00B37A4C" w:rsidP="0071220F">
            <w:pPr>
              <w:jc w:val="right"/>
            </w:pPr>
          </w:p>
        </w:tc>
        <w:tc>
          <w:tcPr>
            <w:tcW w:w="4349" w:type="pct"/>
            <w:gridSpan w:val="2"/>
          </w:tcPr>
          <w:p w14:paraId="468ADAC5" w14:textId="77777777" w:rsidR="00B37A4C" w:rsidRPr="00B87D4E" w:rsidRDefault="00B37A4C" w:rsidP="00B37A4C">
            <w:pPr>
              <w:numPr>
                <w:ilvl w:val="0"/>
                <w:numId w:val="45"/>
              </w:numPr>
              <w:spacing w:before="100" w:beforeAutospacing="1" w:after="100" w:afterAutospacing="1"/>
              <w:rPr>
                <w:rFonts w:cs="Times New Roman"/>
                <w:lang w:val="en-CA"/>
              </w:rPr>
            </w:pPr>
            <w:r w:rsidRPr="00B87D4E">
              <w:rPr>
                <w:rFonts w:cs="Times New Roman"/>
                <w:lang w:val="en-CA"/>
              </w:rPr>
              <w:t xml:space="preserve">Demonstrate knowledge of anatomy, physiology, &amp; pathology related to conditions listed in the Appendix. </w:t>
            </w:r>
          </w:p>
          <w:p w14:paraId="57F786EA" w14:textId="77777777" w:rsidR="00B37A4C" w:rsidRPr="00B87D4E" w:rsidRDefault="00B37A4C" w:rsidP="00B37A4C">
            <w:pPr>
              <w:numPr>
                <w:ilvl w:val="0"/>
                <w:numId w:val="45"/>
              </w:numPr>
              <w:spacing w:before="100" w:beforeAutospacing="1" w:after="100" w:afterAutospacing="1"/>
              <w:rPr>
                <w:rFonts w:cs="Times New Roman"/>
                <w:lang w:val="en-CA"/>
              </w:rPr>
            </w:pPr>
            <w:r w:rsidRPr="00B87D4E">
              <w:rPr>
                <w:rFonts w:cs="Times New Roman"/>
                <w:lang w:val="en-CA"/>
              </w:rPr>
              <w:t xml:space="preserve">Apply treatment modalities and techniques incorporating knowledge of commonly occurring conditions, as listed in the Appendix. </w:t>
            </w:r>
          </w:p>
          <w:p w14:paraId="4DFFA68F" w14:textId="77777777" w:rsidR="00B37A4C" w:rsidRPr="00B87D4E" w:rsidRDefault="00B37A4C" w:rsidP="00B37A4C">
            <w:pPr>
              <w:numPr>
                <w:ilvl w:val="0"/>
                <w:numId w:val="45"/>
              </w:numPr>
              <w:spacing w:before="100" w:beforeAutospacing="1" w:after="100" w:afterAutospacing="1"/>
              <w:rPr>
                <w:rFonts w:cs="Times New Roman"/>
                <w:lang w:val="en-CA"/>
              </w:rPr>
            </w:pPr>
            <w:r w:rsidRPr="00B87D4E">
              <w:rPr>
                <w:rFonts w:cs="Times New Roman"/>
                <w:lang w:val="en-CA"/>
              </w:rPr>
              <w:t xml:space="preserve">Treat in a manner appropriate to patient presentation. </w:t>
            </w:r>
          </w:p>
        </w:tc>
      </w:tr>
      <w:tr w:rsidR="00B37A4C" w:rsidRPr="00B87D4E" w14:paraId="04D3A5C8" w14:textId="77777777" w:rsidTr="0071220F">
        <w:tc>
          <w:tcPr>
            <w:tcW w:w="338" w:type="pct"/>
            <w:shd w:val="clear" w:color="auto" w:fill="C4BC96" w:themeFill="background2" w:themeFillShade="BF"/>
          </w:tcPr>
          <w:p w14:paraId="6298763E" w14:textId="77777777" w:rsidR="00B37A4C" w:rsidRPr="00B87D4E" w:rsidRDefault="00B37A4C" w:rsidP="0071220F"/>
        </w:tc>
        <w:tc>
          <w:tcPr>
            <w:tcW w:w="313" w:type="pct"/>
            <w:shd w:val="clear" w:color="auto" w:fill="C4BC96" w:themeFill="background2" w:themeFillShade="BF"/>
          </w:tcPr>
          <w:p w14:paraId="0DFD14F3" w14:textId="77777777" w:rsidR="00B37A4C" w:rsidRPr="00B87D4E" w:rsidRDefault="00B37A4C" w:rsidP="0071220F">
            <w:pPr>
              <w:jc w:val="right"/>
            </w:pPr>
            <w:r w:rsidRPr="00B87D4E">
              <w:t>f</w:t>
            </w:r>
          </w:p>
        </w:tc>
        <w:tc>
          <w:tcPr>
            <w:tcW w:w="4349" w:type="pct"/>
            <w:gridSpan w:val="2"/>
            <w:shd w:val="clear" w:color="auto" w:fill="C4BC96" w:themeFill="background2" w:themeFillShade="BF"/>
          </w:tcPr>
          <w:p w14:paraId="41195B62"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Apply treatment modalities and techniques incorporating knowledge of indications, contraindications, precautions and patient stage of life </w:t>
            </w:r>
          </w:p>
        </w:tc>
      </w:tr>
      <w:tr w:rsidR="00B37A4C" w:rsidRPr="00B87D4E" w14:paraId="5E2156C7" w14:textId="77777777" w:rsidTr="0071220F">
        <w:tc>
          <w:tcPr>
            <w:tcW w:w="338" w:type="pct"/>
          </w:tcPr>
          <w:p w14:paraId="468BA1B4" w14:textId="77777777" w:rsidR="00B37A4C" w:rsidRPr="00B87D4E" w:rsidRDefault="00B37A4C" w:rsidP="0071220F"/>
        </w:tc>
        <w:tc>
          <w:tcPr>
            <w:tcW w:w="313" w:type="pct"/>
          </w:tcPr>
          <w:p w14:paraId="75C74B22" w14:textId="77777777" w:rsidR="00B37A4C" w:rsidRPr="00B87D4E" w:rsidRDefault="00B37A4C" w:rsidP="0071220F">
            <w:pPr>
              <w:jc w:val="right"/>
            </w:pPr>
          </w:p>
        </w:tc>
        <w:tc>
          <w:tcPr>
            <w:tcW w:w="4349" w:type="pct"/>
            <w:gridSpan w:val="2"/>
          </w:tcPr>
          <w:p w14:paraId="799A41E5" w14:textId="77777777" w:rsidR="00B37A4C" w:rsidRPr="00B87D4E" w:rsidRDefault="00B37A4C" w:rsidP="00B37A4C">
            <w:pPr>
              <w:numPr>
                <w:ilvl w:val="0"/>
                <w:numId w:val="46"/>
              </w:numPr>
              <w:spacing w:before="100" w:beforeAutospacing="1" w:after="100" w:afterAutospacing="1"/>
              <w:rPr>
                <w:rFonts w:cs="Times New Roman"/>
                <w:lang w:val="en-CA"/>
              </w:rPr>
            </w:pPr>
            <w:r w:rsidRPr="00B87D4E">
              <w:rPr>
                <w:rFonts w:cs="Times New Roman"/>
                <w:lang w:val="en-CA"/>
              </w:rPr>
              <w:t xml:space="preserve">Determine indications, contraindications and precautions for treatment based upon patient stage of life. </w:t>
            </w:r>
          </w:p>
          <w:p w14:paraId="2DDEF9C9" w14:textId="77777777" w:rsidR="00B37A4C" w:rsidRPr="00B87D4E" w:rsidRDefault="00B37A4C" w:rsidP="00B37A4C">
            <w:pPr>
              <w:numPr>
                <w:ilvl w:val="0"/>
                <w:numId w:val="46"/>
              </w:numPr>
              <w:spacing w:before="100" w:beforeAutospacing="1" w:after="100" w:afterAutospacing="1"/>
              <w:rPr>
                <w:rFonts w:cs="Times New Roman"/>
                <w:lang w:val="en-CA"/>
              </w:rPr>
            </w:pPr>
            <w:r w:rsidRPr="00B87D4E">
              <w:rPr>
                <w:rFonts w:cs="Times New Roman"/>
                <w:lang w:val="en-CA"/>
              </w:rPr>
              <w:t xml:space="preserve">Employ modalities and techniques for safe and effective treatment based upon patient stage of life. </w:t>
            </w:r>
          </w:p>
        </w:tc>
      </w:tr>
      <w:tr w:rsidR="00B37A4C" w:rsidRPr="00B87D4E" w14:paraId="3CCF65A9" w14:textId="77777777" w:rsidTr="0071220F">
        <w:tc>
          <w:tcPr>
            <w:tcW w:w="338" w:type="pct"/>
            <w:shd w:val="clear" w:color="auto" w:fill="C4BC96" w:themeFill="background2" w:themeFillShade="BF"/>
          </w:tcPr>
          <w:p w14:paraId="400B0A6D" w14:textId="77777777" w:rsidR="00B37A4C" w:rsidRPr="00B87D4E" w:rsidRDefault="00B37A4C" w:rsidP="0071220F"/>
        </w:tc>
        <w:tc>
          <w:tcPr>
            <w:tcW w:w="313" w:type="pct"/>
            <w:shd w:val="clear" w:color="auto" w:fill="C4BC96" w:themeFill="background2" w:themeFillShade="BF"/>
          </w:tcPr>
          <w:p w14:paraId="029BD44A" w14:textId="77777777" w:rsidR="00B37A4C" w:rsidRPr="00B87D4E" w:rsidRDefault="00B37A4C" w:rsidP="0071220F">
            <w:pPr>
              <w:jc w:val="right"/>
            </w:pPr>
            <w:r w:rsidRPr="00B87D4E">
              <w:t>g</w:t>
            </w:r>
          </w:p>
        </w:tc>
        <w:tc>
          <w:tcPr>
            <w:tcW w:w="4349" w:type="pct"/>
            <w:gridSpan w:val="2"/>
            <w:shd w:val="clear" w:color="auto" w:fill="C4BC96" w:themeFill="background2" w:themeFillShade="BF"/>
          </w:tcPr>
          <w:p w14:paraId="2F2BC272"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Advise and instruct patient on self care </w:t>
            </w:r>
          </w:p>
        </w:tc>
      </w:tr>
      <w:tr w:rsidR="00B37A4C" w:rsidRPr="00B87D4E" w14:paraId="5B221432" w14:textId="77777777" w:rsidTr="0071220F">
        <w:tc>
          <w:tcPr>
            <w:tcW w:w="338" w:type="pct"/>
          </w:tcPr>
          <w:p w14:paraId="7B7BD17E" w14:textId="77777777" w:rsidR="00B37A4C" w:rsidRPr="00B87D4E" w:rsidRDefault="00B37A4C" w:rsidP="0071220F"/>
        </w:tc>
        <w:tc>
          <w:tcPr>
            <w:tcW w:w="313" w:type="pct"/>
          </w:tcPr>
          <w:p w14:paraId="5820CB74" w14:textId="77777777" w:rsidR="00B37A4C" w:rsidRPr="00B87D4E" w:rsidRDefault="00B37A4C" w:rsidP="0071220F">
            <w:pPr>
              <w:jc w:val="right"/>
            </w:pPr>
          </w:p>
        </w:tc>
        <w:tc>
          <w:tcPr>
            <w:tcW w:w="4349" w:type="pct"/>
            <w:gridSpan w:val="2"/>
          </w:tcPr>
          <w:p w14:paraId="7D2A0491" w14:textId="77777777" w:rsidR="00B37A4C" w:rsidRPr="00B87D4E" w:rsidRDefault="00B37A4C" w:rsidP="00B37A4C">
            <w:pPr>
              <w:numPr>
                <w:ilvl w:val="0"/>
                <w:numId w:val="47"/>
              </w:numPr>
              <w:spacing w:before="100" w:beforeAutospacing="1" w:after="100" w:afterAutospacing="1"/>
              <w:rPr>
                <w:rFonts w:cs="Times New Roman"/>
                <w:lang w:val="en-CA"/>
              </w:rPr>
            </w:pPr>
            <w:r w:rsidRPr="00B87D4E">
              <w:rPr>
                <w:rFonts w:cs="Times New Roman"/>
                <w:lang w:val="en-CA"/>
              </w:rPr>
              <w:t xml:space="preserve">Describe the value of patient self care. </w:t>
            </w:r>
          </w:p>
          <w:p w14:paraId="4FFE304D" w14:textId="77777777" w:rsidR="00B37A4C" w:rsidRPr="00B87D4E" w:rsidRDefault="00B37A4C" w:rsidP="00B37A4C">
            <w:pPr>
              <w:numPr>
                <w:ilvl w:val="0"/>
                <w:numId w:val="47"/>
              </w:numPr>
              <w:spacing w:before="100" w:beforeAutospacing="1" w:after="100" w:afterAutospacing="1"/>
              <w:rPr>
                <w:rFonts w:cs="Times New Roman"/>
                <w:lang w:val="en-CA"/>
              </w:rPr>
            </w:pPr>
            <w:r w:rsidRPr="00B87D4E">
              <w:rPr>
                <w:rFonts w:cs="Times New Roman"/>
                <w:lang w:val="en-CA"/>
              </w:rPr>
              <w:t xml:space="preserve">Select self care based upon patient presentation. </w:t>
            </w:r>
          </w:p>
          <w:p w14:paraId="658FDD1A" w14:textId="77777777" w:rsidR="00B37A4C" w:rsidRPr="00B87D4E" w:rsidRDefault="00B37A4C" w:rsidP="00B37A4C">
            <w:pPr>
              <w:numPr>
                <w:ilvl w:val="0"/>
                <w:numId w:val="47"/>
              </w:numPr>
              <w:spacing w:before="100" w:beforeAutospacing="1" w:after="100" w:afterAutospacing="1"/>
              <w:rPr>
                <w:rFonts w:cs="Times New Roman"/>
                <w:lang w:val="en-CA"/>
              </w:rPr>
            </w:pPr>
            <w:r w:rsidRPr="00B87D4E">
              <w:rPr>
                <w:rFonts w:cs="Times New Roman"/>
                <w:lang w:val="en-CA"/>
              </w:rPr>
              <w:t>Instruct patient in self care.</w:t>
            </w:r>
          </w:p>
        </w:tc>
      </w:tr>
      <w:tr w:rsidR="00B37A4C" w:rsidRPr="00B87D4E" w14:paraId="00E13D45" w14:textId="77777777" w:rsidTr="0071220F">
        <w:tc>
          <w:tcPr>
            <w:tcW w:w="338" w:type="pct"/>
            <w:shd w:val="clear" w:color="auto" w:fill="D9D9D9" w:themeFill="background1" w:themeFillShade="D9"/>
          </w:tcPr>
          <w:p w14:paraId="456DB5A1" w14:textId="77777777" w:rsidR="00B37A4C" w:rsidRPr="00B87D4E" w:rsidRDefault="00B37A4C" w:rsidP="0071220F">
            <w:r w:rsidRPr="00B87D4E">
              <w:t>3.2</w:t>
            </w:r>
          </w:p>
        </w:tc>
        <w:tc>
          <w:tcPr>
            <w:tcW w:w="4662" w:type="pct"/>
            <w:gridSpan w:val="3"/>
            <w:shd w:val="clear" w:color="auto" w:fill="D9D9D9" w:themeFill="background1" w:themeFillShade="D9"/>
          </w:tcPr>
          <w:p w14:paraId="1CDDB7CF" w14:textId="77777777" w:rsidR="00B37A4C" w:rsidRPr="00B87D4E" w:rsidRDefault="00B37A4C" w:rsidP="0071220F">
            <w:r w:rsidRPr="00B87D4E">
              <w:t>Modalities and Techniques</w:t>
            </w:r>
          </w:p>
        </w:tc>
      </w:tr>
      <w:tr w:rsidR="00B37A4C" w:rsidRPr="00B87D4E" w14:paraId="24B18B66" w14:textId="77777777" w:rsidTr="0071220F">
        <w:tc>
          <w:tcPr>
            <w:tcW w:w="338" w:type="pct"/>
            <w:shd w:val="clear" w:color="auto" w:fill="C4BC96" w:themeFill="background2" w:themeFillShade="BF"/>
          </w:tcPr>
          <w:p w14:paraId="5BF834F7" w14:textId="77777777" w:rsidR="00B37A4C" w:rsidRPr="00B87D4E" w:rsidRDefault="00B37A4C" w:rsidP="0071220F">
            <w:r w:rsidRPr="00B87D4E">
              <w:lastRenderedPageBreak/>
              <w:t>3.2a</w:t>
            </w:r>
          </w:p>
        </w:tc>
        <w:tc>
          <w:tcPr>
            <w:tcW w:w="4662" w:type="pct"/>
            <w:gridSpan w:val="3"/>
            <w:shd w:val="clear" w:color="auto" w:fill="C4BC96" w:themeFill="background2" w:themeFillShade="BF"/>
          </w:tcPr>
          <w:p w14:paraId="5C14CAB6" w14:textId="77777777" w:rsidR="00B37A4C" w:rsidRPr="00B87D4E" w:rsidRDefault="00B37A4C" w:rsidP="0071220F">
            <w:r w:rsidRPr="00B87D4E">
              <w:t>Massage Skills</w:t>
            </w:r>
          </w:p>
        </w:tc>
      </w:tr>
      <w:tr w:rsidR="00B37A4C" w:rsidRPr="00B87D4E" w14:paraId="74D2FB35" w14:textId="77777777" w:rsidTr="0071220F">
        <w:tc>
          <w:tcPr>
            <w:tcW w:w="338" w:type="pct"/>
            <w:shd w:val="clear" w:color="auto" w:fill="A6A6A6" w:themeFill="background1" w:themeFillShade="A6"/>
          </w:tcPr>
          <w:p w14:paraId="4A3D9561" w14:textId="77777777" w:rsidR="00B37A4C" w:rsidRPr="00B87D4E" w:rsidRDefault="00B37A4C" w:rsidP="0071220F"/>
        </w:tc>
        <w:tc>
          <w:tcPr>
            <w:tcW w:w="313" w:type="pct"/>
            <w:shd w:val="clear" w:color="auto" w:fill="A6A6A6" w:themeFill="background1" w:themeFillShade="A6"/>
          </w:tcPr>
          <w:p w14:paraId="37989576" w14:textId="77777777" w:rsidR="00B37A4C" w:rsidRPr="00B87D4E" w:rsidRDefault="00B37A4C" w:rsidP="0071220F">
            <w:pPr>
              <w:jc w:val="right"/>
            </w:pPr>
            <w:r w:rsidRPr="00B87D4E">
              <w:t>1</w:t>
            </w:r>
          </w:p>
        </w:tc>
        <w:tc>
          <w:tcPr>
            <w:tcW w:w="4349" w:type="pct"/>
            <w:gridSpan w:val="2"/>
            <w:shd w:val="clear" w:color="auto" w:fill="A6A6A6" w:themeFill="background1" w:themeFillShade="A6"/>
          </w:tcPr>
          <w:p w14:paraId="73AAA6EE"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Perform effleurage techniques. </w:t>
            </w:r>
          </w:p>
        </w:tc>
      </w:tr>
      <w:tr w:rsidR="00B37A4C" w:rsidRPr="00B87D4E" w14:paraId="4E921060" w14:textId="77777777" w:rsidTr="0071220F">
        <w:tc>
          <w:tcPr>
            <w:tcW w:w="338" w:type="pct"/>
          </w:tcPr>
          <w:p w14:paraId="5CFC1F1B" w14:textId="77777777" w:rsidR="00B37A4C" w:rsidRPr="00B87D4E" w:rsidRDefault="00B37A4C" w:rsidP="0071220F"/>
        </w:tc>
        <w:tc>
          <w:tcPr>
            <w:tcW w:w="313" w:type="pct"/>
          </w:tcPr>
          <w:p w14:paraId="4F423C94" w14:textId="77777777" w:rsidR="00B37A4C" w:rsidRPr="00B87D4E" w:rsidRDefault="00B37A4C" w:rsidP="0071220F">
            <w:pPr>
              <w:jc w:val="right"/>
            </w:pPr>
          </w:p>
        </w:tc>
        <w:tc>
          <w:tcPr>
            <w:tcW w:w="4349" w:type="pct"/>
            <w:gridSpan w:val="2"/>
          </w:tcPr>
          <w:p w14:paraId="3B1AD794" w14:textId="77777777" w:rsidR="00B37A4C" w:rsidRPr="00B87D4E" w:rsidRDefault="00B37A4C" w:rsidP="00B37A4C">
            <w:pPr>
              <w:numPr>
                <w:ilvl w:val="0"/>
                <w:numId w:val="48"/>
              </w:numPr>
              <w:spacing w:before="100" w:beforeAutospacing="1" w:after="100" w:afterAutospacing="1"/>
              <w:rPr>
                <w:rFonts w:cs="Times New Roman"/>
                <w:lang w:val="en-CA"/>
              </w:rPr>
            </w:pPr>
            <w:r w:rsidRPr="00B87D4E">
              <w:rPr>
                <w:rFonts w:cs="Times New Roman"/>
                <w:lang w:val="en-CA"/>
              </w:rPr>
              <w:t xml:space="preserve">Demonstrate effleurage techniques. </w:t>
            </w:r>
          </w:p>
          <w:p w14:paraId="0FCD0C21" w14:textId="77777777" w:rsidR="00B37A4C" w:rsidRPr="00B87D4E" w:rsidRDefault="00B37A4C" w:rsidP="00B37A4C">
            <w:pPr>
              <w:numPr>
                <w:ilvl w:val="0"/>
                <w:numId w:val="48"/>
              </w:numPr>
              <w:spacing w:before="100" w:beforeAutospacing="1" w:after="100" w:afterAutospacing="1"/>
              <w:rPr>
                <w:rFonts w:cs="Times New Roman"/>
                <w:lang w:val="en-CA"/>
              </w:rPr>
            </w:pPr>
            <w:r w:rsidRPr="00B87D4E">
              <w:rPr>
                <w:rFonts w:cs="Times New Roman"/>
                <w:lang w:val="en-CA"/>
              </w:rPr>
              <w:t xml:space="preserve">Incorporate effleurage into a comprehensive treatment process. </w:t>
            </w:r>
          </w:p>
          <w:p w14:paraId="48570CC7" w14:textId="77777777" w:rsidR="00B37A4C" w:rsidRPr="00B87D4E" w:rsidRDefault="00B37A4C" w:rsidP="00B37A4C">
            <w:pPr>
              <w:numPr>
                <w:ilvl w:val="0"/>
                <w:numId w:val="48"/>
              </w:numPr>
              <w:spacing w:before="100" w:beforeAutospacing="1" w:after="100" w:afterAutospacing="1"/>
              <w:rPr>
                <w:rFonts w:cs="Times New Roman"/>
                <w:lang w:val="en-CA"/>
              </w:rPr>
            </w:pPr>
            <w:r w:rsidRPr="00B87D4E">
              <w:rPr>
                <w:rFonts w:cs="Times New Roman"/>
                <w:lang w:val="en-CA"/>
              </w:rPr>
              <w:t>Modify effleurage based on patient history, presentation and response</w:t>
            </w:r>
          </w:p>
        </w:tc>
      </w:tr>
      <w:tr w:rsidR="00B37A4C" w:rsidRPr="00B87D4E" w14:paraId="252F2B32" w14:textId="77777777" w:rsidTr="0071220F">
        <w:tc>
          <w:tcPr>
            <w:tcW w:w="338" w:type="pct"/>
            <w:shd w:val="clear" w:color="auto" w:fill="A6A6A6" w:themeFill="background1" w:themeFillShade="A6"/>
          </w:tcPr>
          <w:p w14:paraId="548B03CC" w14:textId="77777777" w:rsidR="00B37A4C" w:rsidRPr="00B87D4E" w:rsidRDefault="00B37A4C" w:rsidP="0071220F"/>
        </w:tc>
        <w:tc>
          <w:tcPr>
            <w:tcW w:w="313" w:type="pct"/>
            <w:shd w:val="clear" w:color="auto" w:fill="A6A6A6" w:themeFill="background1" w:themeFillShade="A6"/>
          </w:tcPr>
          <w:p w14:paraId="741D898A" w14:textId="77777777" w:rsidR="00B37A4C" w:rsidRPr="00B87D4E" w:rsidRDefault="00B37A4C" w:rsidP="0071220F">
            <w:pPr>
              <w:jc w:val="right"/>
            </w:pPr>
            <w:r w:rsidRPr="00B87D4E">
              <w:t>2</w:t>
            </w:r>
          </w:p>
        </w:tc>
        <w:tc>
          <w:tcPr>
            <w:tcW w:w="4349" w:type="pct"/>
            <w:gridSpan w:val="2"/>
            <w:shd w:val="clear" w:color="auto" w:fill="A6A6A6" w:themeFill="background1" w:themeFillShade="A6"/>
          </w:tcPr>
          <w:p w14:paraId="2C326A92"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Perform stroking techniques</w:t>
            </w:r>
          </w:p>
        </w:tc>
      </w:tr>
      <w:tr w:rsidR="00B37A4C" w:rsidRPr="00B87D4E" w14:paraId="24AAA5C5" w14:textId="77777777" w:rsidTr="0071220F">
        <w:tc>
          <w:tcPr>
            <w:tcW w:w="338" w:type="pct"/>
          </w:tcPr>
          <w:p w14:paraId="1D98F3EF" w14:textId="77777777" w:rsidR="00B37A4C" w:rsidRPr="00B87D4E" w:rsidRDefault="00B37A4C" w:rsidP="0071220F"/>
        </w:tc>
        <w:tc>
          <w:tcPr>
            <w:tcW w:w="313" w:type="pct"/>
          </w:tcPr>
          <w:p w14:paraId="0FD2D857" w14:textId="77777777" w:rsidR="00B37A4C" w:rsidRPr="00B87D4E" w:rsidRDefault="00B37A4C" w:rsidP="0071220F">
            <w:pPr>
              <w:jc w:val="right"/>
            </w:pPr>
          </w:p>
        </w:tc>
        <w:tc>
          <w:tcPr>
            <w:tcW w:w="4349" w:type="pct"/>
            <w:gridSpan w:val="2"/>
          </w:tcPr>
          <w:p w14:paraId="26C24425" w14:textId="77777777" w:rsidR="00B37A4C" w:rsidRPr="00B87D4E" w:rsidRDefault="00B37A4C" w:rsidP="00B37A4C">
            <w:pPr>
              <w:numPr>
                <w:ilvl w:val="0"/>
                <w:numId w:val="49"/>
              </w:numPr>
              <w:spacing w:before="100" w:beforeAutospacing="1" w:after="100" w:afterAutospacing="1"/>
              <w:rPr>
                <w:rFonts w:cs="Times New Roman"/>
                <w:lang w:val="en-CA"/>
              </w:rPr>
            </w:pPr>
            <w:r w:rsidRPr="00B87D4E">
              <w:rPr>
                <w:rFonts w:cs="Times New Roman"/>
                <w:lang w:val="en-CA"/>
              </w:rPr>
              <w:t xml:space="preserve">Demonstrate stroking techniques. </w:t>
            </w:r>
          </w:p>
          <w:p w14:paraId="05BCFE4F" w14:textId="77777777" w:rsidR="00B37A4C" w:rsidRPr="00B87D4E" w:rsidRDefault="00B37A4C" w:rsidP="00B37A4C">
            <w:pPr>
              <w:numPr>
                <w:ilvl w:val="0"/>
                <w:numId w:val="49"/>
              </w:numPr>
              <w:spacing w:before="100" w:beforeAutospacing="1" w:after="100" w:afterAutospacing="1"/>
              <w:rPr>
                <w:rFonts w:cs="Times New Roman"/>
                <w:lang w:val="en-CA"/>
              </w:rPr>
            </w:pPr>
            <w:r w:rsidRPr="00B87D4E">
              <w:rPr>
                <w:rFonts w:cs="Times New Roman"/>
                <w:lang w:val="en-CA"/>
              </w:rPr>
              <w:t xml:space="preserve">Incorporate stroking into a comprehensive treatment process. </w:t>
            </w:r>
          </w:p>
          <w:p w14:paraId="3E74DF63" w14:textId="77777777" w:rsidR="00B37A4C" w:rsidRPr="00B87D4E" w:rsidRDefault="00B37A4C" w:rsidP="00B37A4C">
            <w:pPr>
              <w:numPr>
                <w:ilvl w:val="0"/>
                <w:numId w:val="49"/>
              </w:numPr>
              <w:spacing w:before="100" w:beforeAutospacing="1" w:after="100" w:afterAutospacing="1"/>
              <w:rPr>
                <w:rFonts w:cs="Times New Roman"/>
                <w:lang w:val="en-CA"/>
              </w:rPr>
            </w:pPr>
            <w:r w:rsidRPr="00B87D4E">
              <w:rPr>
                <w:rFonts w:cs="Times New Roman"/>
                <w:lang w:val="en-CA"/>
              </w:rPr>
              <w:t>Modify stroking based on patient history, presentation and response</w:t>
            </w:r>
          </w:p>
        </w:tc>
      </w:tr>
      <w:tr w:rsidR="00B37A4C" w:rsidRPr="00B87D4E" w14:paraId="4D0EC8AC" w14:textId="77777777" w:rsidTr="0071220F">
        <w:tc>
          <w:tcPr>
            <w:tcW w:w="338" w:type="pct"/>
            <w:shd w:val="clear" w:color="auto" w:fill="A6A6A6" w:themeFill="background1" w:themeFillShade="A6"/>
          </w:tcPr>
          <w:p w14:paraId="41A63103" w14:textId="77777777" w:rsidR="00B37A4C" w:rsidRPr="00B87D4E" w:rsidRDefault="00B37A4C" w:rsidP="0071220F"/>
        </w:tc>
        <w:tc>
          <w:tcPr>
            <w:tcW w:w="313" w:type="pct"/>
            <w:shd w:val="clear" w:color="auto" w:fill="A6A6A6" w:themeFill="background1" w:themeFillShade="A6"/>
          </w:tcPr>
          <w:p w14:paraId="1FB30DA5" w14:textId="77777777" w:rsidR="00B37A4C" w:rsidRPr="00B87D4E" w:rsidRDefault="00B37A4C" w:rsidP="0071220F">
            <w:pPr>
              <w:jc w:val="right"/>
            </w:pPr>
            <w:r w:rsidRPr="00B87D4E">
              <w:t>3</w:t>
            </w:r>
          </w:p>
        </w:tc>
        <w:tc>
          <w:tcPr>
            <w:tcW w:w="4349" w:type="pct"/>
            <w:gridSpan w:val="2"/>
            <w:shd w:val="clear" w:color="auto" w:fill="A6A6A6" w:themeFill="background1" w:themeFillShade="A6"/>
          </w:tcPr>
          <w:p w14:paraId="331F2658"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Perform petrissage techniques</w:t>
            </w:r>
          </w:p>
        </w:tc>
      </w:tr>
      <w:tr w:rsidR="00B37A4C" w:rsidRPr="00B87D4E" w14:paraId="35C9AC43" w14:textId="77777777" w:rsidTr="0071220F">
        <w:tc>
          <w:tcPr>
            <w:tcW w:w="338" w:type="pct"/>
          </w:tcPr>
          <w:p w14:paraId="4B354BFF" w14:textId="77777777" w:rsidR="00B37A4C" w:rsidRPr="00B87D4E" w:rsidRDefault="00B37A4C" w:rsidP="0071220F"/>
        </w:tc>
        <w:tc>
          <w:tcPr>
            <w:tcW w:w="313" w:type="pct"/>
          </w:tcPr>
          <w:p w14:paraId="56B1437C" w14:textId="77777777" w:rsidR="00B37A4C" w:rsidRPr="00B87D4E" w:rsidRDefault="00B37A4C" w:rsidP="0071220F">
            <w:pPr>
              <w:jc w:val="right"/>
            </w:pPr>
          </w:p>
        </w:tc>
        <w:tc>
          <w:tcPr>
            <w:tcW w:w="4349" w:type="pct"/>
            <w:gridSpan w:val="2"/>
          </w:tcPr>
          <w:p w14:paraId="6976E1AF" w14:textId="77777777" w:rsidR="00B37A4C" w:rsidRPr="00B87D4E" w:rsidRDefault="00B37A4C" w:rsidP="00B37A4C">
            <w:pPr>
              <w:numPr>
                <w:ilvl w:val="0"/>
                <w:numId w:val="50"/>
              </w:numPr>
              <w:spacing w:before="100" w:beforeAutospacing="1" w:after="100" w:afterAutospacing="1"/>
              <w:rPr>
                <w:rFonts w:cs="Times New Roman"/>
                <w:lang w:val="en-CA"/>
              </w:rPr>
            </w:pPr>
            <w:r w:rsidRPr="00B87D4E">
              <w:rPr>
                <w:rFonts w:cs="Times New Roman"/>
                <w:lang w:val="en-CA"/>
              </w:rPr>
              <w:t xml:space="preserve">Demonstrate petrissage techniques. </w:t>
            </w:r>
          </w:p>
          <w:p w14:paraId="10BCD729" w14:textId="77777777" w:rsidR="00B37A4C" w:rsidRPr="00B87D4E" w:rsidRDefault="00B37A4C" w:rsidP="00B37A4C">
            <w:pPr>
              <w:numPr>
                <w:ilvl w:val="0"/>
                <w:numId w:val="50"/>
              </w:numPr>
              <w:spacing w:before="100" w:beforeAutospacing="1" w:after="100" w:afterAutospacing="1"/>
              <w:rPr>
                <w:rFonts w:cs="Times New Roman"/>
                <w:lang w:val="en-CA"/>
              </w:rPr>
            </w:pPr>
            <w:r w:rsidRPr="00B87D4E">
              <w:rPr>
                <w:rFonts w:cs="Times New Roman"/>
                <w:lang w:val="en-CA"/>
              </w:rPr>
              <w:t xml:space="preserve">Incorporate petrissage into a comprehensive treatment process. </w:t>
            </w:r>
          </w:p>
          <w:p w14:paraId="3796F88B" w14:textId="77777777" w:rsidR="00B37A4C" w:rsidRPr="00B87D4E" w:rsidRDefault="00B37A4C" w:rsidP="00B37A4C">
            <w:pPr>
              <w:numPr>
                <w:ilvl w:val="0"/>
                <w:numId w:val="50"/>
              </w:numPr>
              <w:spacing w:before="100" w:beforeAutospacing="1" w:after="100" w:afterAutospacing="1"/>
              <w:rPr>
                <w:rFonts w:cs="Times New Roman"/>
                <w:lang w:val="en-CA"/>
              </w:rPr>
            </w:pPr>
            <w:r w:rsidRPr="00B87D4E">
              <w:rPr>
                <w:rFonts w:cs="Times New Roman"/>
                <w:lang w:val="en-CA"/>
              </w:rPr>
              <w:t>Modify petrissage based on patient history, presentation and response</w:t>
            </w:r>
          </w:p>
        </w:tc>
      </w:tr>
      <w:tr w:rsidR="00B37A4C" w:rsidRPr="00B87D4E" w14:paraId="3BF71080" w14:textId="77777777" w:rsidTr="0071220F">
        <w:tc>
          <w:tcPr>
            <w:tcW w:w="338" w:type="pct"/>
            <w:shd w:val="clear" w:color="auto" w:fill="A6A6A6" w:themeFill="background1" w:themeFillShade="A6"/>
          </w:tcPr>
          <w:p w14:paraId="14E24FEC" w14:textId="77777777" w:rsidR="00B37A4C" w:rsidRPr="00B87D4E" w:rsidRDefault="00B37A4C" w:rsidP="0071220F"/>
        </w:tc>
        <w:tc>
          <w:tcPr>
            <w:tcW w:w="313" w:type="pct"/>
            <w:shd w:val="clear" w:color="auto" w:fill="A6A6A6" w:themeFill="background1" w:themeFillShade="A6"/>
          </w:tcPr>
          <w:p w14:paraId="4920D272" w14:textId="77777777" w:rsidR="00B37A4C" w:rsidRPr="00B87D4E" w:rsidRDefault="00B37A4C" w:rsidP="0071220F">
            <w:pPr>
              <w:jc w:val="right"/>
            </w:pPr>
            <w:r w:rsidRPr="00B87D4E">
              <w:t>4</w:t>
            </w:r>
          </w:p>
        </w:tc>
        <w:tc>
          <w:tcPr>
            <w:tcW w:w="4349" w:type="pct"/>
            <w:gridSpan w:val="2"/>
            <w:shd w:val="clear" w:color="auto" w:fill="A6A6A6" w:themeFill="background1" w:themeFillShade="A6"/>
          </w:tcPr>
          <w:p w14:paraId="0B3644B8"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Perform skin-rolling techniques. </w:t>
            </w:r>
          </w:p>
        </w:tc>
      </w:tr>
      <w:tr w:rsidR="00B37A4C" w:rsidRPr="00B87D4E" w14:paraId="66EF27D7" w14:textId="77777777" w:rsidTr="0071220F">
        <w:tc>
          <w:tcPr>
            <w:tcW w:w="338" w:type="pct"/>
          </w:tcPr>
          <w:p w14:paraId="1040C72F" w14:textId="77777777" w:rsidR="00B37A4C" w:rsidRPr="00B87D4E" w:rsidRDefault="00B37A4C" w:rsidP="0071220F"/>
        </w:tc>
        <w:tc>
          <w:tcPr>
            <w:tcW w:w="313" w:type="pct"/>
          </w:tcPr>
          <w:p w14:paraId="202610E5" w14:textId="77777777" w:rsidR="00B37A4C" w:rsidRPr="00B87D4E" w:rsidRDefault="00B37A4C" w:rsidP="0071220F">
            <w:pPr>
              <w:jc w:val="right"/>
            </w:pPr>
          </w:p>
        </w:tc>
        <w:tc>
          <w:tcPr>
            <w:tcW w:w="4349" w:type="pct"/>
            <w:gridSpan w:val="2"/>
          </w:tcPr>
          <w:p w14:paraId="6F62EB38" w14:textId="77777777" w:rsidR="00B37A4C" w:rsidRPr="00B87D4E" w:rsidRDefault="00B37A4C" w:rsidP="00B37A4C">
            <w:pPr>
              <w:numPr>
                <w:ilvl w:val="0"/>
                <w:numId w:val="51"/>
              </w:numPr>
              <w:spacing w:before="100" w:beforeAutospacing="1" w:after="100" w:afterAutospacing="1"/>
              <w:rPr>
                <w:rFonts w:cs="Times New Roman"/>
                <w:lang w:val="en-CA"/>
              </w:rPr>
            </w:pPr>
            <w:r w:rsidRPr="00B87D4E">
              <w:rPr>
                <w:rFonts w:cs="Times New Roman"/>
                <w:lang w:val="en-CA"/>
              </w:rPr>
              <w:t xml:space="preserve">Demonstrate skin-rolling techniques. </w:t>
            </w:r>
          </w:p>
          <w:p w14:paraId="40E6AEDE" w14:textId="77777777" w:rsidR="00B37A4C" w:rsidRPr="00B87D4E" w:rsidRDefault="00B37A4C" w:rsidP="00B37A4C">
            <w:pPr>
              <w:numPr>
                <w:ilvl w:val="0"/>
                <w:numId w:val="51"/>
              </w:numPr>
              <w:spacing w:before="100" w:beforeAutospacing="1" w:after="100" w:afterAutospacing="1"/>
              <w:rPr>
                <w:rFonts w:cs="Times New Roman"/>
                <w:lang w:val="en-CA"/>
              </w:rPr>
            </w:pPr>
            <w:r w:rsidRPr="00B87D4E">
              <w:rPr>
                <w:rFonts w:cs="Times New Roman"/>
                <w:lang w:val="en-CA"/>
              </w:rPr>
              <w:t xml:space="preserve">Incorporate skin rolling into a comprehensive treatment process. </w:t>
            </w:r>
          </w:p>
          <w:p w14:paraId="6CCF474C" w14:textId="77777777" w:rsidR="00B37A4C" w:rsidRPr="00B87D4E" w:rsidRDefault="00B37A4C" w:rsidP="00B37A4C">
            <w:pPr>
              <w:numPr>
                <w:ilvl w:val="0"/>
                <w:numId w:val="51"/>
              </w:numPr>
              <w:spacing w:before="100" w:beforeAutospacing="1" w:after="100" w:afterAutospacing="1"/>
              <w:rPr>
                <w:rFonts w:cs="Times New Roman"/>
                <w:lang w:val="en-CA"/>
              </w:rPr>
            </w:pPr>
            <w:r w:rsidRPr="00B87D4E">
              <w:rPr>
                <w:rFonts w:cs="Times New Roman"/>
                <w:lang w:val="en-CA"/>
              </w:rPr>
              <w:t>Modify skin rolling based on patient history, presentation and response</w:t>
            </w:r>
          </w:p>
        </w:tc>
      </w:tr>
      <w:tr w:rsidR="00B37A4C" w:rsidRPr="00B87D4E" w14:paraId="459F5957" w14:textId="77777777" w:rsidTr="0071220F">
        <w:tc>
          <w:tcPr>
            <w:tcW w:w="338" w:type="pct"/>
            <w:shd w:val="clear" w:color="auto" w:fill="A6A6A6" w:themeFill="background1" w:themeFillShade="A6"/>
          </w:tcPr>
          <w:p w14:paraId="7FD85F68" w14:textId="77777777" w:rsidR="00B37A4C" w:rsidRPr="00B87D4E" w:rsidRDefault="00B37A4C" w:rsidP="0071220F"/>
        </w:tc>
        <w:tc>
          <w:tcPr>
            <w:tcW w:w="313" w:type="pct"/>
            <w:shd w:val="clear" w:color="auto" w:fill="A6A6A6" w:themeFill="background1" w:themeFillShade="A6"/>
          </w:tcPr>
          <w:p w14:paraId="2AD12619" w14:textId="77777777" w:rsidR="00B37A4C" w:rsidRPr="00B87D4E" w:rsidRDefault="00B37A4C" w:rsidP="0071220F">
            <w:pPr>
              <w:jc w:val="right"/>
            </w:pPr>
            <w:r w:rsidRPr="00B87D4E">
              <w:t>5</w:t>
            </w:r>
          </w:p>
        </w:tc>
        <w:tc>
          <w:tcPr>
            <w:tcW w:w="4349" w:type="pct"/>
            <w:gridSpan w:val="2"/>
            <w:shd w:val="clear" w:color="auto" w:fill="A6A6A6" w:themeFill="background1" w:themeFillShade="A6"/>
          </w:tcPr>
          <w:p w14:paraId="34AF56BD"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Perform vibration techniques</w:t>
            </w:r>
          </w:p>
        </w:tc>
      </w:tr>
      <w:tr w:rsidR="00B37A4C" w:rsidRPr="00B87D4E" w14:paraId="3D4F03AC" w14:textId="77777777" w:rsidTr="0071220F">
        <w:tc>
          <w:tcPr>
            <w:tcW w:w="338" w:type="pct"/>
          </w:tcPr>
          <w:p w14:paraId="0D333FCA" w14:textId="77777777" w:rsidR="00B37A4C" w:rsidRPr="00B87D4E" w:rsidRDefault="00B37A4C" w:rsidP="0071220F"/>
        </w:tc>
        <w:tc>
          <w:tcPr>
            <w:tcW w:w="313" w:type="pct"/>
          </w:tcPr>
          <w:p w14:paraId="0222F26B" w14:textId="77777777" w:rsidR="00B37A4C" w:rsidRPr="00B87D4E" w:rsidRDefault="00B37A4C" w:rsidP="0071220F">
            <w:pPr>
              <w:jc w:val="right"/>
            </w:pPr>
          </w:p>
        </w:tc>
        <w:tc>
          <w:tcPr>
            <w:tcW w:w="4349" w:type="pct"/>
            <w:gridSpan w:val="2"/>
          </w:tcPr>
          <w:p w14:paraId="11BA91AB" w14:textId="77777777" w:rsidR="00B37A4C" w:rsidRPr="00B87D4E" w:rsidRDefault="00B37A4C" w:rsidP="00B37A4C">
            <w:pPr>
              <w:numPr>
                <w:ilvl w:val="0"/>
                <w:numId w:val="52"/>
              </w:numPr>
              <w:spacing w:before="100" w:beforeAutospacing="1" w:after="100" w:afterAutospacing="1"/>
              <w:rPr>
                <w:rFonts w:cs="Times New Roman"/>
                <w:lang w:val="en-CA"/>
              </w:rPr>
            </w:pPr>
            <w:r w:rsidRPr="00B87D4E">
              <w:rPr>
                <w:rFonts w:cs="Times New Roman"/>
                <w:lang w:val="en-CA"/>
              </w:rPr>
              <w:t xml:space="preserve">Demonstrate vibration techniques. </w:t>
            </w:r>
          </w:p>
          <w:p w14:paraId="3D7319B3" w14:textId="77777777" w:rsidR="00B37A4C" w:rsidRPr="00B87D4E" w:rsidRDefault="00B37A4C" w:rsidP="00B37A4C">
            <w:pPr>
              <w:numPr>
                <w:ilvl w:val="0"/>
                <w:numId w:val="52"/>
              </w:numPr>
              <w:spacing w:before="100" w:beforeAutospacing="1" w:after="100" w:afterAutospacing="1"/>
              <w:rPr>
                <w:rFonts w:cs="Times New Roman"/>
                <w:lang w:val="en-CA"/>
              </w:rPr>
            </w:pPr>
            <w:r w:rsidRPr="00B87D4E">
              <w:rPr>
                <w:rFonts w:cs="Times New Roman"/>
                <w:lang w:val="en-CA"/>
              </w:rPr>
              <w:t xml:space="preserve">Incorporate vibration into a comprehensive treatment process. </w:t>
            </w:r>
          </w:p>
          <w:p w14:paraId="03ADCAF0" w14:textId="77777777" w:rsidR="00B37A4C" w:rsidRPr="00B87D4E" w:rsidRDefault="00B37A4C" w:rsidP="00B37A4C">
            <w:pPr>
              <w:numPr>
                <w:ilvl w:val="0"/>
                <w:numId w:val="52"/>
              </w:numPr>
              <w:spacing w:before="100" w:beforeAutospacing="1" w:after="100" w:afterAutospacing="1"/>
              <w:rPr>
                <w:rFonts w:cs="Times New Roman"/>
                <w:lang w:val="en-CA"/>
              </w:rPr>
            </w:pPr>
            <w:r w:rsidRPr="00B87D4E">
              <w:rPr>
                <w:rFonts w:cs="Times New Roman"/>
                <w:lang w:val="en-CA"/>
              </w:rPr>
              <w:t>Modify vibration based on patient history, presentation and response</w:t>
            </w:r>
          </w:p>
        </w:tc>
      </w:tr>
      <w:tr w:rsidR="00B37A4C" w:rsidRPr="00B87D4E" w14:paraId="3AD11735" w14:textId="77777777" w:rsidTr="0071220F">
        <w:tc>
          <w:tcPr>
            <w:tcW w:w="338" w:type="pct"/>
            <w:shd w:val="clear" w:color="auto" w:fill="A6A6A6" w:themeFill="background1" w:themeFillShade="A6"/>
          </w:tcPr>
          <w:p w14:paraId="1B4CB6F4" w14:textId="77777777" w:rsidR="00B37A4C" w:rsidRPr="00B87D4E" w:rsidRDefault="00B37A4C" w:rsidP="0071220F"/>
        </w:tc>
        <w:tc>
          <w:tcPr>
            <w:tcW w:w="313" w:type="pct"/>
            <w:shd w:val="clear" w:color="auto" w:fill="A6A6A6" w:themeFill="background1" w:themeFillShade="A6"/>
          </w:tcPr>
          <w:p w14:paraId="69135D78" w14:textId="77777777" w:rsidR="00B37A4C" w:rsidRPr="00B87D4E" w:rsidRDefault="00B37A4C" w:rsidP="0071220F">
            <w:pPr>
              <w:jc w:val="right"/>
            </w:pPr>
            <w:r w:rsidRPr="00B87D4E">
              <w:t>6</w:t>
            </w:r>
          </w:p>
        </w:tc>
        <w:tc>
          <w:tcPr>
            <w:tcW w:w="4349" w:type="pct"/>
            <w:gridSpan w:val="2"/>
            <w:shd w:val="clear" w:color="auto" w:fill="A6A6A6" w:themeFill="background1" w:themeFillShade="A6"/>
          </w:tcPr>
          <w:p w14:paraId="26F5B297"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Perform percussive techniques. </w:t>
            </w:r>
          </w:p>
        </w:tc>
      </w:tr>
      <w:tr w:rsidR="00B37A4C" w:rsidRPr="00B87D4E" w14:paraId="74641E42" w14:textId="77777777" w:rsidTr="0071220F">
        <w:tc>
          <w:tcPr>
            <w:tcW w:w="338" w:type="pct"/>
            <w:shd w:val="clear" w:color="auto" w:fill="auto"/>
          </w:tcPr>
          <w:p w14:paraId="0274299E" w14:textId="77777777" w:rsidR="00B37A4C" w:rsidRPr="00B87D4E" w:rsidRDefault="00B37A4C" w:rsidP="0071220F"/>
        </w:tc>
        <w:tc>
          <w:tcPr>
            <w:tcW w:w="313" w:type="pct"/>
            <w:shd w:val="clear" w:color="auto" w:fill="auto"/>
          </w:tcPr>
          <w:p w14:paraId="3D6D5250" w14:textId="77777777" w:rsidR="00B37A4C" w:rsidRPr="00B87D4E" w:rsidRDefault="00B37A4C" w:rsidP="0071220F">
            <w:pPr>
              <w:jc w:val="right"/>
            </w:pPr>
          </w:p>
        </w:tc>
        <w:tc>
          <w:tcPr>
            <w:tcW w:w="4349" w:type="pct"/>
            <w:gridSpan w:val="2"/>
            <w:shd w:val="clear" w:color="auto" w:fill="auto"/>
          </w:tcPr>
          <w:p w14:paraId="25FB9E95" w14:textId="77777777" w:rsidR="00B37A4C" w:rsidRPr="00B87D4E" w:rsidRDefault="00B37A4C" w:rsidP="00B37A4C">
            <w:pPr>
              <w:numPr>
                <w:ilvl w:val="0"/>
                <w:numId w:val="53"/>
              </w:numPr>
              <w:spacing w:before="100" w:beforeAutospacing="1" w:after="100" w:afterAutospacing="1"/>
              <w:rPr>
                <w:rFonts w:cs="Times New Roman"/>
                <w:lang w:val="en-CA"/>
              </w:rPr>
            </w:pPr>
            <w:r w:rsidRPr="00B87D4E">
              <w:rPr>
                <w:rFonts w:cs="Times New Roman"/>
                <w:lang w:val="en-CA"/>
              </w:rPr>
              <w:t xml:space="preserve">Demonstrate percussive techniques. </w:t>
            </w:r>
          </w:p>
          <w:p w14:paraId="40FF8A9A" w14:textId="77777777" w:rsidR="00B37A4C" w:rsidRPr="00B87D4E" w:rsidRDefault="00B37A4C" w:rsidP="00B37A4C">
            <w:pPr>
              <w:numPr>
                <w:ilvl w:val="0"/>
                <w:numId w:val="53"/>
              </w:numPr>
              <w:spacing w:before="100" w:beforeAutospacing="1" w:after="100" w:afterAutospacing="1"/>
              <w:rPr>
                <w:rFonts w:cs="Times New Roman"/>
                <w:lang w:val="en-CA"/>
              </w:rPr>
            </w:pPr>
            <w:r w:rsidRPr="00B87D4E">
              <w:rPr>
                <w:rFonts w:cs="Times New Roman"/>
                <w:lang w:val="en-CA"/>
              </w:rPr>
              <w:t xml:space="preserve">Incorporate percussive techniques into a comprehensive treatment process. </w:t>
            </w:r>
          </w:p>
          <w:p w14:paraId="267512EF" w14:textId="77777777" w:rsidR="00B37A4C" w:rsidRPr="00B87D4E" w:rsidRDefault="00B37A4C" w:rsidP="00B37A4C">
            <w:pPr>
              <w:numPr>
                <w:ilvl w:val="0"/>
                <w:numId w:val="53"/>
              </w:numPr>
              <w:spacing w:before="100" w:beforeAutospacing="1" w:after="100" w:afterAutospacing="1"/>
              <w:rPr>
                <w:rFonts w:cs="Times New Roman"/>
                <w:lang w:val="en-CA"/>
              </w:rPr>
            </w:pPr>
            <w:r w:rsidRPr="00B87D4E">
              <w:rPr>
                <w:rFonts w:cs="Times New Roman"/>
                <w:lang w:val="en-CA"/>
              </w:rPr>
              <w:t>Modify percussive techniques based on patient history, presentation and response.</w:t>
            </w:r>
          </w:p>
        </w:tc>
      </w:tr>
      <w:tr w:rsidR="00B37A4C" w:rsidRPr="00B87D4E" w14:paraId="01FE920D" w14:textId="77777777" w:rsidTr="0071220F">
        <w:tc>
          <w:tcPr>
            <w:tcW w:w="338" w:type="pct"/>
            <w:shd w:val="clear" w:color="auto" w:fill="A6A6A6" w:themeFill="background1" w:themeFillShade="A6"/>
          </w:tcPr>
          <w:p w14:paraId="3FE9B619" w14:textId="77777777" w:rsidR="00B37A4C" w:rsidRPr="00B87D4E" w:rsidRDefault="00B37A4C" w:rsidP="0071220F"/>
        </w:tc>
        <w:tc>
          <w:tcPr>
            <w:tcW w:w="313" w:type="pct"/>
            <w:shd w:val="clear" w:color="auto" w:fill="A6A6A6" w:themeFill="background1" w:themeFillShade="A6"/>
          </w:tcPr>
          <w:p w14:paraId="03FBBB1F" w14:textId="77777777" w:rsidR="00B37A4C" w:rsidRPr="00B87D4E" w:rsidRDefault="00B37A4C" w:rsidP="0071220F">
            <w:pPr>
              <w:jc w:val="right"/>
            </w:pPr>
            <w:r w:rsidRPr="00B87D4E">
              <w:t>7</w:t>
            </w:r>
          </w:p>
        </w:tc>
        <w:tc>
          <w:tcPr>
            <w:tcW w:w="4349" w:type="pct"/>
            <w:gridSpan w:val="2"/>
            <w:shd w:val="clear" w:color="auto" w:fill="A6A6A6" w:themeFill="background1" w:themeFillShade="A6"/>
          </w:tcPr>
          <w:p w14:paraId="6B464629"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Perform rocking and shaking techniques</w:t>
            </w:r>
          </w:p>
        </w:tc>
      </w:tr>
      <w:tr w:rsidR="00B37A4C" w:rsidRPr="00B87D4E" w14:paraId="0EFB848E" w14:textId="77777777" w:rsidTr="0071220F">
        <w:tc>
          <w:tcPr>
            <w:tcW w:w="338" w:type="pct"/>
          </w:tcPr>
          <w:p w14:paraId="1E35B9A4" w14:textId="77777777" w:rsidR="00B37A4C" w:rsidRPr="00B87D4E" w:rsidRDefault="00B37A4C" w:rsidP="0071220F"/>
        </w:tc>
        <w:tc>
          <w:tcPr>
            <w:tcW w:w="313" w:type="pct"/>
          </w:tcPr>
          <w:p w14:paraId="0E1F95E9" w14:textId="77777777" w:rsidR="00B37A4C" w:rsidRPr="00B87D4E" w:rsidRDefault="00B37A4C" w:rsidP="0071220F">
            <w:pPr>
              <w:jc w:val="right"/>
            </w:pPr>
          </w:p>
        </w:tc>
        <w:tc>
          <w:tcPr>
            <w:tcW w:w="4349" w:type="pct"/>
            <w:gridSpan w:val="2"/>
          </w:tcPr>
          <w:p w14:paraId="6CC6C124" w14:textId="77777777" w:rsidR="00B37A4C" w:rsidRPr="00B87D4E" w:rsidRDefault="00B37A4C" w:rsidP="00B37A4C">
            <w:pPr>
              <w:numPr>
                <w:ilvl w:val="0"/>
                <w:numId w:val="54"/>
              </w:numPr>
              <w:spacing w:before="100" w:beforeAutospacing="1" w:after="100" w:afterAutospacing="1"/>
              <w:rPr>
                <w:rFonts w:cs="Times New Roman"/>
                <w:lang w:val="en-CA"/>
              </w:rPr>
            </w:pPr>
            <w:r w:rsidRPr="00B87D4E">
              <w:rPr>
                <w:rFonts w:cs="Times New Roman"/>
                <w:lang w:val="en-CA"/>
              </w:rPr>
              <w:t xml:space="preserve">Demonstrate rocking and shaking techniques. </w:t>
            </w:r>
          </w:p>
          <w:p w14:paraId="1FEC7672" w14:textId="77777777" w:rsidR="00B37A4C" w:rsidRPr="00B87D4E" w:rsidRDefault="00B37A4C" w:rsidP="00B37A4C">
            <w:pPr>
              <w:numPr>
                <w:ilvl w:val="0"/>
                <w:numId w:val="54"/>
              </w:numPr>
              <w:spacing w:before="100" w:beforeAutospacing="1" w:after="100" w:afterAutospacing="1"/>
              <w:rPr>
                <w:rFonts w:cs="Times New Roman"/>
                <w:lang w:val="en-CA"/>
              </w:rPr>
            </w:pPr>
            <w:r w:rsidRPr="00B87D4E">
              <w:rPr>
                <w:rFonts w:cs="Times New Roman"/>
                <w:lang w:val="en-CA"/>
              </w:rPr>
              <w:t xml:space="preserve">Incorporate rocking and shaking into a comprehensive treatment process. </w:t>
            </w:r>
          </w:p>
          <w:p w14:paraId="4D88AA56" w14:textId="77777777" w:rsidR="00B37A4C" w:rsidRPr="00B87D4E" w:rsidRDefault="00B37A4C" w:rsidP="00B37A4C">
            <w:pPr>
              <w:numPr>
                <w:ilvl w:val="0"/>
                <w:numId w:val="54"/>
              </w:numPr>
              <w:spacing w:before="100" w:beforeAutospacing="1" w:after="100" w:afterAutospacing="1"/>
              <w:rPr>
                <w:rFonts w:cs="Times New Roman"/>
                <w:lang w:val="en-CA"/>
              </w:rPr>
            </w:pPr>
            <w:r w:rsidRPr="00B87D4E">
              <w:rPr>
                <w:rFonts w:cs="Times New Roman"/>
                <w:lang w:val="en-CA"/>
              </w:rPr>
              <w:t>Modify rocking and shaking based on patient history, presentation and response.</w:t>
            </w:r>
          </w:p>
        </w:tc>
      </w:tr>
      <w:tr w:rsidR="00B37A4C" w:rsidRPr="00B87D4E" w14:paraId="54C5EBDA" w14:textId="77777777" w:rsidTr="0071220F">
        <w:tc>
          <w:tcPr>
            <w:tcW w:w="338" w:type="pct"/>
            <w:shd w:val="clear" w:color="auto" w:fill="A6A6A6" w:themeFill="background1" w:themeFillShade="A6"/>
          </w:tcPr>
          <w:p w14:paraId="6218F0DC" w14:textId="77777777" w:rsidR="00B37A4C" w:rsidRPr="00B87D4E" w:rsidRDefault="00B37A4C" w:rsidP="0071220F"/>
        </w:tc>
        <w:tc>
          <w:tcPr>
            <w:tcW w:w="313" w:type="pct"/>
            <w:shd w:val="clear" w:color="auto" w:fill="A6A6A6" w:themeFill="background1" w:themeFillShade="A6"/>
          </w:tcPr>
          <w:p w14:paraId="71DD0761" w14:textId="77777777" w:rsidR="00B37A4C" w:rsidRPr="00B87D4E" w:rsidRDefault="00B37A4C" w:rsidP="0071220F">
            <w:pPr>
              <w:jc w:val="right"/>
            </w:pPr>
            <w:r w:rsidRPr="00B87D4E">
              <w:t>8</w:t>
            </w:r>
          </w:p>
        </w:tc>
        <w:tc>
          <w:tcPr>
            <w:tcW w:w="4349" w:type="pct"/>
            <w:gridSpan w:val="2"/>
            <w:shd w:val="clear" w:color="auto" w:fill="A6A6A6" w:themeFill="background1" w:themeFillShade="A6"/>
          </w:tcPr>
          <w:p w14:paraId="4770FDD0"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Perform friction techniques</w:t>
            </w:r>
          </w:p>
        </w:tc>
      </w:tr>
      <w:tr w:rsidR="00B37A4C" w:rsidRPr="00B87D4E" w14:paraId="5B9C920E" w14:textId="77777777" w:rsidTr="0071220F">
        <w:tc>
          <w:tcPr>
            <w:tcW w:w="338" w:type="pct"/>
          </w:tcPr>
          <w:p w14:paraId="47F5FB7D" w14:textId="77777777" w:rsidR="00B37A4C" w:rsidRPr="00B87D4E" w:rsidRDefault="00B37A4C" w:rsidP="0071220F"/>
        </w:tc>
        <w:tc>
          <w:tcPr>
            <w:tcW w:w="313" w:type="pct"/>
          </w:tcPr>
          <w:p w14:paraId="42BDB676" w14:textId="77777777" w:rsidR="00B37A4C" w:rsidRPr="00B87D4E" w:rsidRDefault="00B37A4C" w:rsidP="0071220F">
            <w:pPr>
              <w:jc w:val="right"/>
            </w:pPr>
          </w:p>
        </w:tc>
        <w:tc>
          <w:tcPr>
            <w:tcW w:w="4349" w:type="pct"/>
            <w:gridSpan w:val="2"/>
          </w:tcPr>
          <w:p w14:paraId="030DB4B9" w14:textId="77777777" w:rsidR="00B37A4C" w:rsidRPr="00B87D4E" w:rsidRDefault="00B37A4C" w:rsidP="00B37A4C">
            <w:pPr>
              <w:numPr>
                <w:ilvl w:val="0"/>
                <w:numId w:val="55"/>
              </w:numPr>
              <w:spacing w:before="100" w:beforeAutospacing="1" w:after="100" w:afterAutospacing="1"/>
              <w:rPr>
                <w:rFonts w:cs="Times New Roman"/>
                <w:lang w:val="en-CA"/>
              </w:rPr>
            </w:pPr>
            <w:r w:rsidRPr="00B87D4E">
              <w:rPr>
                <w:rFonts w:cs="Times New Roman"/>
                <w:lang w:val="en-CA"/>
              </w:rPr>
              <w:t xml:space="preserve">Demonstrate friction techniques. </w:t>
            </w:r>
          </w:p>
          <w:p w14:paraId="3FDAC73E" w14:textId="77777777" w:rsidR="00B37A4C" w:rsidRPr="00B87D4E" w:rsidRDefault="00B37A4C" w:rsidP="00B37A4C">
            <w:pPr>
              <w:numPr>
                <w:ilvl w:val="0"/>
                <w:numId w:val="55"/>
              </w:numPr>
              <w:spacing w:before="100" w:beforeAutospacing="1" w:after="100" w:afterAutospacing="1"/>
              <w:rPr>
                <w:rFonts w:cs="Times New Roman"/>
                <w:lang w:val="en-CA"/>
              </w:rPr>
            </w:pPr>
            <w:r w:rsidRPr="00B87D4E">
              <w:rPr>
                <w:rFonts w:cs="Times New Roman"/>
                <w:lang w:val="en-CA"/>
              </w:rPr>
              <w:t xml:space="preserve">Incorporate friction into a comprehensive treatment process. </w:t>
            </w:r>
          </w:p>
          <w:p w14:paraId="471A6B8B" w14:textId="77777777" w:rsidR="00B37A4C" w:rsidRPr="00B87D4E" w:rsidRDefault="00B37A4C" w:rsidP="00B37A4C">
            <w:pPr>
              <w:numPr>
                <w:ilvl w:val="0"/>
                <w:numId w:val="55"/>
              </w:numPr>
              <w:spacing w:before="100" w:beforeAutospacing="1" w:after="100" w:afterAutospacing="1"/>
              <w:rPr>
                <w:rFonts w:cs="Times New Roman"/>
                <w:lang w:val="en-CA"/>
              </w:rPr>
            </w:pPr>
            <w:r w:rsidRPr="00B87D4E">
              <w:rPr>
                <w:rFonts w:cs="Times New Roman"/>
                <w:lang w:val="en-CA"/>
              </w:rPr>
              <w:t>Modify friction based on patient history, presentation and response</w:t>
            </w:r>
          </w:p>
        </w:tc>
      </w:tr>
      <w:tr w:rsidR="00B37A4C" w:rsidRPr="00B87D4E" w14:paraId="6F564C27" w14:textId="77777777" w:rsidTr="0071220F">
        <w:tc>
          <w:tcPr>
            <w:tcW w:w="338" w:type="pct"/>
            <w:shd w:val="clear" w:color="auto" w:fill="A6A6A6" w:themeFill="background1" w:themeFillShade="A6"/>
          </w:tcPr>
          <w:p w14:paraId="209C05C5" w14:textId="77777777" w:rsidR="00B37A4C" w:rsidRPr="00B87D4E" w:rsidRDefault="00B37A4C" w:rsidP="0071220F"/>
        </w:tc>
        <w:tc>
          <w:tcPr>
            <w:tcW w:w="313" w:type="pct"/>
            <w:shd w:val="clear" w:color="auto" w:fill="A6A6A6" w:themeFill="background1" w:themeFillShade="A6"/>
          </w:tcPr>
          <w:p w14:paraId="1C961283" w14:textId="77777777" w:rsidR="00B37A4C" w:rsidRPr="00B87D4E" w:rsidRDefault="00B37A4C" w:rsidP="0071220F">
            <w:pPr>
              <w:jc w:val="right"/>
            </w:pPr>
            <w:r w:rsidRPr="00B87D4E">
              <w:t>9</w:t>
            </w:r>
          </w:p>
        </w:tc>
        <w:tc>
          <w:tcPr>
            <w:tcW w:w="4349" w:type="pct"/>
            <w:gridSpan w:val="2"/>
            <w:shd w:val="clear" w:color="auto" w:fill="A6A6A6" w:themeFill="background1" w:themeFillShade="A6"/>
          </w:tcPr>
          <w:p w14:paraId="4450EB0E"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Perform muscle stripping techniques</w:t>
            </w:r>
          </w:p>
        </w:tc>
      </w:tr>
      <w:tr w:rsidR="00B37A4C" w:rsidRPr="00B87D4E" w14:paraId="1B55A3DE" w14:textId="77777777" w:rsidTr="0071220F">
        <w:tc>
          <w:tcPr>
            <w:tcW w:w="338" w:type="pct"/>
          </w:tcPr>
          <w:p w14:paraId="5CB46CBA" w14:textId="77777777" w:rsidR="00B37A4C" w:rsidRPr="00B87D4E" w:rsidRDefault="00B37A4C" w:rsidP="0071220F"/>
        </w:tc>
        <w:tc>
          <w:tcPr>
            <w:tcW w:w="313" w:type="pct"/>
          </w:tcPr>
          <w:p w14:paraId="10BBFF74" w14:textId="77777777" w:rsidR="00B37A4C" w:rsidRPr="00B87D4E" w:rsidRDefault="00B37A4C" w:rsidP="0071220F">
            <w:pPr>
              <w:jc w:val="right"/>
            </w:pPr>
          </w:p>
        </w:tc>
        <w:tc>
          <w:tcPr>
            <w:tcW w:w="4349" w:type="pct"/>
            <w:gridSpan w:val="2"/>
          </w:tcPr>
          <w:p w14:paraId="1743BD7D" w14:textId="77777777" w:rsidR="00B37A4C" w:rsidRPr="00B87D4E" w:rsidRDefault="00B37A4C" w:rsidP="00B37A4C">
            <w:pPr>
              <w:numPr>
                <w:ilvl w:val="0"/>
                <w:numId w:val="56"/>
              </w:numPr>
              <w:spacing w:before="100" w:beforeAutospacing="1" w:after="100" w:afterAutospacing="1"/>
              <w:rPr>
                <w:rFonts w:cs="Times New Roman"/>
                <w:lang w:val="en-CA"/>
              </w:rPr>
            </w:pPr>
            <w:r w:rsidRPr="00B87D4E">
              <w:rPr>
                <w:rFonts w:cs="Times New Roman"/>
                <w:lang w:val="en-CA"/>
              </w:rPr>
              <w:t xml:space="preserve">Demonstrate muscle-stripping techniques. </w:t>
            </w:r>
          </w:p>
          <w:p w14:paraId="1CC92EAB" w14:textId="77777777" w:rsidR="00B37A4C" w:rsidRPr="00B87D4E" w:rsidRDefault="00B37A4C" w:rsidP="00B37A4C">
            <w:pPr>
              <w:numPr>
                <w:ilvl w:val="0"/>
                <w:numId w:val="56"/>
              </w:numPr>
              <w:spacing w:before="100" w:beforeAutospacing="1" w:after="100" w:afterAutospacing="1"/>
              <w:rPr>
                <w:rFonts w:cs="Times New Roman"/>
                <w:lang w:val="en-CA"/>
              </w:rPr>
            </w:pPr>
            <w:r w:rsidRPr="00B87D4E">
              <w:rPr>
                <w:rFonts w:cs="Times New Roman"/>
                <w:lang w:val="en-CA"/>
              </w:rPr>
              <w:t xml:space="preserve">Incorporate muscle stripping into a comprehensive treatment process. </w:t>
            </w:r>
          </w:p>
          <w:p w14:paraId="6D1009D2" w14:textId="77777777" w:rsidR="00B37A4C" w:rsidRPr="00B87D4E" w:rsidRDefault="00B37A4C" w:rsidP="00B37A4C">
            <w:pPr>
              <w:numPr>
                <w:ilvl w:val="0"/>
                <w:numId w:val="56"/>
              </w:numPr>
              <w:spacing w:before="100" w:beforeAutospacing="1" w:after="100" w:afterAutospacing="1"/>
              <w:rPr>
                <w:rFonts w:cs="Times New Roman"/>
                <w:lang w:val="en-CA"/>
              </w:rPr>
            </w:pPr>
            <w:r w:rsidRPr="00B87D4E">
              <w:rPr>
                <w:rFonts w:cs="Times New Roman"/>
                <w:lang w:val="en-CA"/>
              </w:rPr>
              <w:t>Modify muscle stripping based on patient history, presentation and response</w:t>
            </w:r>
          </w:p>
        </w:tc>
      </w:tr>
      <w:tr w:rsidR="00B37A4C" w:rsidRPr="00B87D4E" w14:paraId="57BE4C92" w14:textId="77777777" w:rsidTr="0071220F">
        <w:tc>
          <w:tcPr>
            <w:tcW w:w="338" w:type="pct"/>
            <w:shd w:val="clear" w:color="auto" w:fill="A6A6A6" w:themeFill="background1" w:themeFillShade="A6"/>
          </w:tcPr>
          <w:p w14:paraId="3F7C48C0" w14:textId="77777777" w:rsidR="00B37A4C" w:rsidRPr="00B87D4E" w:rsidRDefault="00B37A4C" w:rsidP="0071220F"/>
        </w:tc>
        <w:tc>
          <w:tcPr>
            <w:tcW w:w="313" w:type="pct"/>
            <w:shd w:val="clear" w:color="auto" w:fill="A6A6A6" w:themeFill="background1" w:themeFillShade="A6"/>
          </w:tcPr>
          <w:p w14:paraId="1DFFC412" w14:textId="77777777" w:rsidR="00B37A4C" w:rsidRPr="00B87D4E" w:rsidRDefault="00B37A4C" w:rsidP="0071220F">
            <w:pPr>
              <w:jc w:val="right"/>
            </w:pPr>
            <w:r w:rsidRPr="00B87D4E">
              <w:t>10</w:t>
            </w:r>
          </w:p>
        </w:tc>
        <w:tc>
          <w:tcPr>
            <w:tcW w:w="4349" w:type="pct"/>
            <w:gridSpan w:val="2"/>
            <w:shd w:val="clear" w:color="auto" w:fill="A6A6A6" w:themeFill="background1" w:themeFillShade="A6"/>
          </w:tcPr>
          <w:p w14:paraId="7811A39A"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Perform muscle approximation techniques. (musculoskele</w:t>
            </w:r>
            <w:r>
              <w:rPr>
                <w:rFonts w:cs="Times New Roman"/>
                <w:lang w:val="en-CA"/>
              </w:rPr>
              <w:t>tal</w:t>
            </w:r>
            <w:r w:rsidRPr="00B87D4E">
              <w:rPr>
                <w:rFonts w:cs="Times New Roman"/>
                <w:lang w:val="en-CA"/>
              </w:rPr>
              <w:t xml:space="preserve"> conditions)</w:t>
            </w:r>
          </w:p>
        </w:tc>
      </w:tr>
      <w:tr w:rsidR="00B37A4C" w:rsidRPr="00B87D4E" w14:paraId="608C07B4" w14:textId="77777777" w:rsidTr="0071220F">
        <w:tc>
          <w:tcPr>
            <w:tcW w:w="338" w:type="pct"/>
          </w:tcPr>
          <w:p w14:paraId="3A8C602B" w14:textId="77777777" w:rsidR="00B37A4C" w:rsidRPr="00B87D4E" w:rsidRDefault="00B37A4C" w:rsidP="0071220F"/>
        </w:tc>
        <w:tc>
          <w:tcPr>
            <w:tcW w:w="313" w:type="pct"/>
          </w:tcPr>
          <w:p w14:paraId="36523760" w14:textId="77777777" w:rsidR="00B37A4C" w:rsidRPr="00B87D4E" w:rsidRDefault="00B37A4C" w:rsidP="0071220F">
            <w:pPr>
              <w:jc w:val="right"/>
            </w:pPr>
          </w:p>
        </w:tc>
        <w:tc>
          <w:tcPr>
            <w:tcW w:w="4349" w:type="pct"/>
            <w:gridSpan w:val="2"/>
          </w:tcPr>
          <w:p w14:paraId="0B232AFB" w14:textId="77777777" w:rsidR="00B37A4C" w:rsidRPr="00B87D4E" w:rsidRDefault="00B37A4C" w:rsidP="00B37A4C">
            <w:pPr>
              <w:numPr>
                <w:ilvl w:val="0"/>
                <w:numId w:val="57"/>
              </w:numPr>
              <w:spacing w:before="100" w:beforeAutospacing="1" w:after="100" w:afterAutospacing="1"/>
              <w:rPr>
                <w:rFonts w:cs="Times New Roman"/>
                <w:lang w:val="en-CA"/>
              </w:rPr>
            </w:pPr>
            <w:r w:rsidRPr="00B87D4E">
              <w:rPr>
                <w:rFonts w:cs="Times New Roman"/>
                <w:lang w:val="en-CA"/>
              </w:rPr>
              <w:t xml:space="preserve">Demonstrate muscle approximation techniques. </w:t>
            </w:r>
          </w:p>
          <w:p w14:paraId="5F348F23" w14:textId="77777777" w:rsidR="00B37A4C" w:rsidRPr="00B87D4E" w:rsidRDefault="00B37A4C" w:rsidP="00B37A4C">
            <w:pPr>
              <w:numPr>
                <w:ilvl w:val="0"/>
                <w:numId w:val="57"/>
              </w:numPr>
              <w:spacing w:before="100" w:beforeAutospacing="1" w:after="100" w:afterAutospacing="1"/>
              <w:rPr>
                <w:rFonts w:cs="Times New Roman"/>
                <w:lang w:val="en-CA"/>
              </w:rPr>
            </w:pPr>
            <w:r w:rsidRPr="00B87D4E">
              <w:rPr>
                <w:rFonts w:cs="Times New Roman"/>
                <w:lang w:val="en-CA"/>
              </w:rPr>
              <w:t xml:space="preserve">Incorporate muscle approximation into a comprehensive treatment process. </w:t>
            </w:r>
          </w:p>
          <w:p w14:paraId="7E641524" w14:textId="77777777" w:rsidR="00B37A4C" w:rsidRPr="00B87D4E" w:rsidRDefault="00B37A4C" w:rsidP="00B37A4C">
            <w:pPr>
              <w:numPr>
                <w:ilvl w:val="0"/>
                <w:numId w:val="57"/>
              </w:numPr>
              <w:spacing w:before="100" w:beforeAutospacing="1" w:after="100" w:afterAutospacing="1"/>
              <w:rPr>
                <w:rFonts w:cs="Times New Roman"/>
                <w:lang w:val="en-CA"/>
              </w:rPr>
            </w:pPr>
            <w:r w:rsidRPr="00B87D4E">
              <w:rPr>
                <w:rFonts w:cs="Times New Roman"/>
                <w:lang w:val="en-CA"/>
              </w:rPr>
              <w:t xml:space="preserve">Modify muscle approximation based on patient history, presentation and response </w:t>
            </w:r>
          </w:p>
        </w:tc>
      </w:tr>
      <w:tr w:rsidR="00B37A4C" w:rsidRPr="00B87D4E" w14:paraId="7ABAC3A2" w14:textId="77777777" w:rsidTr="0071220F">
        <w:tc>
          <w:tcPr>
            <w:tcW w:w="338" w:type="pct"/>
            <w:shd w:val="clear" w:color="auto" w:fill="A6A6A6" w:themeFill="background1" w:themeFillShade="A6"/>
          </w:tcPr>
          <w:p w14:paraId="77106785" w14:textId="77777777" w:rsidR="00B37A4C" w:rsidRPr="00B87D4E" w:rsidRDefault="00B37A4C" w:rsidP="0071220F"/>
        </w:tc>
        <w:tc>
          <w:tcPr>
            <w:tcW w:w="313" w:type="pct"/>
            <w:shd w:val="clear" w:color="auto" w:fill="A6A6A6" w:themeFill="background1" w:themeFillShade="A6"/>
          </w:tcPr>
          <w:p w14:paraId="4B603F12" w14:textId="77777777" w:rsidR="00B37A4C" w:rsidRPr="00B87D4E" w:rsidRDefault="00B37A4C" w:rsidP="0071220F">
            <w:pPr>
              <w:jc w:val="right"/>
            </w:pPr>
            <w:r w:rsidRPr="00B87D4E">
              <w:t>11</w:t>
            </w:r>
          </w:p>
        </w:tc>
        <w:tc>
          <w:tcPr>
            <w:tcW w:w="4349" w:type="pct"/>
            <w:gridSpan w:val="2"/>
            <w:shd w:val="clear" w:color="auto" w:fill="A6A6A6" w:themeFill="background1" w:themeFillShade="A6"/>
          </w:tcPr>
          <w:p w14:paraId="466062CA"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Perform origin / insertion techniques.</w:t>
            </w:r>
          </w:p>
        </w:tc>
      </w:tr>
      <w:tr w:rsidR="00B37A4C" w:rsidRPr="00B87D4E" w14:paraId="600F9BA6" w14:textId="77777777" w:rsidTr="0071220F">
        <w:tc>
          <w:tcPr>
            <w:tcW w:w="338" w:type="pct"/>
          </w:tcPr>
          <w:p w14:paraId="69F01F66" w14:textId="77777777" w:rsidR="00B37A4C" w:rsidRPr="00B87D4E" w:rsidRDefault="00B37A4C" w:rsidP="0071220F"/>
        </w:tc>
        <w:tc>
          <w:tcPr>
            <w:tcW w:w="313" w:type="pct"/>
          </w:tcPr>
          <w:p w14:paraId="3BF18E81" w14:textId="77777777" w:rsidR="00B37A4C" w:rsidRPr="00B87D4E" w:rsidRDefault="00B37A4C" w:rsidP="0071220F">
            <w:pPr>
              <w:jc w:val="right"/>
            </w:pPr>
          </w:p>
        </w:tc>
        <w:tc>
          <w:tcPr>
            <w:tcW w:w="4349" w:type="pct"/>
            <w:gridSpan w:val="2"/>
          </w:tcPr>
          <w:p w14:paraId="3CF4CDC5" w14:textId="77777777" w:rsidR="00B37A4C" w:rsidRPr="00B87D4E" w:rsidRDefault="00B37A4C" w:rsidP="00B37A4C">
            <w:pPr>
              <w:numPr>
                <w:ilvl w:val="0"/>
                <w:numId w:val="58"/>
              </w:numPr>
              <w:spacing w:before="100" w:beforeAutospacing="1" w:after="100" w:afterAutospacing="1"/>
              <w:rPr>
                <w:rFonts w:cs="Times New Roman"/>
                <w:lang w:val="en-CA"/>
              </w:rPr>
            </w:pPr>
            <w:r w:rsidRPr="00B87D4E">
              <w:rPr>
                <w:rFonts w:cs="Times New Roman"/>
                <w:lang w:val="en-CA"/>
              </w:rPr>
              <w:t xml:space="preserve">Demonstrate origin / insertion techniques. </w:t>
            </w:r>
          </w:p>
          <w:p w14:paraId="1686CF6B" w14:textId="77777777" w:rsidR="00B37A4C" w:rsidRPr="00B87D4E" w:rsidRDefault="00B37A4C" w:rsidP="00B37A4C">
            <w:pPr>
              <w:numPr>
                <w:ilvl w:val="0"/>
                <w:numId w:val="58"/>
              </w:numPr>
              <w:spacing w:before="100" w:beforeAutospacing="1" w:after="100" w:afterAutospacing="1"/>
              <w:rPr>
                <w:rFonts w:cs="Times New Roman"/>
                <w:lang w:val="en-CA"/>
              </w:rPr>
            </w:pPr>
            <w:r w:rsidRPr="00B87D4E">
              <w:rPr>
                <w:rFonts w:cs="Times New Roman"/>
                <w:lang w:val="en-CA"/>
              </w:rPr>
              <w:t xml:space="preserve">Incorporate origin / insertion into a comprehensive treatment process. </w:t>
            </w:r>
          </w:p>
          <w:p w14:paraId="4CCFEEF9" w14:textId="77777777" w:rsidR="00B37A4C" w:rsidRPr="00B87D4E" w:rsidRDefault="00B37A4C" w:rsidP="00B37A4C">
            <w:pPr>
              <w:numPr>
                <w:ilvl w:val="0"/>
                <w:numId w:val="58"/>
              </w:numPr>
              <w:spacing w:before="100" w:beforeAutospacing="1" w:after="100" w:afterAutospacing="1"/>
              <w:rPr>
                <w:rFonts w:cs="Times New Roman"/>
                <w:lang w:val="en-CA"/>
              </w:rPr>
            </w:pPr>
            <w:r w:rsidRPr="00B87D4E">
              <w:rPr>
                <w:rFonts w:cs="Times New Roman"/>
                <w:lang w:val="en-CA"/>
              </w:rPr>
              <w:t xml:space="preserve">Modify origin / insertion based on patient history, presentation and response. </w:t>
            </w:r>
          </w:p>
        </w:tc>
      </w:tr>
      <w:tr w:rsidR="00B37A4C" w:rsidRPr="00B87D4E" w14:paraId="0B2097DF" w14:textId="77777777" w:rsidTr="0071220F">
        <w:tc>
          <w:tcPr>
            <w:tcW w:w="338" w:type="pct"/>
            <w:shd w:val="clear" w:color="auto" w:fill="A6A6A6" w:themeFill="background1" w:themeFillShade="A6"/>
          </w:tcPr>
          <w:p w14:paraId="51D31D4C" w14:textId="77777777" w:rsidR="00B37A4C" w:rsidRPr="00B87D4E" w:rsidRDefault="00B37A4C" w:rsidP="0071220F"/>
        </w:tc>
        <w:tc>
          <w:tcPr>
            <w:tcW w:w="313" w:type="pct"/>
            <w:shd w:val="clear" w:color="auto" w:fill="A6A6A6" w:themeFill="background1" w:themeFillShade="A6"/>
          </w:tcPr>
          <w:p w14:paraId="2B17DF54" w14:textId="77777777" w:rsidR="00B37A4C" w:rsidRPr="00B87D4E" w:rsidRDefault="00B37A4C" w:rsidP="0071220F">
            <w:pPr>
              <w:jc w:val="right"/>
            </w:pPr>
            <w:r w:rsidRPr="00B87D4E">
              <w:t>12</w:t>
            </w:r>
          </w:p>
        </w:tc>
        <w:tc>
          <w:tcPr>
            <w:tcW w:w="4349" w:type="pct"/>
            <w:gridSpan w:val="2"/>
            <w:shd w:val="clear" w:color="auto" w:fill="A6A6A6" w:themeFill="background1" w:themeFillShade="A6"/>
          </w:tcPr>
          <w:p w14:paraId="4DDF5083"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Perform Golgi tendon organ techniques</w:t>
            </w:r>
          </w:p>
        </w:tc>
      </w:tr>
      <w:tr w:rsidR="00B37A4C" w:rsidRPr="00B87D4E" w14:paraId="1E30EFD5" w14:textId="77777777" w:rsidTr="0071220F">
        <w:tc>
          <w:tcPr>
            <w:tcW w:w="338" w:type="pct"/>
          </w:tcPr>
          <w:p w14:paraId="7C6EF729" w14:textId="77777777" w:rsidR="00B37A4C" w:rsidRPr="00B87D4E" w:rsidRDefault="00B37A4C" w:rsidP="0071220F"/>
        </w:tc>
        <w:tc>
          <w:tcPr>
            <w:tcW w:w="313" w:type="pct"/>
          </w:tcPr>
          <w:p w14:paraId="480CE617" w14:textId="77777777" w:rsidR="00B37A4C" w:rsidRPr="00B87D4E" w:rsidRDefault="00B37A4C" w:rsidP="0071220F">
            <w:pPr>
              <w:jc w:val="right"/>
            </w:pPr>
          </w:p>
        </w:tc>
        <w:tc>
          <w:tcPr>
            <w:tcW w:w="4349" w:type="pct"/>
            <w:gridSpan w:val="2"/>
          </w:tcPr>
          <w:p w14:paraId="31E3E67C" w14:textId="77777777" w:rsidR="00B37A4C" w:rsidRPr="00B87D4E" w:rsidRDefault="00B37A4C" w:rsidP="00B37A4C">
            <w:pPr>
              <w:numPr>
                <w:ilvl w:val="0"/>
                <w:numId w:val="59"/>
              </w:numPr>
              <w:spacing w:before="100" w:beforeAutospacing="1" w:after="100" w:afterAutospacing="1"/>
              <w:rPr>
                <w:rFonts w:cs="Times New Roman"/>
                <w:lang w:val="en-CA"/>
              </w:rPr>
            </w:pPr>
            <w:r w:rsidRPr="00B87D4E">
              <w:rPr>
                <w:rFonts w:cs="Times New Roman"/>
                <w:lang w:val="en-CA"/>
              </w:rPr>
              <w:t xml:space="preserve">Demonstrate Golgi tendon organ techniques. </w:t>
            </w:r>
          </w:p>
          <w:p w14:paraId="0F0DECA1" w14:textId="77777777" w:rsidR="00B37A4C" w:rsidRPr="00B87D4E" w:rsidRDefault="00B37A4C" w:rsidP="00B37A4C">
            <w:pPr>
              <w:numPr>
                <w:ilvl w:val="0"/>
                <w:numId w:val="59"/>
              </w:numPr>
              <w:spacing w:before="100" w:beforeAutospacing="1" w:after="100" w:afterAutospacing="1"/>
              <w:rPr>
                <w:rFonts w:cs="Times New Roman"/>
                <w:lang w:val="en-CA"/>
              </w:rPr>
            </w:pPr>
            <w:r w:rsidRPr="00B87D4E">
              <w:rPr>
                <w:rFonts w:cs="Times New Roman"/>
                <w:lang w:val="en-CA"/>
              </w:rPr>
              <w:t xml:space="preserve">Incorporate Golgi tendon organ techniques into a comprehensive treatment process. </w:t>
            </w:r>
          </w:p>
          <w:p w14:paraId="243B9E34" w14:textId="77777777" w:rsidR="00B37A4C" w:rsidRPr="00B87D4E" w:rsidRDefault="00B37A4C" w:rsidP="00B37A4C">
            <w:pPr>
              <w:numPr>
                <w:ilvl w:val="0"/>
                <w:numId w:val="59"/>
              </w:numPr>
              <w:spacing w:before="100" w:beforeAutospacing="1" w:after="100" w:afterAutospacing="1"/>
              <w:rPr>
                <w:rFonts w:cs="Times New Roman"/>
                <w:lang w:val="en-CA"/>
              </w:rPr>
            </w:pPr>
            <w:r w:rsidRPr="00B87D4E">
              <w:rPr>
                <w:rFonts w:cs="Times New Roman"/>
                <w:lang w:val="en-CA"/>
              </w:rPr>
              <w:t xml:space="preserve">Modify Golgi tendon organ techniques based on patient history, presentation and response. </w:t>
            </w:r>
          </w:p>
        </w:tc>
      </w:tr>
      <w:tr w:rsidR="00B37A4C" w:rsidRPr="00B87D4E" w14:paraId="730148E5" w14:textId="77777777" w:rsidTr="0071220F">
        <w:tc>
          <w:tcPr>
            <w:tcW w:w="338" w:type="pct"/>
            <w:shd w:val="clear" w:color="auto" w:fill="A6A6A6" w:themeFill="background1" w:themeFillShade="A6"/>
          </w:tcPr>
          <w:p w14:paraId="566D8808" w14:textId="77777777" w:rsidR="00B37A4C" w:rsidRPr="00B87D4E" w:rsidRDefault="00B37A4C" w:rsidP="0071220F"/>
        </w:tc>
        <w:tc>
          <w:tcPr>
            <w:tcW w:w="313" w:type="pct"/>
            <w:shd w:val="clear" w:color="auto" w:fill="A6A6A6" w:themeFill="background1" w:themeFillShade="A6"/>
          </w:tcPr>
          <w:p w14:paraId="430889F3" w14:textId="77777777" w:rsidR="00B37A4C" w:rsidRPr="00B87D4E" w:rsidRDefault="00B37A4C" w:rsidP="0071220F">
            <w:pPr>
              <w:jc w:val="right"/>
            </w:pPr>
            <w:r w:rsidRPr="00B87D4E">
              <w:t>13</w:t>
            </w:r>
          </w:p>
        </w:tc>
        <w:tc>
          <w:tcPr>
            <w:tcW w:w="4349" w:type="pct"/>
            <w:gridSpan w:val="2"/>
            <w:shd w:val="clear" w:color="auto" w:fill="A6A6A6" w:themeFill="background1" w:themeFillShade="A6"/>
          </w:tcPr>
          <w:p w14:paraId="39A11076"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Perform lymphatic drainage techniques</w:t>
            </w:r>
          </w:p>
        </w:tc>
      </w:tr>
      <w:tr w:rsidR="00B37A4C" w:rsidRPr="00B87D4E" w14:paraId="42240CA2" w14:textId="77777777" w:rsidTr="0071220F">
        <w:tc>
          <w:tcPr>
            <w:tcW w:w="338" w:type="pct"/>
          </w:tcPr>
          <w:p w14:paraId="135664B7" w14:textId="77777777" w:rsidR="00B37A4C" w:rsidRPr="00B87D4E" w:rsidRDefault="00B37A4C" w:rsidP="0071220F"/>
        </w:tc>
        <w:tc>
          <w:tcPr>
            <w:tcW w:w="313" w:type="pct"/>
          </w:tcPr>
          <w:p w14:paraId="74628D21" w14:textId="77777777" w:rsidR="00B37A4C" w:rsidRPr="00B87D4E" w:rsidRDefault="00B37A4C" w:rsidP="0071220F">
            <w:pPr>
              <w:jc w:val="right"/>
            </w:pPr>
          </w:p>
        </w:tc>
        <w:tc>
          <w:tcPr>
            <w:tcW w:w="4349" w:type="pct"/>
            <w:gridSpan w:val="2"/>
          </w:tcPr>
          <w:p w14:paraId="03CD243A" w14:textId="77777777" w:rsidR="00B37A4C" w:rsidRPr="00B87D4E" w:rsidRDefault="00B37A4C" w:rsidP="00B37A4C">
            <w:pPr>
              <w:pStyle w:val="ListParagraph"/>
              <w:numPr>
                <w:ilvl w:val="0"/>
                <w:numId w:val="60"/>
              </w:numPr>
              <w:tabs>
                <w:tab w:val="left" w:pos="1680"/>
              </w:tabs>
              <w:rPr>
                <w:rFonts w:eastAsia="Arial" w:cs="Arial"/>
                <w:spacing w:val="-1"/>
                <w:position w:val="-1"/>
              </w:rPr>
            </w:pPr>
            <w:r w:rsidRPr="00B87D4E">
              <w:rPr>
                <w:rFonts w:eastAsia="Arial" w:cs="Arial"/>
                <w:position w:val="-1"/>
              </w:rPr>
              <w:t>D</w:t>
            </w:r>
            <w:r w:rsidRPr="00B87D4E">
              <w:rPr>
                <w:rFonts w:eastAsia="Arial" w:cs="Arial"/>
                <w:spacing w:val="-1"/>
                <w:position w:val="-1"/>
              </w:rPr>
              <w:t>e</w:t>
            </w:r>
            <w:r w:rsidRPr="00B87D4E">
              <w:rPr>
                <w:rFonts w:eastAsia="Arial" w:cs="Arial"/>
                <w:spacing w:val="1"/>
                <w:position w:val="-1"/>
              </w:rPr>
              <w:t>m</w:t>
            </w:r>
            <w:r w:rsidRPr="00B87D4E">
              <w:rPr>
                <w:rFonts w:eastAsia="Arial" w:cs="Arial"/>
                <w:spacing w:val="-1"/>
                <w:position w:val="-1"/>
              </w:rPr>
              <w:t>on</w:t>
            </w:r>
            <w:r w:rsidRPr="00B87D4E">
              <w:rPr>
                <w:rFonts w:eastAsia="Arial" w:cs="Arial"/>
                <w:position w:val="-1"/>
              </w:rPr>
              <w:t>s</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at</w:t>
            </w:r>
            <w:r w:rsidRPr="00B87D4E">
              <w:rPr>
                <w:rFonts w:eastAsia="Arial" w:cs="Arial"/>
                <w:position w:val="-1"/>
              </w:rPr>
              <w:t>e</w:t>
            </w:r>
            <w:r w:rsidRPr="00B87D4E">
              <w:rPr>
                <w:rFonts w:eastAsia="Arial" w:cs="Arial"/>
                <w:spacing w:val="-11"/>
                <w:position w:val="-1"/>
              </w:rPr>
              <w:t xml:space="preserve"> </w:t>
            </w:r>
            <w:r w:rsidRPr="00B87D4E">
              <w:rPr>
                <w:rFonts w:eastAsia="Arial" w:cs="Arial"/>
                <w:spacing w:val="-1"/>
                <w:position w:val="-1"/>
              </w:rPr>
              <w:t>th</w:t>
            </w:r>
            <w:r w:rsidRPr="00B87D4E">
              <w:rPr>
                <w:rFonts w:eastAsia="Arial" w:cs="Arial"/>
                <w:position w:val="-1"/>
              </w:rPr>
              <w:t>e</w:t>
            </w:r>
            <w:r w:rsidRPr="00B87D4E">
              <w:rPr>
                <w:rFonts w:eastAsia="Arial" w:cs="Arial"/>
                <w:spacing w:val="-4"/>
                <w:position w:val="-1"/>
              </w:rPr>
              <w:t xml:space="preserve"> </w:t>
            </w:r>
            <w:r w:rsidRPr="00B87D4E">
              <w:rPr>
                <w:rFonts w:eastAsia="Arial" w:cs="Arial"/>
                <w:spacing w:val="-1"/>
                <w:position w:val="-1"/>
              </w:rPr>
              <w:t>d</w:t>
            </w:r>
            <w:r w:rsidRPr="00B87D4E">
              <w:rPr>
                <w:rFonts w:eastAsia="Arial" w:cs="Arial"/>
                <w:position w:val="-1"/>
              </w:rPr>
              <w:t>i</w:t>
            </w:r>
            <w:r w:rsidRPr="00B87D4E">
              <w:rPr>
                <w:rFonts w:eastAsia="Arial" w:cs="Arial"/>
                <w:spacing w:val="2"/>
                <w:position w:val="-1"/>
              </w:rPr>
              <w:t>ff</w:t>
            </w:r>
            <w:r w:rsidRPr="00B87D4E">
              <w:rPr>
                <w:rFonts w:eastAsia="Arial" w:cs="Arial"/>
                <w:spacing w:val="-1"/>
                <w:position w:val="-1"/>
              </w:rPr>
              <w:t>e</w:t>
            </w:r>
            <w:r w:rsidRPr="00B87D4E">
              <w:rPr>
                <w:rFonts w:eastAsia="Arial" w:cs="Arial"/>
                <w:spacing w:val="1"/>
                <w:position w:val="-1"/>
              </w:rPr>
              <w:t>r</w:t>
            </w:r>
            <w:r w:rsidRPr="00B87D4E">
              <w:rPr>
                <w:rFonts w:eastAsia="Arial" w:cs="Arial"/>
                <w:spacing w:val="-1"/>
                <w:position w:val="-1"/>
              </w:rPr>
              <w:t>en</w:t>
            </w:r>
            <w:r w:rsidRPr="00B87D4E">
              <w:rPr>
                <w:rFonts w:eastAsia="Arial" w:cs="Arial"/>
                <w:position w:val="-1"/>
              </w:rPr>
              <w:t>t</w:t>
            </w:r>
            <w:r w:rsidRPr="00B87D4E">
              <w:rPr>
                <w:rFonts w:eastAsia="Arial" w:cs="Arial"/>
                <w:spacing w:val="-7"/>
                <w:position w:val="-1"/>
              </w:rPr>
              <w:t xml:space="preserve"> </w:t>
            </w:r>
            <w:r w:rsidRPr="00B87D4E">
              <w:rPr>
                <w:rFonts w:eastAsia="Arial" w:cs="Arial"/>
                <w:spacing w:val="-1"/>
                <w:position w:val="-1"/>
              </w:rPr>
              <w:t>t</w:t>
            </w:r>
            <w:r w:rsidRPr="00B87D4E">
              <w:rPr>
                <w:rFonts w:eastAsia="Arial" w:cs="Arial"/>
                <w:spacing w:val="-5"/>
                <w:position w:val="-1"/>
              </w:rPr>
              <w:t>y</w:t>
            </w:r>
            <w:r w:rsidRPr="00B87D4E">
              <w:rPr>
                <w:rFonts w:eastAsia="Arial" w:cs="Arial"/>
                <w:spacing w:val="-1"/>
                <w:position w:val="-1"/>
              </w:rPr>
              <w:t>pe</w:t>
            </w:r>
            <w:r w:rsidRPr="00B87D4E">
              <w:rPr>
                <w:rFonts w:eastAsia="Arial" w:cs="Arial"/>
                <w:position w:val="-1"/>
              </w:rPr>
              <w:t>s</w:t>
            </w:r>
            <w:r w:rsidRPr="00B87D4E">
              <w:rPr>
                <w:rFonts w:eastAsia="Arial" w:cs="Arial"/>
                <w:spacing w:val="-5"/>
                <w:position w:val="-1"/>
              </w:rPr>
              <w:t xml:space="preserve"> </w:t>
            </w:r>
            <w:r w:rsidRPr="00B87D4E">
              <w:rPr>
                <w:rFonts w:eastAsia="Arial" w:cs="Arial"/>
                <w:spacing w:val="-1"/>
                <w:position w:val="-1"/>
              </w:rPr>
              <w:t>o</w:t>
            </w:r>
            <w:r w:rsidRPr="00B87D4E">
              <w:rPr>
                <w:rFonts w:eastAsia="Arial" w:cs="Arial"/>
                <w:position w:val="-1"/>
              </w:rPr>
              <w:t>f l</w:t>
            </w:r>
            <w:r w:rsidRPr="00B87D4E">
              <w:rPr>
                <w:rFonts w:eastAsia="Arial" w:cs="Arial"/>
                <w:spacing w:val="-5"/>
                <w:position w:val="-1"/>
              </w:rPr>
              <w:t>y</w:t>
            </w:r>
            <w:r w:rsidRPr="00B87D4E">
              <w:rPr>
                <w:rFonts w:eastAsia="Arial" w:cs="Arial"/>
                <w:spacing w:val="1"/>
                <w:position w:val="-1"/>
              </w:rPr>
              <w:t>m</w:t>
            </w:r>
            <w:r w:rsidRPr="00B87D4E">
              <w:rPr>
                <w:rFonts w:eastAsia="Arial" w:cs="Arial"/>
                <w:spacing w:val="-1"/>
                <w:position w:val="-1"/>
              </w:rPr>
              <w:t>phat</w:t>
            </w:r>
            <w:r w:rsidRPr="00B87D4E">
              <w:rPr>
                <w:rFonts w:eastAsia="Arial" w:cs="Arial"/>
                <w:position w:val="-1"/>
              </w:rPr>
              <w:t>ic</w:t>
            </w:r>
            <w:r w:rsidRPr="00B87D4E">
              <w:rPr>
                <w:rFonts w:eastAsia="Arial" w:cs="Arial"/>
                <w:spacing w:val="-7"/>
                <w:position w:val="-1"/>
              </w:rPr>
              <w:t xml:space="preserve"> </w:t>
            </w:r>
            <w:r w:rsidRPr="00B87D4E">
              <w:rPr>
                <w:rFonts w:eastAsia="Arial" w:cs="Arial"/>
                <w:spacing w:val="-1"/>
                <w:position w:val="-1"/>
              </w:rPr>
              <w:t>d</w:t>
            </w:r>
            <w:r w:rsidRPr="00B87D4E">
              <w:rPr>
                <w:rFonts w:eastAsia="Arial" w:cs="Arial"/>
                <w:spacing w:val="1"/>
                <w:position w:val="-1"/>
              </w:rPr>
              <w:t>r</w:t>
            </w:r>
            <w:r w:rsidRPr="00B87D4E">
              <w:rPr>
                <w:rFonts w:eastAsia="Arial" w:cs="Arial"/>
                <w:spacing w:val="-1"/>
                <w:position w:val="-1"/>
              </w:rPr>
              <w:t>a</w:t>
            </w:r>
            <w:r w:rsidRPr="00B87D4E">
              <w:rPr>
                <w:rFonts w:eastAsia="Arial" w:cs="Arial"/>
                <w:position w:val="-1"/>
              </w:rPr>
              <w:t>i</w:t>
            </w:r>
            <w:r w:rsidRPr="00B87D4E">
              <w:rPr>
                <w:rFonts w:eastAsia="Arial" w:cs="Arial"/>
                <w:spacing w:val="-1"/>
                <w:position w:val="-1"/>
              </w:rPr>
              <w:t>nag</w:t>
            </w:r>
            <w:r w:rsidRPr="00B87D4E">
              <w:rPr>
                <w:rFonts w:eastAsia="Arial" w:cs="Arial"/>
                <w:position w:val="-1"/>
              </w:rPr>
              <w:t>e</w:t>
            </w:r>
            <w:r w:rsidRPr="00B87D4E">
              <w:rPr>
                <w:rFonts w:eastAsia="Arial" w:cs="Arial"/>
                <w:spacing w:val="-8"/>
                <w:position w:val="-1"/>
              </w:rPr>
              <w:t xml:space="preserve"> </w:t>
            </w:r>
            <w:r w:rsidRPr="00B87D4E">
              <w:rPr>
                <w:rFonts w:eastAsia="Arial" w:cs="Arial"/>
                <w:spacing w:val="-1"/>
                <w:position w:val="-1"/>
              </w:rPr>
              <w:t>te</w:t>
            </w:r>
            <w:r w:rsidRPr="00B87D4E">
              <w:rPr>
                <w:rFonts w:eastAsia="Arial" w:cs="Arial"/>
                <w:position w:val="-1"/>
              </w:rPr>
              <w:t>c</w:t>
            </w:r>
            <w:r w:rsidRPr="00B87D4E">
              <w:rPr>
                <w:rFonts w:eastAsia="Arial" w:cs="Arial"/>
                <w:spacing w:val="-1"/>
                <w:position w:val="-1"/>
              </w:rPr>
              <w:t>hn</w:t>
            </w:r>
            <w:r w:rsidRPr="00B87D4E">
              <w:rPr>
                <w:rFonts w:eastAsia="Arial" w:cs="Arial"/>
                <w:position w:val="-1"/>
              </w:rPr>
              <w:t>i</w:t>
            </w:r>
            <w:r w:rsidRPr="00B87D4E">
              <w:rPr>
                <w:rFonts w:eastAsia="Arial" w:cs="Arial"/>
                <w:spacing w:val="-1"/>
                <w:position w:val="-1"/>
              </w:rPr>
              <w:t>que</w:t>
            </w:r>
            <w:r w:rsidRPr="00B87D4E">
              <w:rPr>
                <w:rFonts w:eastAsia="Arial" w:cs="Arial"/>
                <w:position w:val="-1"/>
              </w:rPr>
              <w:t>s.</w:t>
            </w:r>
            <w:r w:rsidRPr="00B87D4E">
              <w:rPr>
                <w:rFonts w:eastAsia="Arial" w:cs="Arial"/>
                <w:spacing w:val="-1"/>
                <w:position w:val="-1"/>
              </w:rPr>
              <w:t xml:space="preserve"> </w:t>
            </w:r>
          </w:p>
          <w:p w14:paraId="6FF374A6" w14:textId="77777777" w:rsidR="00B37A4C" w:rsidRPr="00B87D4E" w:rsidRDefault="00B37A4C" w:rsidP="00B37A4C">
            <w:pPr>
              <w:pStyle w:val="ListParagraph"/>
              <w:numPr>
                <w:ilvl w:val="0"/>
                <w:numId w:val="60"/>
              </w:numPr>
              <w:tabs>
                <w:tab w:val="left" w:pos="1680"/>
              </w:tabs>
              <w:rPr>
                <w:rFonts w:eastAsia="Arial" w:cs="Arial"/>
                <w:spacing w:val="-1"/>
                <w:position w:val="-1"/>
              </w:rPr>
            </w:pPr>
            <w:r w:rsidRPr="00B87D4E">
              <w:rPr>
                <w:rFonts w:eastAsia="Arial" w:cs="Arial"/>
                <w:spacing w:val="-1"/>
                <w:position w:val="-1"/>
              </w:rPr>
              <w:t>In</w:t>
            </w:r>
            <w:r w:rsidRPr="00B87D4E">
              <w:rPr>
                <w:rFonts w:eastAsia="Arial" w:cs="Arial"/>
                <w:position w:val="-1"/>
              </w:rPr>
              <w:t>c</w:t>
            </w:r>
            <w:r w:rsidRPr="00B87D4E">
              <w:rPr>
                <w:rFonts w:eastAsia="Arial" w:cs="Arial"/>
                <w:spacing w:val="-1"/>
                <w:position w:val="-1"/>
              </w:rPr>
              <w:t>o</w:t>
            </w:r>
            <w:r w:rsidRPr="00B87D4E">
              <w:rPr>
                <w:rFonts w:eastAsia="Arial" w:cs="Arial"/>
                <w:spacing w:val="1"/>
                <w:position w:val="-1"/>
              </w:rPr>
              <w:t>r</w:t>
            </w:r>
            <w:r w:rsidRPr="00B87D4E">
              <w:rPr>
                <w:rFonts w:eastAsia="Arial" w:cs="Arial"/>
                <w:spacing w:val="-1"/>
                <w:position w:val="-1"/>
              </w:rPr>
              <w:t>po</w:t>
            </w:r>
            <w:r w:rsidRPr="00B87D4E">
              <w:rPr>
                <w:rFonts w:eastAsia="Arial" w:cs="Arial"/>
                <w:spacing w:val="1"/>
                <w:position w:val="-1"/>
              </w:rPr>
              <w:t>r</w:t>
            </w:r>
            <w:r w:rsidRPr="00B87D4E">
              <w:rPr>
                <w:rFonts w:eastAsia="Arial" w:cs="Arial"/>
                <w:spacing w:val="-1"/>
                <w:position w:val="-1"/>
              </w:rPr>
              <w:t>at</w:t>
            </w:r>
            <w:r w:rsidRPr="00B87D4E">
              <w:rPr>
                <w:rFonts w:eastAsia="Arial" w:cs="Arial"/>
                <w:position w:val="-1"/>
              </w:rPr>
              <w:t>e</w:t>
            </w:r>
            <w:r w:rsidRPr="00B87D4E">
              <w:rPr>
                <w:rFonts w:eastAsia="Arial" w:cs="Arial"/>
                <w:spacing w:val="-10"/>
                <w:position w:val="-1"/>
              </w:rPr>
              <w:t xml:space="preserve"> </w:t>
            </w:r>
            <w:r w:rsidRPr="00B87D4E">
              <w:rPr>
                <w:rFonts w:eastAsia="Arial" w:cs="Arial"/>
                <w:position w:val="-1"/>
              </w:rPr>
              <w:t>l</w:t>
            </w:r>
            <w:r w:rsidRPr="00B87D4E">
              <w:rPr>
                <w:rFonts w:eastAsia="Arial" w:cs="Arial"/>
                <w:spacing w:val="-5"/>
                <w:position w:val="-1"/>
              </w:rPr>
              <w:t>y</w:t>
            </w:r>
            <w:r w:rsidRPr="00B87D4E">
              <w:rPr>
                <w:rFonts w:eastAsia="Arial" w:cs="Arial"/>
                <w:spacing w:val="1"/>
                <w:position w:val="-1"/>
              </w:rPr>
              <w:t>m</w:t>
            </w:r>
            <w:r w:rsidRPr="00B87D4E">
              <w:rPr>
                <w:rFonts w:eastAsia="Arial" w:cs="Arial"/>
                <w:spacing w:val="-1"/>
                <w:position w:val="-1"/>
              </w:rPr>
              <w:t>phat</w:t>
            </w:r>
            <w:r w:rsidRPr="00B87D4E">
              <w:rPr>
                <w:rFonts w:eastAsia="Arial" w:cs="Arial"/>
                <w:position w:val="-1"/>
              </w:rPr>
              <w:t>ic</w:t>
            </w:r>
            <w:r w:rsidRPr="00B87D4E">
              <w:rPr>
                <w:rFonts w:eastAsia="Arial" w:cs="Arial"/>
                <w:spacing w:val="-7"/>
                <w:position w:val="-1"/>
              </w:rPr>
              <w:t xml:space="preserve"> </w:t>
            </w:r>
            <w:r w:rsidRPr="00B87D4E">
              <w:rPr>
                <w:rFonts w:eastAsia="Arial" w:cs="Arial"/>
                <w:spacing w:val="-1"/>
                <w:position w:val="-1"/>
              </w:rPr>
              <w:t>d</w:t>
            </w:r>
            <w:r w:rsidRPr="00B87D4E">
              <w:rPr>
                <w:rFonts w:eastAsia="Arial" w:cs="Arial"/>
                <w:spacing w:val="1"/>
                <w:position w:val="-1"/>
              </w:rPr>
              <w:t>r</w:t>
            </w:r>
            <w:r w:rsidRPr="00B87D4E">
              <w:rPr>
                <w:rFonts w:eastAsia="Arial" w:cs="Arial"/>
                <w:spacing w:val="-1"/>
                <w:position w:val="-1"/>
              </w:rPr>
              <w:t>a</w:t>
            </w:r>
            <w:r w:rsidRPr="00B87D4E">
              <w:rPr>
                <w:rFonts w:eastAsia="Arial" w:cs="Arial"/>
                <w:position w:val="-1"/>
              </w:rPr>
              <w:t>i</w:t>
            </w:r>
            <w:r w:rsidRPr="00B87D4E">
              <w:rPr>
                <w:rFonts w:eastAsia="Arial" w:cs="Arial"/>
                <w:spacing w:val="-1"/>
                <w:position w:val="-1"/>
              </w:rPr>
              <w:t>nag</w:t>
            </w:r>
            <w:r w:rsidRPr="00B87D4E">
              <w:rPr>
                <w:rFonts w:eastAsia="Arial" w:cs="Arial"/>
                <w:position w:val="-1"/>
              </w:rPr>
              <w:t>e</w:t>
            </w:r>
            <w:r w:rsidRPr="00B87D4E">
              <w:rPr>
                <w:rFonts w:eastAsia="Arial" w:cs="Arial"/>
                <w:spacing w:val="-8"/>
                <w:position w:val="-1"/>
              </w:rPr>
              <w:t xml:space="preserve"> </w:t>
            </w:r>
            <w:r w:rsidRPr="00B87D4E">
              <w:rPr>
                <w:rFonts w:eastAsia="Arial" w:cs="Arial"/>
                <w:position w:val="-1"/>
              </w:rPr>
              <w:t>i</w:t>
            </w:r>
            <w:r w:rsidRPr="00B87D4E">
              <w:rPr>
                <w:rFonts w:eastAsia="Arial" w:cs="Arial"/>
                <w:spacing w:val="-1"/>
                <w:position w:val="-1"/>
              </w:rPr>
              <w:t>nt</w:t>
            </w:r>
            <w:r w:rsidRPr="00B87D4E">
              <w:rPr>
                <w:rFonts w:eastAsia="Arial" w:cs="Arial"/>
                <w:position w:val="-1"/>
              </w:rPr>
              <w:t>o</w:t>
            </w:r>
            <w:r w:rsidRPr="00B87D4E">
              <w:rPr>
                <w:rFonts w:eastAsia="Arial" w:cs="Arial"/>
                <w:spacing w:val="-4"/>
                <w:position w:val="-1"/>
              </w:rPr>
              <w:t xml:space="preserve"> </w:t>
            </w:r>
            <w:r w:rsidRPr="00B87D4E">
              <w:rPr>
                <w:rFonts w:eastAsia="Arial" w:cs="Arial"/>
                <w:position w:val="-1"/>
              </w:rPr>
              <w:t>a</w:t>
            </w:r>
            <w:r w:rsidRPr="00B87D4E">
              <w:rPr>
                <w:rFonts w:eastAsia="Arial" w:cs="Arial"/>
                <w:spacing w:val="-3"/>
                <w:position w:val="-1"/>
              </w:rPr>
              <w:t xml:space="preserve"> </w:t>
            </w:r>
            <w:r w:rsidRPr="00B87D4E">
              <w:rPr>
                <w:rFonts w:eastAsia="Arial" w:cs="Arial"/>
                <w:position w:val="-1"/>
              </w:rPr>
              <w:t>c</w:t>
            </w:r>
            <w:r w:rsidRPr="00B87D4E">
              <w:rPr>
                <w:rFonts w:eastAsia="Arial" w:cs="Arial"/>
                <w:spacing w:val="-1"/>
                <w:position w:val="-1"/>
              </w:rPr>
              <w:t>o</w:t>
            </w:r>
            <w:r w:rsidRPr="00B87D4E">
              <w:rPr>
                <w:rFonts w:eastAsia="Arial" w:cs="Arial"/>
                <w:spacing w:val="1"/>
                <w:position w:val="-1"/>
              </w:rPr>
              <w:t>m</w:t>
            </w:r>
            <w:r w:rsidRPr="00B87D4E">
              <w:rPr>
                <w:rFonts w:eastAsia="Arial" w:cs="Arial"/>
                <w:spacing w:val="-1"/>
                <w:position w:val="-1"/>
              </w:rPr>
              <w:t>p</w:t>
            </w:r>
            <w:r w:rsidRPr="00B87D4E">
              <w:rPr>
                <w:rFonts w:eastAsia="Arial" w:cs="Arial"/>
                <w:spacing w:val="1"/>
                <w:position w:val="-1"/>
              </w:rPr>
              <w:t>r</w:t>
            </w:r>
            <w:r w:rsidRPr="00B87D4E">
              <w:rPr>
                <w:rFonts w:eastAsia="Arial" w:cs="Arial"/>
                <w:spacing w:val="-1"/>
                <w:position w:val="-1"/>
              </w:rPr>
              <w:t>ehen</w:t>
            </w:r>
            <w:r w:rsidRPr="00B87D4E">
              <w:rPr>
                <w:rFonts w:eastAsia="Arial" w:cs="Arial"/>
                <w:position w:val="-1"/>
              </w:rPr>
              <w:t>sive</w:t>
            </w:r>
            <w:r w:rsidRPr="00B87D4E">
              <w:rPr>
                <w:rFonts w:eastAsia="Arial" w:cs="Arial"/>
                <w:spacing w:val="-12"/>
                <w:position w:val="-1"/>
              </w:rPr>
              <w:t xml:space="preserve"> </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eat</w:t>
            </w:r>
            <w:r w:rsidRPr="00B87D4E">
              <w:rPr>
                <w:rFonts w:eastAsia="Arial" w:cs="Arial"/>
                <w:spacing w:val="1"/>
                <w:position w:val="-1"/>
              </w:rPr>
              <w:t>m</w:t>
            </w:r>
            <w:r w:rsidRPr="00B87D4E">
              <w:rPr>
                <w:rFonts w:eastAsia="Arial" w:cs="Arial"/>
                <w:spacing w:val="-1"/>
                <w:position w:val="-1"/>
              </w:rPr>
              <w:t>en</w:t>
            </w:r>
            <w:r w:rsidRPr="00B87D4E">
              <w:rPr>
                <w:rFonts w:eastAsia="Arial" w:cs="Arial"/>
                <w:position w:val="-1"/>
              </w:rPr>
              <w:t>t</w:t>
            </w:r>
            <w:r w:rsidRPr="00B87D4E">
              <w:rPr>
                <w:rFonts w:eastAsia="Arial" w:cs="Arial"/>
                <w:spacing w:val="-8"/>
                <w:position w:val="-1"/>
              </w:rPr>
              <w:t xml:space="preserve"> </w:t>
            </w:r>
            <w:r w:rsidRPr="00B87D4E">
              <w:rPr>
                <w:rFonts w:eastAsia="Arial" w:cs="Arial"/>
                <w:spacing w:val="-1"/>
                <w:position w:val="-1"/>
              </w:rPr>
              <w:t>p</w:t>
            </w:r>
            <w:r w:rsidRPr="00B87D4E">
              <w:rPr>
                <w:rFonts w:eastAsia="Arial" w:cs="Arial"/>
                <w:spacing w:val="1"/>
                <w:position w:val="-1"/>
              </w:rPr>
              <w:t>r</w:t>
            </w:r>
            <w:r w:rsidRPr="00B87D4E">
              <w:rPr>
                <w:rFonts w:eastAsia="Arial" w:cs="Arial"/>
                <w:spacing w:val="-1"/>
                <w:position w:val="-1"/>
              </w:rPr>
              <w:t>o</w:t>
            </w:r>
            <w:r w:rsidRPr="00B87D4E">
              <w:rPr>
                <w:rFonts w:eastAsia="Arial" w:cs="Arial"/>
                <w:position w:val="-1"/>
              </w:rPr>
              <w:t>c</w:t>
            </w:r>
            <w:r w:rsidRPr="00B87D4E">
              <w:rPr>
                <w:rFonts w:eastAsia="Arial" w:cs="Arial"/>
                <w:spacing w:val="-1"/>
                <w:position w:val="-1"/>
              </w:rPr>
              <w:t>e</w:t>
            </w:r>
            <w:r w:rsidRPr="00B87D4E">
              <w:rPr>
                <w:rFonts w:eastAsia="Arial" w:cs="Arial"/>
                <w:position w:val="-1"/>
              </w:rPr>
              <w:t>ss.</w:t>
            </w:r>
            <w:r w:rsidRPr="00B87D4E">
              <w:rPr>
                <w:rFonts w:eastAsia="Arial" w:cs="Arial"/>
                <w:spacing w:val="-1"/>
                <w:position w:val="-1"/>
              </w:rPr>
              <w:t xml:space="preserve"> </w:t>
            </w:r>
          </w:p>
          <w:p w14:paraId="69CEEB41" w14:textId="77777777" w:rsidR="00B37A4C" w:rsidRPr="00B87D4E" w:rsidRDefault="00B37A4C" w:rsidP="00B37A4C">
            <w:pPr>
              <w:pStyle w:val="ListParagraph"/>
              <w:numPr>
                <w:ilvl w:val="0"/>
                <w:numId w:val="60"/>
              </w:numPr>
              <w:tabs>
                <w:tab w:val="left" w:pos="1680"/>
              </w:tabs>
            </w:pPr>
            <w:r w:rsidRPr="00B87D4E">
              <w:rPr>
                <w:rFonts w:eastAsia="Arial" w:cs="Arial"/>
                <w:spacing w:val="-1"/>
                <w:position w:val="-1"/>
              </w:rPr>
              <w:t>Mod</w:t>
            </w:r>
            <w:r w:rsidRPr="00B87D4E">
              <w:rPr>
                <w:rFonts w:eastAsia="Arial" w:cs="Arial"/>
                <w:position w:val="-1"/>
              </w:rPr>
              <w:t>i</w:t>
            </w:r>
            <w:r w:rsidRPr="00B87D4E">
              <w:rPr>
                <w:rFonts w:eastAsia="Arial" w:cs="Arial"/>
                <w:spacing w:val="2"/>
                <w:position w:val="-1"/>
              </w:rPr>
              <w:t>f</w:t>
            </w:r>
            <w:r w:rsidRPr="00B87D4E">
              <w:rPr>
                <w:rFonts w:eastAsia="Arial" w:cs="Arial"/>
                <w:position w:val="-1"/>
              </w:rPr>
              <w:t>y</w:t>
            </w:r>
            <w:r w:rsidRPr="00B87D4E">
              <w:rPr>
                <w:rFonts w:eastAsia="Arial" w:cs="Arial"/>
                <w:spacing w:val="-10"/>
                <w:position w:val="-1"/>
              </w:rPr>
              <w:t xml:space="preserve"> </w:t>
            </w:r>
            <w:r w:rsidRPr="00B87D4E">
              <w:rPr>
                <w:rFonts w:eastAsia="Arial" w:cs="Arial"/>
                <w:position w:val="-1"/>
              </w:rPr>
              <w:t>l</w:t>
            </w:r>
            <w:r w:rsidRPr="00B87D4E">
              <w:rPr>
                <w:rFonts w:eastAsia="Arial" w:cs="Arial"/>
                <w:spacing w:val="-5"/>
                <w:position w:val="-1"/>
              </w:rPr>
              <w:t>y</w:t>
            </w:r>
            <w:r w:rsidRPr="00B87D4E">
              <w:rPr>
                <w:rFonts w:eastAsia="Arial" w:cs="Arial"/>
                <w:spacing w:val="1"/>
                <w:position w:val="-1"/>
              </w:rPr>
              <w:t>m</w:t>
            </w:r>
            <w:r w:rsidRPr="00B87D4E">
              <w:rPr>
                <w:rFonts w:eastAsia="Arial" w:cs="Arial"/>
                <w:spacing w:val="-1"/>
                <w:position w:val="-1"/>
              </w:rPr>
              <w:t>phat</w:t>
            </w:r>
            <w:r w:rsidRPr="00B87D4E">
              <w:rPr>
                <w:rFonts w:eastAsia="Arial" w:cs="Arial"/>
                <w:position w:val="-1"/>
              </w:rPr>
              <w:t>ic</w:t>
            </w:r>
            <w:r w:rsidRPr="00B87D4E">
              <w:rPr>
                <w:rFonts w:eastAsia="Arial" w:cs="Arial"/>
                <w:spacing w:val="-7"/>
                <w:position w:val="-1"/>
              </w:rPr>
              <w:t xml:space="preserve"> </w:t>
            </w:r>
            <w:r w:rsidRPr="00B87D4E">
              <w:rPr>
                <w:rFonts w:eastAsia="Arial" w:cs="Arial"/>
                <w:spacing w:val="-1"/>
                <w:position w:val="-1"/>
              </w:rPr>
              <w:t>d</w:t>
            </w:r>
            <w:r w:rsidRPr="00B87D4E">
              <w:rPr>
                <w:rFonts w:eastAsia="Arial" w:cs="Arial"/>
                <w:spacing w:val="1"/>
                <w:position w:val="-1"/>
              </w:rPr>
              <w:t>r</w:t>
            </w:r>
            <w:r w:rsidRPr="00B87D4E">
              <w:rPr>
                <w:rFonts w:eastAsia="Arial" w:cs="Arial"/>
                <w:spacing w:val="-1"/>
                <w:position w:val="-1"/>
              </w:rPr>
              <w:t>a</w:t>
            </w:r>
            <w:r w:rsidRPr="00B87D4E">
              <w:rPr>
                <w:rFonts w:eastAsia="Arial" w:cs="Arial"/>
                <w:position w:val="-1"/>
              </w:rPr>
              <w:t>i</w:t>
            </w:r>
            <w:r w:rsidRPr="00B87D4E">
              <w:rPr>
                <w:rFonts w:eastAsia="Arial" w:cs="Arial"/>
                <w:spacing w:val="-1"/>
                <w:position w:val="-1"/>
              </w:rPr>
              <w:t>nag</w:t>
            </w:r>
            <w:r w:rsidRPr="00B87D4E">
              <w:rPr>
                <w:rFonts w:eastAsia="Arial" w:cs="Arial"/>
                <w:position w:val="-1"/>
              </w:rPr>
              <w:t>e</w:t>
            </w:r>
            <w:r w:rsidRPr="00B87D4E">
              <w:rPr>
                <w:rFonts w:eastAsia="Arial" w:cs="Arial"/>
                <w:spacing w:val="-8"/>
                <w:position w:val="-1"/>
              </w:rPr>
              <w:t xml:space="preserve"> </w:t>
            </w:r>
            <w:r w:rsidRPr="00B87D4E">
              <w:rPr>
                <w:rFonts w:eastAsia="Arial" w:cs="Arial"/>
                <w:spacing w:val="-1"/>
                <w:position w:val="-1"/>
              </w:rPr>
              <w:t>ba</w:t>
            </w:r>
            <w:r w:rsidRPr="00B87D4E">
              <w:rPr>
                <w:rFonts w:eastAsia="Arial" w:cs="Arial"/>
                <w:position w:val="-1"/>
              </w:rPr>
              <w:t>s</w:t>
            </w:r>
            <w:r w:rsidRPr="00B87D4E">
              <w:rPr>
                <w:rFonts w:eastAsia="Arial" w:cs="Arial"/>
                <w:spacing w:val="-1"/>
                <w:position w:val="-1"/>
              </w:rPr>
              <w:t>e</w:t>
            </w:r>
            <w:r w:rsidRPr="00B87D4E">
              <w:rPr>
                <w:rFonts w:eastAsia="Arial" w:cs="Arial"/>
                <w:position w:val="-1"/>
              </w:rPr>
              <w:t>d</w:t>
            </w:r>
            <w:r w:rsidRPr="00B87D4E">
              <w:rPr>
                <w:rFonts w:eastAsia="Arial" w:cs="Arial"/>
                <w:spacing w:val="-6"/>
                <w:position w:val="-1"/>
              </w:rPr>
              <w:t xml:space="preserve"> </w:t>
            </w:r>
            <w:r w:rsidRPr="00B87D4E">
              <w:rPr>
                <w:rFonts w:eastAsia="Arial" w:cs="Arial"/>
                <w:spacing w:val="-1"/>
                <w:position w:val="-1"/>
              </w:rPr>
              <w:t>o</w:t>
            </w:r>
            <w:r w:rsidRPr="00B87D4E">
              <w:rPr>
                <w:rFonts w:eastAsia="Arial" w:cs="Arial"/>
                <w:position w:val="-1"/>
              </w:rPr>
              <w:t>n</w:t>
            </w:r>
            <w:r w:rsidRPr="00B87D4E">
              <w:rPr>
                <w:rFonts w:eastAsia="Arial" w:cs="Arial"/>
                <w:spacing w:val="-4"/>
                <w:position w:val="-1"/>
              </w:rPr>
              <w:t xml:space="preserve"> </w:t>
            </w:r>
            <w:r w:rsidRPr="00B87D4E">
              <w:rPr>
                <w:rFonts w:eastAsia="Arial" w:cs="Arial"/>
                <w:spacing w:val="-1"/>
                <w:position w:val="-1"/>
              </w:rPr>
              <w:t>pat</w:t>
            </w:r>
            <w:r w:rsidRPr="00B87D4E">
              <w:rPr>
                <w:rFonts w:eastAsia="Arial" w:cs="Arial"/>
                <w:position w:val="-1"/>
              </w:rPr>
              <w:t>i</w:t>
            </w:r>
            <w:r w:rsidRPr="00B87D4E">
              <w:rPr>
                <w:rFonts w:eastAsia="Arial" w:cs="Arial"/>
                <w:spacing w:val="-1"/>
                <w:position w:val="-1"/>
              </w:rPr>
              <w:t>en</w:t>
            </w:r>
            <w:r w:rsidRPr="00B87D4E">
              <w:rPr>
                <w:rFonts w:eastAsia="Arial" w:cs="Arial"/>
                <w:position w:val="-1"/>
              </w:rPr>
              <w:t>t</w:t>
            </w:r>
            <w:r w:rsidRPr="00B87D4E">
              <w:rPr>
                <w:rFonts w:eastAsia="Arial" w:cs="Arial"/>
                <w:spacing w:val="-6"/>
                <w:position w:val="-1"/>
              </w:rPr>
              <w:t xml:space="preserve"> </w:t>
            </w:r>
            <w:r w:rsidRPr="00B87D4E">
              <w:rPr>
                <w:rFonts w:eastAsia="Arial" w:cs="Arial"/>
                <w:spacing w:val="-1"/>
                <w:position w:val="-1"/>
              </w:rPr>
              <w:t>h</w:t>
            </w:r>
            <w:r w:rsidRPr="00B87D4E">
              <w:rPr>
                <w:rFonts w:eastAsia="Arial" w:cs="Arial"/>
                <w:position w:val="-1"/>
              </w:rPr>
              <w:t>is</w:t>
            </w:r>
            <w:r w:rsidRPr="00B87D4E">
              <w:rPr>
                <w:rFonts w:eastAsia="Arial" w:cs="Arial"/>
                <w:spacing w:val="-1"/>
                <w:position w:val="-1"/>
              </w:rPr>
              <w:t>to</w:t>
            </w:r>
            <w:r w:rsidRPr="00B87D4E">
              <w:rPr>
                <w:rFonts w:eastAsia="Arial" w:cs="Arial"/>
                <w:spacing w:val="1"/>
                <w:position w:val="-1"/>
              </w:rPr>
              <w:t>r</w:t>
            </w:r>
            <w:r w:rsidRPr="00B87D4E">
              <w:rPr>
                <w:rFonts w:eastAsia="Arial" w:cs="Arial"/>
                <w:spacing w:val="-5"/>
                <w:position w:val="-1"/>
              </w:rPr>
              <w:t>y</w:t>
            </w:r>
            <w:r w:rsidRPr="00B87D4E">
              <w:rPr>
                <w:rFonts w:eastAsia="Arial" w:cs="Arial"/>
                <w:position w:val="-1"/>
              </w:rPr>
              <w:t>,</w:t>
            </w:r>
            <w:r w:rsidRPr="00B87D4E">
              <w:rPr>
                <w:rFonts w:eastAsia="Arial" w:cs="Arial"/>
                <w:spacing w:val="-7"/>
                <w:position w:val="-1"/>
              </w:rPr>
              <w:t xml:space="preserve"> </w:t>
            </w:r>
            <w:r w:rsidRPr="00B87D4E">
              <w:rPr>
                <w:rFonts w:eastAsia="Arial" w:cs="Arial"/>
                <w:spacing w:val="-1"/>
                <w:position w:val="-1"/>
              </w:rPr>
              <w:t>p</w:t>
            </w:r>
            <w:r w:rsidRPr="00B87D4E">
              <w:rPr>
                <w:rFonts w:eastAsia="Arial" w:cs="Arial"/>
                <w:spacing w:val="1"/>
                <w:position w:val="-1"/>
              </w:rPr>
              <w:t>r</w:t>
            </w:r>
            <w:r w:rsidRPr="00B87D4E">
              <w:rPr>
                <w:rFonts w:eastAsia="Arial" w:cs="Arial"/>
                <w:spacing w:val="-1"/>
                <w:position w:val="-1"/>
              </w:rPr>
              <w:t>e</w:t>
            </w:r>
            <w:r w:rsidRPr="00B87D4E">
              <w:rPr>
                <w:rFonts w:eastAsia="Arial" w:cs="Arial"/>
                <w:position w:val="-1"/>
              </w:rPr>
              <w:t>s</w:t>
            </w:r>
            <w:r w:rsidRPr="00B87D4E">
              <w:rPr>
                <w:rFonts w:eastAsia="Arial" w:cs="Arial"/>
                <w:spacing w:val="-1"/>
                <w:position w:val="-1"/>
              </w:rPr>
              <w:t>entat</w:t>
            </w:r>
            <w:r w:rsidRPr="00B87D4E">
              <w:rPr>
                <w:rFonts w:eastAsia="Arial" w:cs="Arial"/>
                <w:position w:val="-1"/>
              </w:rPr>
              <w:t>i</w:t>
            </w:r>
            <w:r w:rsidRPr="00B87D4E">
              <w:rPr>
                <w:rFonts w:eastAsia="Arial" w:cs="Arial"/>
                <w:spacing w:val="-1"/>
                <w:position w:val="-1"/>
              </w:rPr>
              <w:t>o</w:t>
            </w:r>
            <w:r w:rsidRPr="00B87D4E">
              <w:rPr>
                <w:rFonts w:eastAsia="Arial" w:cs="Arial"/>
                <w:position w:val="-1"/>
              </w:rPr>
              <w:t>n</w:t>
            </w:r>
            <w:r w:rsidRPr="00B87D4E">
              <w:rPr>
                <w:rFonts w:eastAsia="Arial" w:cs="Arial"/>
                <w:spacing w:val="-10"/>
                <w:position w:val="-1"/>
              </w:rPr>
              <w:t xml:space="preserve"> </w:t>
            </w:r>
            <w:r w:rsidRPr="00B87D4E">
              <w:rPr>
                <w:rFonts w:eastAsia="Arial" w:cs="Arial"/>
                <w:spacing w:val="-1"/>
                <w:position w:val="-1"/>
              </w:rPr>
              <w:t>an</w:t>
            </w:r>
            <w:r w:rsidRPr="00B87D4E">
              <w:rPr>
                <w:rFonts w:eastAsia="Arial" w:cs="Arial"/>
                <w:position w:val="-1"/>
              </w:rPr>
              <w:t>d</w:t>
            </w:r>
            <w:r w:rsidRPr="00B87D4E">
              <w:rPr>
                <w:rFonts w:eastAsia="Arial" w:cs="Arial"/>
                <w:spacing w:val="-4"/>
                <w:position w:val="-1"/>
              </w:rPr>
              <w:t xml:space="preserve"> </w:t>
            </w:r>
            <w:r w:rsidRPr="00B87D4E">
              <w:rPr>
                <w:rFonts w:eastAsia="Arial" w:cs="Arial"/>
                <w:spacing w:val="1"/>
                <w:position w:val="-1"/>
              </w:rPr>
              <w:t>r</w:t>
            </w:r>
            <w:r w:rsidRPr="00B87D4E">
              <w:rPr>
                <w:rFonts w:eastAsia="Arial" w:cs="Arial"/>
                <w:spacing w:val="-1"/>
                <w:position w:val="-1"/>
              </w:rPr>
              <w:t>e</w:t>
            </w:r>
            <w:r w:rsidRPr="00B87D4E">
              <w:rPr>
                <w:rFonts w:eastAsia="Arial" w:cs="Arial"/>
                <w:position w:val="-1"/>
              </w:rPr>
              <w:t>s</w:t>
            </w:r>
            <w:r w:rsidRPr="00B87D4E">
              <w:rPr>
                <w:rFonts w:eastAsia="Arial" w:cs="Arial"/>
                <w:spacing w:val="-1"/>
                <w:position w:val="-1"/>
              </w:rPr>
              <w:t>pon</w:t>
            </w:r>
            <w:r w:rsidRPr="00B87D4E">
              <w:rPr>
                <w:rFonts w:eastAsia="Arial" w:cs="Arial"/>
                <w:position w:val="-1"/>
              </w:rPr>
              <w:t>s</w:t>
            </w:r>
            <w:r w:rsidRPr="00B87D4E">
              <w:rPr>
                <w:rFonts w:eastAsia="Arial" w:cs="Arial"/>
                <w:spacing w:val="-1"/>
                <w:position w:val="-1"/>
              </w:rPr>
              <w:t>e</w:t>
            </w:r>
            <w:r w:rsidRPr="00B87D4E">
              <w:rPr>
                <w:rFonts w:eastAsia="Arial" w:cs="Arial"/>
                <w:position w:val="-1"/>
              </w:rPr>
              <w:t>.</w:t>
            </w:r>
          </w:p>
        </w:tc>
      </w:tr>
      <w:tr w:rsidR="00B37A4C" w:rsidRPr="00B87D4E" w14:paraId="2A551492" w14:textId="77777777" w:rsidTr="0071220F">
        <w:tc>
          <w:tcPr>
            <w:tcW w:w="338" w:type="pct"/>
            <w:shd w:val="clear" w:color="auto" w:fill="A6A6A6" w:themeFill="background1" w:themeFillShade="A6"/>
          </w:tcPr>
          <w:p w14:paraId="7C056B87" w14:textId="77777777" w:rsidR="00B37A4C" w:rsidRPr="00B87D4E" w:rsidRDefault="00B37A4C" w:rsidP="0071220F"/>
        </w:tc>
        <w:tc>
          <w:tcPr>
            <w:tcW w:w="313" w:type="pct"/>
            <w:shd w:val="clear" w:color="auto" w:fill="A6A6A6" w:themeFill="background1" w:themeFillShade="A6"/>
          </w:tcPr>
          <w:p w14:paraId="76FB2196" w14:textId="77777777" w:rsidR="00B37A4C" w:rsidRPr="00B87D4E" w:rsidRDefault="00B37A4C" w:rsidP="0071220F">
            <w:pPr>
              <w:jc w:val="right"/>
            </w:pPr>
            <w:r w:rsidRPr="00B87D4E">
              <w:t>14</w:t>
            </w:r>
          </w:p>
        </w:tc>
        <w:tc>
          <w:tcPr>
            <w:tcW w:w="4349" w:type="pct"/>
            <w:gridSpan w:val="2"/>
            <w:shd w:val="clear" w:color="auto" w:fill="A6A6A6" w:themeFill="background1" w:themeFillShade="A6"/>
          </w:tcPr>
          <w:p w14:paraId="1B4467F6" w14:textId="77777777" w:rsidR="00B37A4C" w:rsidRPr="00B87D4E" w:rsidRDefault="00B37A4C" w:rsidP="0071220F">
            <w:r w:rsidRPr="00B87D4E">
              <w:rPr>
                <w:rFonts w:eastAsia="Arial" w:cs="Arial"/>
                <w:position w:val="-1"/>
              </w:rPr>
              <w:t>Di</w:t>
            </w:r>
            <w:r w:rsidRPr="00B87D4E">
              <w:rPr>
                <w:rFonts w:eastAsia="Arial" w:cs="Arial"/>
                <w:spacing w:val="1"/>
                <w:position w:val="-1"/>
              </w:rPr>
              <w:t>r</w:t>
            </w:r>
            <w:r w:rsidRPr="00B87D4E">
              <w:rPr>
                <w:rFonts w:eastAsia="Arial" w:cs="Arial"/>
                <w:spacing w:val="-1"/>
                <w:position w:val="-1"/>
              </w:rPr>
              <w:t>e</w:t>
            </w:r>
            <w:r w:rsidRPr="00B87D4E">
              <w:rPr>
                <w:rFonts w:eastAsia="Arial" w:cs="Arial"/>
                <w:position w:val="-1"/>
              </w:rPr>
              <w:t>ct</w:t>
            </w:r>
            <w:r w:rsidRPr="00B87D4E">
              <w:rPr>
                <w:rFonts w:eastAsia="Arial" w:cs="Arial"/>
                <w:spacing w:val="-6"/>
                <w:position w:val="-1"/>
              </w:rPr>
              <w:t xml:space="preserve"> </w:t>
            </w:r>
            <w:r w:rsidRPr="00B87D4E">
              <w:rPr>
                <w:rFonts w:eastAsia="Arial" w:cs="Arial"/>
                <w:spacing w:val="-1"/>
                <w:position w:val="-1"/>
              </w:rPr>
              <w:t>pat</w:t>
            </w:r>
            <w:r w:rsidRPr="00B87D4E">
              <w:rPr>
                <w:rFonts w:eastAsia="Arial" w:cs="Arial"/>
                <w:position w:val="-1"/>
              </w:rPr>
              <w:t>i</w:t>
            </w:r>
            <w:r w:rsidRPr="00B87D4E">
              <w:rPr>
                <w:rFonts w:eastAsia="Arial" w:cs="Arial"/>
                <w:spacing w:val="-1"/>
                <w:position w:val="-1"/>
              </w:rPr>
              <w:t>en</w:t>
            </w:r>
            <w:r w:rsidRPr="00B87D4E">
              <w:rPr>
                <w:rFonts w:eastAsia="Arial" w:cs="Arial"/>
                <w:position w:val="-1"/>
              </w:rPr>
              <w:t>t</w:t>
            </w:r>
            <w:r w:rsidRPr="00B87D4E">
              <w:rPr>
                <w:rFonts w:eastAsia="Arial" w:cs="Arial"/>
                <w:spacing w:val="-6"/>
                <w:position w:val="-1"/>
              </w:rPr>
              <w:t xml:space="preserve"> </w:t>
            </w:r>
            <w:r w:rsidRPr="00B87D4E">
              <w:rPr>
                <w:rFonts w:eastAsia="Arial" w:cs="Arial"/>
                <w:position w:val="-1"/>
              </w:rPr>
              <w:t>in</w:t>
            </w:r>
            <w:r w:rsidRPr="00B87D4E">
              <w:rPr>
                <w:rFonts w:eastAsia="Arial" w:cs="Arial"/>
                <w:spacing w:val="-3"/>
                <w:position w:val="-1"/>
              </w:rPr>
              <w:t xml:space="preserve"> </w:t>
            </w:r>
            <w:r w:rsidRPr="00B87D4E">
              <w:rPr>
                <w:rFonts w:eastAsia="Arial" w:cs="Arial"/>
                <w:spacing w:val="-1"/>
                <w:position w:val="-1"/>
              </w:rPr>
              <w:t>d</w:t>
            </w:r>
            <w:r w:rsidRPr="00B87D4E">
              <w:rPr>
                <w:rFonts w:eastAsia="Arial" w:cs="Arial"/>
                <w:position w:val="-1"/>
              </w:rPr>
              <w:t>i</w:t>
            </w:r>
            <w:r w:rsidRPr="00B87D4E">
              <w:rPr>
                <w:rFonts w:eastAsia="Arial" w:cs="Arial"/>
                <w:spacing w:val="-1"/>
                <w:position w:val="-1"/>
              </w:rPr>
              <w:t>aph</w:t>
            </w:r>
            <w:r w:rsidRPr="00B87D4E">
              <w:rPr>
                <w:rFonts w:eastAsia="Arial" w:cs="Arial"/>
                <w:spacing w:val="1"/>
                <w:position w:val="-1"/>
              </w:rPr>
              <w:t>r</w:t>
            </w:r>
            <w:r w:rsidRPr="00B87D4E">
              <w:rPr>
                <w:rFonts w:eastAsia="Arial" w:cs="Arial"/>
                <w:spacing w:val="-1"/>
                <w:position w:val="-1"/>
              </w:rPr>
              <w:t>ag</w:t>
            </w:r>
            <w:r w:rsidRPr="00B87D4E">
              <w:rPr>
                <w:rFonts w:eastAsia="Arial" w:cs="Arial"/>
                <w:spacing w:val="1"/>
                <w:position w:val="-1"/>
              </w:rPr>
              <w:t>m</w:t>
            </w:r>
            <w:r w:rsidRPr="00B87D4E">
              <w:rPr>
                <w:rFonts w:eastAsia="Arial" w:cs="Arial"/>
                <w:spacing w:val="-1"/>
                <w:position w:val="-1"/>
              </w:rPr>
              <w:t>at</w:t>
            </w:r>
            <w:r w:rsidRPr="00B87D4E">
              <w:rPr>
                <w:rFonts w:eastAsia="Arial" w:cs="Arial"/>
                <w:position w:val="-1"/>
              </w:rPr>
              <w:t>ic</w:t>
            </w:r>
            <w:r w:rsidRPr="00B87D4E">
              <w:rPr>
                <w:rFonts w:eastAsia="Arial" w:cs="Arial"/>
                <w:spacing w:val="-10"/>
                <w:position w:val="-1"/>
              </w:rPr>
              <w:t xml:space="preserve"> </w:t>
            </w:r>
            <w:r w:rsidRPr="00B87D4E">
              <w:rPr>
                <w:rFonts w:eastAsia="Arial" w:cs="Arial"/>
                <w:spacing w:val="-1"/>
                <w:position w:val="-1"/>
              </w:rPr>
              <w:t>b</w:t>
            </w:r>
            <w:r w:rsidRPr="00B87D4E">
              <w:rPr>
                <w:rFonts w:eastAsia="Arial" w:cs="Arial"/>
                <w:spacing w:val="1"/>
                <w:position w:val="-1"/>
              </w:rPr>
              <w:t>r</w:t>
            </w:r>
            <w:r w:rsidRPr="00B87D4E">
              <w:rPr>
                <w:rFonts w:eastAsia="Arial" w:cs="Arial"/>
                <w:spacing w:val="-1"/>
                <w:position w:val="-1"/>
              </w:rPr>
              <w:t>eath</w:t>
            </w:r>
            <w:r w:rsidRPr="00B87D4E">
              <w:rPr>
                <w:rFonts w:eastAsia="Arial" w:cs="Arial"/>
                <w:position w:val="-1"/>
              </w:rPr>
              <w:t>i</w:t>
            </w:r>
            <w:r w:rsidRPr="00B87D4E">
              <w:rPr>
                <w:rFonts w:eastAsia="Arial" w:cs="Arial"/>
                <w:spacing w:val="-1"/>
                <w:position w:val="-1"/>
              </w:rPr>
              <w:t>ng</w:t>
            </w:r>
            <w:r w:rsidRPr="00B87D4E">
              <w:rPr>
                <w:rFonts w:eastAsia="Arial" w:cs="Arial"/>
                <w:position w:val="-1"/>
              </w:rPr>
              <w:t>.</w:t>
            </w:r>
          </w:p>
        </w:tc>
      </w:tr>
      <w:tr w:rsidR="00B37A4C" w:rsidRPr="00B87D4E" w14:paraId="7AB6EA4F" w14:textId="77777777" w:rsidTr="0071220F">
        <w:tc>
          <w:tcPr>
            <w:tcW w:w="338" w:type="pct"/>
          </w:tcPr>
          <w:p w14:paraId="1D02F477" w14:textId="77777777" w:rsidR="00B37A4C" w:rsidRPr="00B87D4E" w:rsidRDefault="00B37A4C" w:rsidP="0071220F"/>
        </w:tc>
        <w:tc>
          <w:tcPr>
            <w:tcW w:w="313" w:type="pct"/>
          </w:tcPr>
          <w:p w14:paraId="15694164" w14:textId="77777777" w:rsidR="00B37A4C" w:rsidRPr="00B87D4E" w:rsidRDefault="00B37A4C" w:rsidP="0071220F">
            <w:pPr>
              <w:jc w:val="right"/>
            </w:pPr>
          </w:p>
        </w:tc>
        <w:tc>
          <w:tcPr>
            <w:tcW w:w="4349" w:type="pct"/>
            <w:gridSpan w:val="2"/>
          </w:tcPr>
          <w:p w14:paraId="01FE49BC" w14:textId="77777777" w:rsidR="00B37A4C" w:rsidRPr="00B87D4E" w:rsidRDefault="00B37A4C" w:rsidP="00B37A4C">
            <w:pPr>
              <w:pStyle w:val="ListParagraph"/>
              <w:numPr>
                <w:ilvl w:val="0"/>
                <w:numId w:val="61"/>
              </w:numPr>
              <w:rPr>
                <w:rFonts w:eastAsia="Arial" w:cs="Arial"/>
                <w:spacing w:val="-1"/>
                <w:position w:val="-1"/>
              </w:rPr>
            </w:pPr>
            <w:r w:rsidRPr="00B87D4E">
              <w:rPr>
                <w:rFonts w:eastAsia="Arial" w:cs="Arial"/>
                <w:position w:val="-1"/>
              </w:rPr>
              <w:t>D</w:t>
            </w:r>
            <w:r w:rsidRPr="00B87D4E">
              <w:rPr>
                <w:rFonts w:eastAsia="Arial" w:cs="Arial"/>
                <w:spacing w:val="-1"/>
                <w:position w:val="-1"/>
              </w:rPr>
              <w:t>e</w:t>
            </w:r>
            <w:r w:rsidRPr="00B87D4E">
              <w:rPr>
                <w:rFonts w:eastAsia="Arial" w:cs="Arial"/>
                <w:spacing w:val="1"/>
                <w:position w:val="-1"/>
              </w:rPr>
              <w:t>m</w:t>
            </w:r>
            <w:r w:rsidRPr="00B87D4E">
              <w:rPr>
                <w:rFonts w:eastAsia="Arial" w:cs="Arial"/>
                <w:spacing w:val="-1"/>
                <w:position w:val="-1"/>
              </w:rPr>
              <w:t>on</w:t>
            </w:r>
            <w:r w:rsidRPr="00B87D4E">
              <w:rPr>
                <w:rFonts w:eastAsia="Arial" w:cs="Arial"/>
                <w:position w:val="-1"/>
              </w:rPr>
              <w:t>s</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at</w:t>
            </w:r>
            <w:r w:rsidRPr="00B87D4E">
              <w:rPr>
                <w:rFonts w:eastAsia="Arial" w:cs="Arial"/>
                <w:position w:val="-1"/>
              </w:rPr>
              <w:t>e</w:t>
            </w:r>
            <w:r w:rsidRPr="00B87D4E">
              <w:rPr>
                <w:rFonts w:eastAsia="Arial" w:cs="Arial"/>
                <w:spacing w:val="-11"/>
                <w:position w:val="-1"/>
              </w:rPr>
              <w:t xml:space="preserve"> </w:t>
            </w:r>
            <w:r w:rsidRPr="00B87D4E">
              <w:rPr>
                <w:rFonts w:eastAsia="Arial" w:cs="Arial"/>
                <w:spacing w:val="-1"/>
                <w:position w:val="-1"/>
              </w:rPr>
              <w:t>d</w:t>
            </w:r>
            <w:r w:rsidRPr="00B87D4E">
              <w:rPr>
                <w:rFonts w:eastAsia="Arial" w:cs="Arial"/>
                <w:position w:val="-1"/>
              </w:rPr>
              <w:t>i</w:t>
            </w:r>
            <w:r w:rsidRPr="00B87D4E">
              <w:rPr>
                <w:rFonts w:eastAsia="Arial" w:cs="Arial"/>
                <w:spacing w:val="-1"/>
                <w:position w:val="-1"/>
              </w:rPr>
              <w:t>aph</w:t>
            </w:r>
            <w:r w:rsidRPr="00B87D4E">
              <w:rPr>
                <w:rFonts w:eastAsia="Arial" w:cs="Arial"/>
                <w:spacing w:val="1"/>
                <w:position w:val="-1"/>
              </w:rPr>
              <w:t>r</w:t>
            </w:r>
            <w:r w:rsidRPr="00B87D4E">
              <w:rPr>
                <w:rFonts w:eastAsia="Arial" w:cs="Arial"/>
                <w:spacing w:val="-1"/>
                <w:position w:val="-1"/>
              </w:rPr>
              <w:t>ag</w:t>
            </w:r>
            <w:r w:rsidRPr="00B87D4E">
              <w:rPr>
                <w:rFonts w:eastAsia="Arial" w:cs="Arial"/>
                <w:spacing w:val="1"/>
                <w:position w:val="-1"/>
              </w:rPr>
              <w:t>m</w:t>
            </w:r>
            <w:r w:rsidRPr="00B87D4E">
              <w:rPr>
                <w:rFonts w:eastAsia="Arial" w:cs="Arial"/>
                <w:spacing w:val="-1"/>
                <w:position w:val="-1"/>
              </w:rPr>
              <w:t>at</w:t>
            </w:r>
            <w:r w:rsidRPr="00B87D4E">
              <w:rPr>
                <w:rFonts w:eastAsia="Arial" w:cs="Arial"/>
                <w:position w:val="-1"/>
              </w:rPr>
              <w:t>ic</w:t>
            </w:r>
            <w:r w:rsidRPr="00B87D4E">
              <w:rPr>
                <w:rFonts w:eastAsia="Arial" w:cs="Arial"/>
                <w:spacing w:val="-10"/>
                <w:position w:val="-1"/>
              </w:rPr>
              <w:t xml:space="preserve"> </w:t>
            </w:r>
            <w:r w:rsidRPr="00B87D4E">
              <w:rPr>
                <w:rFonts w:eastAsia="Arial" w:cs="Arial"/>
                <w:spacing w:val="-1"/>
                <w:position w:val="-1"/>
              </w:rPr>
              <w:t>b</w:t>
            </w:r>
            <w:r w:rsidRPr="00B87D4E">
              <w:rPr>
                <w:rFonts w:eastAsia="Arial" w:cs="Arial"/>
                <w:spacing w:val="1"/>
                <w:position w:val="-1"/>
              </w:rPr>
              <w:t>r</w:t>
            </w:r>
            <w:r w:rsidRPr="00B87D4E">
              <w:rPr>
                <w:rFonts w:eastAsia="Arial" w:cs="Arial"/>
                <w:spacing w:val="-1"/>
                <w:position w:val="-1"/>
              </w:rPr>
              <w:t>eath</w:t>
            </w:r>
            <w:r w:rsidRPr="00B87D4E">
              <w:rPr>
                <w:rFonts w:eastAsia="Arial" w:cs="Arial"/>
                <w:position w:val="-1"/>
              </w:rPr>
              <w:t>i</w:t>
            </w:r>
            <w:r w:rsidRPr="00B87D4E">
              <w:rPr>
                <w:rFonts w:eastAsia="Arial" w:cs="Arial"/>
                <w:spacing w:val="-1"/>
                <w:position w:val="-1"/>
              </w:rPr>
              <w:t>n</w:t>
            </w:r>
            <w:r w:rsidRPr="00B87D4E">
              <w:rPr>
                <w:rFonts w:eastAsia="Arial" w:cs="Arial"/>
                <w:position w:val="-1"/>
              </w:rPr>
              <w:t>g</w:t>
            </w:r>
            <w:r w:rsidRPr="00B87D4E">
              <w:rPr>
                <w:rFonts w:eastAsia="Arial" w:cs="Arial"/>
                <w:spacing w:val="-8"/>
                <w:position w:val="-1"/>
              </w:rPr>
              <w:t xml:space="preserve"> </w:t>
            </w:r>
            <w:r w:rsidRPr="00B87D4E">
              <w:rPr>
                <w:rFonts w:eastAsia="Arial" w:cs="Arial"/>
                <w:spacing w:val="-1"/>
                <w:position w:val="-1"/>
              </w:rPr>
              <w:t>te</w:t>
            </w:r>
            <w:r w:rsidRPr="00B87D4E">
              <w:rPr>
                <w:rFonts w:eastAsia="Arial" w:cs="Arial"/>
                <w:position w:val="-1"/>
              </w:rPr>
              <w:t>c</w:t>
            </w:r>
            <w:r w:rsidRPr="00B87D4E">
              <w:rPr>
                <w:rFonts w:eastAsia="Arial" w:cs="Arial"/>
                <w:spacing w:val="-1"/>
                <w:position w:val="-1"/>
              </w:rPr>
              <w:t>hn</w:t>
            </w:r>
            <w:r w:rsidRPr="00B87D4E">
              <w:rPr>
                <w:rFonts w:eastAsia="Arial" w:cs="Arial"/>
                <w:position w:val="-1"/>
              </w:rPr>
              <w:t>i</w:t>
            </w:r>
            <w:r w:rsidRPr="00B87D4E">
              <w:rPr>
                <w:rFonts w:eastAsia="Arial" w:cs="Arial"/>
                <w:spacing w:val="-1"/>
                <w:position w:val="-1"/>
              </w:rPr>
              <w:t>que</w:t>
            </w:r>
            <w:r w:rsidRPr="00B87D4E">
              <w:rPr>
                <w:rFonts w:eastAsia="Arial" w:cs="Arial"/>
                <w:position w:val="-1"/>
              </w:rPr>
              <w:t>s.</w:t>
            </w:r>
            <w:r w:rsidRPr="00B87D4E">
              <w:rPr>
                <w:rFonts w:eastAsia="Arial" w:cs="Arial"/>
                <w:spacing w:val="-1"/>
                <w:position w:val="-1"/>
              </w:rPr>
              <w:t xml:space="preserve"> </w:t>
            </w:r>
          </w:p>
          <w:p w14:paraId="135F71D0" w14:textId="77777777" w:rsidR="00B37A4C" w:rsidRPr="00B87D4E" w:rsidRDefault="00B37A4C" w:rsidP="00B37A4C">
            <w:pPr>
              <w:pStyle w:val="ListParagraph"/>
              <w:numPr>
                <w:ilvl w:val="0"/>
                <w:numId w:val="61"/>
              </w:numPr>
              <w:rPr>
                <w:rFonts w:eastAsia="Arial" w:cs="Arial"/>
                <w:spacing w:val="-1"/>
              </w:rPr>
            </w:pPr>
            <w:r w:rsidRPr="00B87D4E">
              <w:rPr>
                <w:rFonts w:eastAsia="Arial" w:cs="Arial"/>
                <w:spacing w:val="-1"/>
                <w:position w:val="-1"/>
              </w:rPr>
              <w:t>In</w:t>
            </w:r>
            <w:r w:rsidRPr="00B87D4E">
              <w:rPr>
                <w:rFonts w:eastAsia="Arial" w:cs="Arial"/>
                <w:position w:val="-1"/>
              </w:rPr>
              <w:t>c</w:t>
            </w:r>
            <w:r w:rsidRPr="00B87D4E">
              <w:rPr>
                <w:rFonts w:eastAsia="Arial" w:cs="Arial"/>
                <w:spacing w:val="-1"/>
                <w:position w:val="-1"/>
              </w:rPr>
              <w:t>o</w:t>
            </w:r>
            <w:r w:rsidRPr="00B87D4E">
              <w:rPr>
                <w:rFonts w:eastAsia="Arial" w:cs="Arial"/>
                <w:spacing w:val="1"/>
                <w:position w:val="-1"/>
              </w:rPr>
              <w:t>r</w:t>
            </w:r>
            <w:r w:rsidRPr="00B87D4E">
              <w:rPr>
                <w:rFonts w:eastAsia="Arial" w:cs="Arial"/>
                <w:spacing w:val="-1"/>
                <w:position w:val="-1"/>
              </w:rPr>
              <w:t>po</w:t>
            </w:r>
            <w:r w:rsidRPr="00B87D4E">
              <w:rPr>
                <w:rFonts w:eastAsia="Arial" w:cs="Arial"/>
                <w:spacing w:val="1"/>
                <w:position w:val="-1"/>
              </w:rPr>
              <w:t>r</w:t>
            </w:r>
            <w:r w:rsidRPr="00B87D4E">
              <w:rPr>
                <w:rFonts w:eastAsia="Arial" w:cs="Arial"/>
                <w:spacing w:val="-1"/>
                <w:position w:val="-1"/>
              </w:rPr>
              <w:t>at</w:t>
            </w:r>
            <w:r w:rsidRPr="00B87D4E">
              <w:rPr>
                <w:rFonts w:eastAsia="Arial" w:cs="Arial"/>
                <w:position w:val="-1"/>
              </w:rPr>
              <w:t>e</w:t>
            </w:r>
            <w:r w:rsidRPr="00B87D4E">
              <w:rPr>
                <w:rFonts w:eastAsia="Arial" w:cs="Arial"/>
                <w:spacing w:val="-10"/>
                <w:position w:val="-1"/>
              </w:rPr>
              <w:t xml:space="preserve"> </w:t>
            </w:r>
            <w:r w:rsidRPr="00B87D4E">
              <w:rPr>
                <w:rFonts w:eastAsia="Arial" w:cs="Arial"/>
                <w:spacing w:val="-1"/>
                <w:position w:val="-1"/>
              </w:rPr>
              <w:t>d</w:t>
            </w:r>
            <w:r w:rsidRPr="00B87D4E">
              <w:rPr>
                <w:rFonts w:eastAsia="Arial" w:cs="Arial"/>
                <w:position w:val="-1"/>
              </w:rPr>
              <w:t>i</w:t>
            </w:r>
            <w:r w:rsidRPr="00B87D4E">
              <w:rPr>
                <w:rFonts w:eastAsia="Arial" w:cs="Arial"/>
                <w:spacing w:val="-1"/>
                <w:position w:val="-1"/>
              </w:rPr>
              <w:t>aph</w:t>
            </w:r>
            <w:r w:rsidRPr="00B87D4E">
              <w:rPr>
                <w:rFonts w:eastAsia="Arial" w:cs="Arial"/>
                <w:spacing w:val="1"/>
                <w:position w:val="-1"/>
              </w:rPr>
              <w:t>r</w:t>
            </w:r>
            <w:r w:rsidRPr="00B87D4E">
              <w:rPr>
                <w:rFonts w:eastAsia="Arial" w:cs="Arial"/>
                <w:spacing w:val="-1"/>
                <w:position w:val="-1"/>
              </w:rPr>
              <w:t>ag</w:t>
            </w:r>
            <w:r w:rsidRPr="00B87D4E">
              <w:rPr>
                <w:rFonts w:eastAsia="Arial" w:cs="Arial"/>
                <w:spacing w:val="1"/>
                <w:position w:val="-1"/>
              </w:rPr>
              <w:t>m</w:t>
            </w:r>
            <w:r w:rsidRPr="00B87D4E">
              <w:rPr>
                <w:rFonts w:eastAsia="Arial" w:cs="Arial"/>
                <w:spacing w:val="-1"/>
                <w:position w:val="-1"/>
              </w:rPr>
              <w:t>at</w:t>
            </w:r>
            <w:r w:rsidRPr="00B87D4E">
              <w:rPr>
                <w:rFonts w:eastAsia="Arial" w:cs="Arial"/>
                <w:position w:val="-1"/>
              </w:rPr>
              <w:t>ic</w:t>
            </w:r>
            <w:r w:rsidRPr="00B87D4E">
              <w:rPr>
                <w:rFonts w:eastAsia="Arial" w:cs="Arial"/>
                <w:spacing w:val="-10"/>
                <w:position w:val="-1"/>
              </w:rPr>
              <w:t xml:space="preserve"> </w:t>
            </w:r>
            <w:r w:rsidRPr="00B87D4E">
              <w:rPr>
                <w:rFonts w:eastAsia="Arial" w:cs="Arial"/>
                <w:spacing w:val="-1"/>
                <w:position w:val="-1"/>
              </w:rPr>
              <w:t>b</w:t>
            </w:r>
            <w:r w:rsidRPr="00B87D4E">
              <w:rPr>
                <w:rFonts w:eastAsia="Arial" w:cs="Arial"/>
                <w:spacing w:val="1"/>
                <w:position w:val="-1"/>
              </w:rPr>
              <w:t>r</w:t>
            </w:r>
            <w:r w:rsidRPr="00B87D4E">
              <w:rPr>
                <w:rFonts w:eastAsia="Arial" w:cs="Arial"/>
                <w:spacing w:val="-1"/>
                <w:position w:val="-1"/>
              </w:rPr>
              <w:t>eath</w:t>
            </w:r>
            <w:r w:rsidRPr="00B87D4E">
              <w:rPr>
                <w:rFonts w:eastAsia="Arial" w:cs="Arial"/>
                <w:position w:val="-1"/>
              </w:rPr>
              <w:t>i</w:t>
            </w:r>
            <w:r w:rsidRPr="00B87D4E">
              <w:rPr>
                <w:rFonts w:eastAsia="Arial" w:cs="Arial"/>
                <w:spacing w:val="-1"/>
                <w:position w:val="-1"/>
              </w:rPr>
              <w:t>n</w:t>
            </w:r>
            <w:r w:rsidRPr="00B87D4E">
              <w:rPr>
                <w:rFonts w:eastAsia="Arial" w:cs="Arial"/>
                <w:position w:val="-1"/>
              </w:rPr>
              <w:t>g</w:t>
            </w:r>
            <w:r w:rsidRPr="00B87D4E">
              <w:rPr>
                <w:rFonts w:eastAsia="Arial" w:cs="Arial"/>
                <w:spacing w:val="-8"/>
                <w:position w:val="-1"/>
              </w:rPr>
              <w:t xml:space="preserve"> </w:t>
            </w:r>
            <w:r w:rsidRPr="00B87D4E">
              <w:rPr>
                <w:rFonts w:eastAsia="Arial" w:cs="Arial"/>
                <w:position w:val="-1"/>
              </w:rPr>
              <w:t>i</w:t>
            </w:r>
            <w:r w:rsidRPr="00B87D4E">
              <w:rPr>
                <w:rFonts w:eastAsia="Arial" w:cs="Arial"/>
                <w:spacing w:val="-1"/>
                <w:position w:val="-1"/>
              </w:rPr>
              <w:t>nt</w:t>
            </w:r>
            <w:r w:rsidRPr="00B87D4E">
              <w:rPr>
                <w:rFonts w:eastAsia="Arial" w:cs="Arial"/>
                <w:position w:val="-1"/>
              </w:rPr>
              <w:t>o</w:t>
            </w:r>
            <w:r w:rsidRPr="00B87D4E">
              <w:rPr>
                <w:rFonts w:eastAsia="Arial" w:cs="Arial"/>
                <w:spacing w:val="-4"/>
                <w:position w:val="-1"/>
              </w:rPr>
              <w:t xml:space="preserve"> </w:t>
            </w:r>
            <w:r w:rsidRPr="00B87D4E">
              <w:rPr>
                <w:rFonts w:eastAsia="Arial" w:cs="Arial"/>
                <w:position w:val="-1"/>
              </w:rPr>
              <w:t>a</w:t>
            </w:r>
            <w:r w:rsidRPr="00B87D4E">
              <w:rPr>
                <w:rFonts w:eastAsia="Arial" w:cs="Arial"/>
                <w:spacing w:val="-3"/>
                <w:position w:val="-1"/>
              </w:rPr>
              <w:t xml:space="preserve"> </w:t>
            </w:r>
            <w:r w:rsidRPr="00B87D4E">
              <w:rPr>
                <w:rFonts w:eastAsia="Arial" w:cs="Arial"/>
                <w:position w:val="-1"/>
              </w:rPr>
              <w:t>c</w:t>
            </w:r>
            <w:r w:rsidRPr="00B87D4E">
              <w:rPr>
                <w:rFonts w:eastAsia="Arial" w:cs="Arial"/>
                <w:spacing w:val="-1"/>
                <w:position w:val="-1"/>
              </w:rPr>
              <w:t>o</w:t>
            </w:r>
            <w:r w:rsidRPr="00B87D4E">
              <w:rPr>
                <w:rFonts w:eastAsia="Arial" w:cs="Arial"/>
                <w:spacing w:val="1"/>
                <w:position w:val="-1"/>
              </w:rPr>
              <w:t>m</w:t>
            </w:r>
            <w:r w:rsidRPr="00B87D4E">
              <w:rPr>
                <w:rFonts w:eastAsia="Arial" w:cs="Arial"/>
                <w:spacing w:val="-1"/>
                <w:position w:val="-1"/>
              </w:rPr>
              <w:t>p</w:t>
            </w:r>
            <w:r w:rsidRPr="00B87D4E">
              <w:rPr>
                <w:rFonts w:eastAsia="Arial" w:cs="Arial"/>
                <w:spacing w:val="1"/>
                <w:position w:val="-1"/>
              </w:rPr>
              <w:t>r</w:t>
            </w:r>
            <w:r w:rsidRPr="00B87D4E">
              <w:rPr>
                <w:rFonts w:eastAsia="Arial" w:cs="Arial"/>
                <w:spacing w:val="-1"/>
                <w:position w:val="-1"/>
              </w:rPr>
              <w:t>ehen</w:t>
            </w:r>
            <w:r w:rsidRPr="00B87D4E">
              <w:rPr>
                <w:rFonts w:eastAsia="Arial" w:cs="Arial"/>
                <w:position w:val="-1"/>
              </w:rPr>
              <w:t>sive</w:t>
            </w:r>
            <w:r w:rsidRPr="00B87D4E">
              <w:rPr>
                <w:rFonts w:eastAsia="Arial" w:cs="Arial"/>
                <w:spacing w:val="-12"/>
                <w:position w:val="-1"/>
              </w:rPr>
              <w:t xml:space="preserve"> </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eat</w:t>
            </w:r>
            <w:r w:rsidRPr="00B87D4E">
              <w:rPr>
                <w:rFonts w:eastAsia="Arial" w:cs="Arial"/>
                <w:spacing w:val="1"/>
                <w:position w:val="-1"/>
              </w:rPr>
              <w:t>m</w:t>
            </w:r>
            <w:r w:rsidRPr="00B87D4E">
              <w:rPr>
                <w:rFonts w:eastAsia="Arial" w:cs="Arial"/>
                <w:spacing w:val="-1"/>
                <w:position w:val="-1"/>
              </w:rPr>
              <w:t>en</w:t>
            </w:r>
            <w:r w:rsidRPr="00B87D4E">
              <w:rPr>
                <w:rFonts w:eastAsia="Arial" w:cs="Arial"/>
                <w:position w:val="-1"/>
              </w:rPr>
              <w:t>t</w:t>
            </w:r>
            <w:r w:rsidRPr="00B87D4E">
              <w:rPr>
                <w:rFonts w:eastAsia="Arial" w:cs="Arial"/>
                <w:spacing w:val="-8"/>
                <w:position w:val="-1"/>
              </w:rPr>
              <w:t xml:space="preserve"> </w:t>
            </w:r>
            <w:r w:rsidRPr="00B87D4E">
              <w:rPr>
                <w:rFonts w:eastAsia="Arial" w:cs="Arial"/>
                <w:spacing w:val="-1"/>
                <w:position w:val="-1"/>
              </w:rPr>
              <w:t>p</w:t>
            </w:r>
            <w:r w:rsidRPr="00B87D4E">
              <w:rPr>
                <w:rFonts w:eastAsia="Arial" w:cs="Arial"/>
                <w:spacing w:val="1"/>
                <w:position w:val="-1"/>
              </w:rPr>
              <w:t>r</w:t>
            </w:r>
            <w:r w:rsidRPr="00B87D4E">
              <w:rPr>
                <w:rFonts w:eastAsia="Arial" w:cs="Arial"/>
                <w:spacing w:val="-1"/>
                <w:position w:val="-1"/>
              </w:rPr>
              <w:t>o</w:t>
            </w:r>
            <w:r w:rsidRPr="00B87D4E">
              <w:rPr>
                <w:rFonts w:eastAsia="Arial" w:cs="Arial"/>
                <w:position w:val="-1"/>
              </w:rPr>
              <w:t>c</w:t>
            </w:r>
            <w:r w:rsidRPr="00B87D4E">
              <w:rPr>
                <w:rFonts w:eastAsia="Arial" w:cs="Arial"/>
                <w:spacing w:val="-1"/>
                <w:position w:val="-1"/>
              </w:rPr>
              <w:t>e</w:t>
            </w:r>
            <w:r w:rsidRPr="00B87D4E">
              <w:rPr>
                <w:rFonts w:eastAsia="Arial" w:cs="Arial"/>
                <w:position w:val="-1"/>
              </w:rPr>
              <w:t>ss.</w:t>
            </w:r>
            <w:r w:rsidRPr="00B87D4E">
              <w:rPr>
                <w:rFonts w:eastAsia="Arial" w:cs="Arial"/>
                <w:spacing w:val="-1"/>
              </w:rPr>
              <w:t xml:space="preserve"> </w:t>
            </w:r>
          </w:p>
          <w:p w14:paraId="4F9DFB1A" w14:textId="77777777" w:rsidR="00B37A4C" w:rsidRPr="00B87D4E" w:rsidRDefault="00B37A4C" w:rsidP="00B37A4C">
            <w:pPr>
              <w:pStyle w:val="ListParagraph"/>
              <w:numPr>
                <w:ilvl w:val="0"/>
                <w:numId w:val="61"/>
              </w:numPr>
            </w:pPr>
            <w:r w:rsidRPr="00B87D4E">
              <w:rPr>
                <w:rFonts w:eastAsia="Arial" w:cs="Arial"/>
                <w:spacing w:val="-1"/>
              </w:rPr>
              <w:t>Mod</w:t>
            </w:r>
            <w:r w:rsidRPr="00B87D4E">
              <w:rPr>
                <w:rFonts w:eastAsia="Arial" w:cs="Arial"/>
              </w:rPr>
              <w:t>i</w:t>
            </w:r>
            <w:r w:rsidRPr="00B87D4E">
              <w:rPr>
                <w:rFonts w:eastAsia="Arial" w:cs="Arial"/>
                <w:spacing w:val="2"/>
              </w:rPr>
              <w:t>f</w:t>
            </w:r>
            <w:r w:rsidRPr="00B87D4E">
              <w:rPr>
                <w:rFonts w:eastAsia="Arial" w:cs="Arial"/>
              </w:rPr>
              <w:t>y</w:t>
            </w:r>
            <w:r w:rsidRPr="00B87D4E">
              <w:rPr>
                <w:rFonts w:eastAsia="Arial" w:cs="Arial"/>
                <w:spacing w:val="-10"/>
              </w:rPr>
              <w:t xml:space="preserve"> </w:t>
            </w:r>
            <w:r w:rsidRPr="00B87D4E">
              <w:rPr>
                <w:rFonts w:eastAsia="Arial" w:cs="Arial"/>
                <w:spacing w:val="-1"/>
              </w:rPr>
              <w:t>d</w:t>
            </w:r>
            <w:r w:rsidRPr="00B87D4E">
              <w:rPr>
                <w:rFonts w:eastAsia="Arial" w:cs="Arial"/>
              </w:rPr>
              <w:t>i</w:t>
            </w:r>
            <w:r w:rsidRPr="00B87D4E">
              <w:rPr>
                <w:rFonts w:eastAsia="Arial" w:cs="Arial"/>
                <w:spacing w:val="-1"/>
              </w:rPr>
              <w:t>aph</w:t>
            </w:r>
            <w:r w:rsidRPr="00B87D4E">
              <w:rPr>
                <w:rFonts w:eastAsia="Arial" w:cs="Arial"/>
                <w:spacing w:val="1"/>
              </w:rPr>
              <w:t>r</w:t>
            </w:r>
            <w:r w:rsidRPr="00B87D4E">
              <w:rPr>
                <w:rFonts w:eastAsia="Arial" w:cs="Arial"/>
                <w:spacing w:val="-1"/>
              </w:rPr>
              <w:t>ag</w:t>
            </w:r>
            <w:r w:rsidRPr="00B87D4E">
              <w:rPr>
                <w:rFonts w:eastAsia="Arial" w:cs="Arial"/>
                <w:spacing w:val="1"/>
              </w:rPr>
              <w:t>m</w:t>
            </w:r>
            <w:r w:rsidRPr="00B87D4E">
              <w:rPr>
                <w:rFonts w:eastAsia="Arial" w:cs="Arial"/>
                <w:spacing w:val="-1"/>
              </w:rPr>
              <w:t>at</w:t>
            </w:r>
            <w:r w:rsidRPr="00B87D4E">
              <w:rPr>
                <w:rFonts w:eastAsia="Arial" w:cs="Arial"/>
              </w:rPr>
              <w:t>ic</w:t>
            </w:r>
            <w:r w:rsidRPr="00B87D4E">
              <w:rPr>
                <w:rFonts w:eastAsia="Arial" w:cs="Arial"/>
                <w:spacing w:val="-10"/>
              </w:rPr>
              <w:t xml:space="preserve"> </w:t>
            </w:r>
            <w:r w:rsidRPr="00B87D4E">
              <w:rPr>
                <w:rFonts w:eastAsia="Arial" w:cs="Arial"/>
                <w:spacing w:val="-1"/>
              </w:rPr>
              <w:t>b</w:t>
            </w:r>
            <w:r w:rsidRPr="00B87D4E">
              <w:rPr>
                <w:rFonts w:eastAsia="Arial" w:cs="Arial"/>
                <w:spacing w:val="1"/>
              </w:rPr>
              <w:t>r</w:t>
            </w:r>
            <w:r w:rsidRPr="00B87D4E">
              <w:rPr>
                <w:rFonts w:eastAsia="Arial" w:cs="Arial"/>
                <w:spacing w:val="-1"/>
              </w:rPr>
              <w:t>eath</w:t>
            </w:r>
            <w:r w:rsidRPr="00B87D4E">
              <w:rPr>
                <w:rFonts w:eastAsia="Arial" w:cs="Arial"/>
              </w:rPr>
              <w:t>i</w:t>
            </w:r>
            <w:r w:rsidRPr="00B87D4E">
              <w:rPr>
                <w:rFonts w:eastAsia="Arial" w:cs="Arial"/>
                <w:spacing w:val="-1"/>
              </w:rPr>
              <w:t>n</w:t>
            </w:r>
            <w:r w:rsidRPr="00B87D4E">
              <w:rPr>
                <w:rFonts w:eastAsia="Arial" w:cs="Arial"/>
              </w:rPr>
              <w:t>g</w:t>
            </w:r>
            <w:r w:rsidRPr="00B87D4E">
              <w:rPr>
                <w:rFonts w:eastAsia="Arial" w:cs="Arial"/>
                <w:spacing w:val="-8"/>
              </w:rPr>
              <w:t xml:space="preserve"> </w:t>
            </w:r>
            <w:r w:rsidRPr="00B87D4E">
              <w:rPr>
                <w:rFonts w:eastAsia="Arial" w:cs="Arial"/>
                <w:spacing w:val="-1"/>
              </w:rPr>
              <w:t>ba</w:t>
            </w:r>
            <w:r w:rsidRPr="00B87D4E">
              <w:rPr>
                <w:rFonts w:eastAsia="Arial" w:cs="Arial"/>
              </w:rPr>
              <w:t>s</w:t>
            </w:r>
            <w:r w:rsidRPr="00B87D4E">
              <w:rPr>
                <w:rFonts w:eastAsia="Arial" w:cs="Arial"/>
                <w:spacing w:val="-1"/>
              </w:rPr>
              <w:t>e</w:t>
            </w:r>
            <w:r w:rsidRPr="00B87D4E">
              <w:rPr>
                <w:rFonts w:eastAsia="Arial" w:cs="Arial"/>
              </w:rPr>
              <w:t>d</w:t>
            </w:r>
            <w:r w:rsidRPr="00B87D4E">
              <w:rPr>
                <w:rFonts w:eastAsia="Arial" w:cs="Arial"/>
                <w:spacing w:val="-6"/>
              </w:rPr>
              <w:t xml:space="preserve"> </w:t>
            </w:r>
            <w:r w:rsidRPr="00B87D4E">
              <w:rPr>
                <w:rFonts w:eastAsia="Arial" w:cs="Arial"/>
                <w:spacing w:val="-1"/>
              </w:rPr>
              <w:t>o</w:t>
            </w:r>
            <w:r w:rsidRPr="00B87D4E">
              <w:rPr>
                <w:rFonts w:eastAsia="Arial" w:cs="Arial"/>
              </w:rPr>
              <w:t>n</w:t>
            </w:r>
            <w:r w:rsidRPr="00B87D4E">
              <w:rPr>
                <w:rFonts w:eastAsia="Arial" w:cs="Arial"/>
                <w:spacing w:val="-4"/>
              </w:rPr>
              <w:t xml:space="preserve"> </w:t>
            </w:r>
            <w:r w:rsidRPr="00B87D4E">
              <w:rPr>
                <w:rFonts w:eastAsia="Arial" w:cs="Arial"/>
                <w:spacing w:val="-1"/>
              </w:rPr>
              <w:t>pat</w:t>
            </w:r>
            <w:r w:rsidRPr="00B87D4E">
              <w:rPr>
                <w:rFonts w:eastAsia="Arial" w:cs="Arial"/>
              </w:rPr>
              <w:t>i</w:t>
            </w:r>
            <w:r w:rsidRPr="00B87D4E">
              <w:rPr>
                <w:rFonts w:eastAsia="Arial" w:cs="Arial"/>
                <w:spacing w:val="-1"/>
              </w:rPr>
              <w:t>en</w:t>
            </w:r>
            <w:r w:rsidRPr="00B87D4E">
              <w:rPr>
                <w:rFonts w:eastAsia="Arial" w:cs="Arial"/>
              </w:rPr>
              <w:t>t</w:t>
            </w:r>
            <w:r w:rsidRPr="00B87D4E">
              <w:rPr>
                <w:rFonts w:eastAsia="Arial" w:cs="Arial"/>
                <w:spacing w:val="-6"/>
              </w:rPr>
              <w:t xml:space="preserve"> </w:t>
            </w:r>
            <w:r w:rsidRPr="00B87D4E">
              <w:rPr>
                <w:rFonts w:eastAsia="Arial" w:cs="Arial"/>
                <w:spacing w:val="-1"/>
              </w:rPr>
              <w:t>h</w:t>
            </w:r>
            <w:r w:rsidRPr="00B87D4E">
              <w:rPr>
                <w:rFonts w:eastAsia="Arial" w:cs="Arial"/>
              </w:rPr>
              <w:t>is</w:t>
            </w:r>
            <w:r w:rsidRPr="00B87D4E">
              <w:rPr>
                <w:rFonts w:eastAsia="Arial" w:cs="Arial"/>
                <w:spacing w:val="-1"/>
              </w:rPr>
              <w:t>to</w:t>
            </w:r>
            <w:r w:rsidRPr="00B87D4E">
              <w:rPr>
                <w:rFonts w:eastAsia="Arial" w:cs="Arial"/>
                <w:spacing w:val="1"/>
              </w:rPr>
              <w:t>r</w:t>
            </w:r>
            <w:r w:rsidRPr="00B87D4E">
              <w:rPr>
                <w:rFonts w:eastAsia="Arial" w:cs="Arial"/>
                <w:spacing w:val="-5"/>
              </w:rPr>
              <w:t>y</w:t>
            </w:r>
            <w:r w:rsidRPr="00B87D4E">
              <w:rPr>
                <w:rFonts w:eastAsia="Arial" w:cs="Arial"/>
              </w:rPr>
              <w:t>,</w:t>
            </w:r>
            <w:r w:rsidRPr="00B87D4E">
              <w:rPr>
                <w:rFonts w:eastAsia="Arial" w:cs="Arial"/>
                <w:spacing w:val="-7"/>
              </w:rPr>
              <w:t xml:space="preserve"> </w:t>
            </w:r>
            <w:r w:rsidRPr="00B87D4E">
              <w:rPr>
                <w:rFonts w:eastAsia="Arial" w:cs="Arial"/>
                <w:spacing w:val="-1"/>
              </w:rPr>
              <w:t>p</w:t>
            </w:r>
            <w:r w:rsidRPr="00B87D4E">
              <w:rPr>
                <w:rFonts w:eastAsia="Arial" w:cs="Arial"/>
                <w:spacing w:val="1"/>
              </w:rPr>
              <w:t>r</w:t>
            </w:r>
            <w:r w:rsidRPr="00B87D4E">
              <w:rPr>
                <w:rFonts w:eastAsia="Arial" w:cs="Arial"/>
                <w:spacing w:val="-1"/>
              </w:rPr>
              <w:t>e</w:t>
            </w:r>
            <w:r w:rsidRPr="00B87D4E">
              <w:rPr>
                <w:rFonts w:eastAsia="Arial" w:cs="Arial"/>
              </w:rPr>
              <w:t>s</w:t>
            </w:r>
            <w:r w:rsidRPr="00B87D4E">
              <w:rPr>
                <w:rFonts w:eastAsia="Arial" w:cs="Arial"/>
                <w:spacing w:val="-1"/>
              </w:rPr>
              <w:t>entat</w:t>
            </w:r>
            <w:r w:rsidRPr="00B87D4E">
              <w:rPr>
                <w:rFonts w:eastAsia="Arial" w:cs="Arial"/>
              </w:rPr>
              <w:t>i</w:t>
            </w:r>
            <w:r w:rsidRPr="00B87D4E">
              <w:rPr>
                <w:rFonts w:eastAsia="Arial" w:cs="Arial"/>
                <w:spacing w:val="-1"/>
              </w:rPr>
              <w:t>o</w:t>
            </w:r>
            <w:r w:rsidRPr="00B87D4E">
              <w:rPr>
                <w:rFonts w:eastAsia="Arial" w:cs="Arial"/>
              </w:rPr>
              <w:t>n</w:t>
            </w:r>
            <w:r w:rsidRPr="00B87D4E">
              <w:rPr>
                <w:rFonts w:eastAsia="Arial" w:cs="Arial"/>
                <w:spacing w:val="-10"/>
              </w:rPr>
              <w:t xml:space="preserve"> </w:t>
            </w:r>
            <w:r w:rsidRPr="00B87D4E">
              <w:rPr>
                <w:rFonts w:eastAsia="Arial" w:cs="Arial"/>
                <w:spacing w:val="-1"/>
              </w:rPr>
              <w:t>an</w:t>
            </w:r>
            <w:r w:rsidRPr="00B87D4E">
              <w:rPr>
                <w:rFonts w:eastAsia="Arial" w:cs="Arial"/>
              </w:rPr>
              <w:t>d</w:t>
            </w:r>
            <w:r w:rsidRPr="00B87D4E">
              <w:rPr>
                <w:rFonts w:eastAsia="Arial" w:cs="Arial"/>
                <w:spacing w:val="-4"/>
              </w:rPr>
              <w:t xml:space="preserve"> </w:t>
            </w:r>
            <w:r w:rsidRPr="00B87D4E">
              <w:rPr>
                <w:rFonts w:eastAsia="Arial" w:cs="Arial"/>
                <w:spacing w:val="1"/>
              </w:rPr>
              <w:t>r</w:t>
            </w:r>
            <w:r w:rsidRPr="00B87D4E">
              <w:rPr>
                <w:rFonts w:eastAsia="Arial" w:cs="Arial"/>
                <w:spacing w:val="-1"/>
              </w:rPr>
              <w:t>e</w:t>
            </w:r>
            <w:r w:rsidRPr="00B87D4E">
              <w:rPr>
                <w:rFonts w:eastAsia="Arial" w:cs="Arial"/>
              </w:rPr>
              <w:t>s</w:t>
            </w:r>
            <w:r w:rsidRPr="00B87D4E">
              <w:rPr>
                <w:rFonts w:eastAsia="Arial" w:cs="Arial"/>
                <w:spacing w:val="-1"/>
              </w:rPr>
              <w:t>pon</w:t>
            </w:r>
            <w:r w:rsidRPr="00B87D4E">
              <w:rPr>
                <w:rFonts w:eastAsia="Arial" w:cs="Arial"/>
              </w:rPr>
              <w:t>s</w:t>
            </w:r>
            <w:r w:rsidRPr="00B87D4E">
              <w:rPr>
                <w:rFonts w:eastAsia="Arial" w:cs="Arial"/>
                <w:spacing w:val="-1"/>
              </w:rPr>
              <w:t>e</w:t>
            </w:r>
            <w:r w:rsidRPr="00B87D4E">
              <w:rPr>
                <w:rFonts w:eastAsia="Arial" w:cs="Arial"/>
              </w:rPr>
              <w:t>.</w:t>
            </w:r>
          </w:p>
        </w:tc>
      </w:tr>
      <w:tr w:rsidR="00B37A4C" w:rsidRPr="00B87D4E" w14:paraId="3E260AA1" w14:textId="77777777" w:rsidTr="0071220F">
        <w:tc>
          <w:tcPr>
            <w:tcW w:w="338" w:type="pct"/>
            <w:shd w:val="clear" w:color="auto" w:fill="A6A6A6" w:themeFill="background1" w:themeFillShade="A6"/>
          </w:tcPr>
          <w:p w14:paraId="5647DF0B" w14:textId="77777777" w:rsidR="00B37A4C" w:rsidRPr="00B87D4E" w:rsidRDefault="00B37A4C" w:rsidP="0071220F"/>
        </w:tc>
        <w:tc>
          <w:tcPr>
            <w:tcW w:w="313" w:type="pct"/>
            <w:shd w:val="clear" w:color="auto" w:fill="A6A6A6" w:themeFill="background1" w:themeFillShade="A6"/>
          </w:tcPr>
          <w:p w14:paraId="1E449D10" w14:textId="77777777" w:rsidR="00B37A4C" w:rsidRPr="00B87D4E" w:rsidRDefault="00B37A4C" w:rsidP="0071220F">
            <w:pPr>
              <w:jc w:val="right"/>
            </w:pPr>
            <w:r w:rsidRPr="00B87D4E">
              <w:t>15</w:t>
            </w:r>
          </w:p>
        </w:tc>
        <w:tc>
          <w:tcPr>
            <w:tcW w:w="4349" w:type="pct"/>
            <w:gridSpan w:val="2"/>
            <w:shd w:val="clear" w:color="auto" w:fill="A6A6A6" w:themeFill="background1" w:themeFillShade="A6"/>
          </w:tcPr>
          <w:p w14:paraId="494A3026" w14:textId="77777777" w:rsidR="00B37A4C" w:rsidRPr="00B87D4E" w:rsidRDefault="00B37A4C" w:rsidP="0071220F">
            <w:r w:rsidRPr="00B87D4E">
              <w:rPr>
                <w:rFonts w:eastAsia="Arial" w:cs="Arial"/>
                <w:position w:val="-1"/>
              </w:rPr>
              <w:t>Di</w:t>
            </w:r>
            <w:r w:rsidRPr="00B87D4E">
              <w:rPr>
                <w:rFonts w:eastAsia="Arial" w:cs="Arial"/>
                <w:spacing w:val="1"/>
                <w:position w:val="-1"/>
              </w:rPr>
              <w:t>r</w:t>
            </w:r>
            <w:r w:rsidRPr="00B87D4E">
              <w:rPr>
                <w:rFonts w:eastAsia="Arial" w:cs="Arial"/>
                <w:spacing w:val="-1"/>
                <w:position w:val="-1"/>
              </w:rPr>
              <w:t>e</w:t>
            </w:r>
            <w:r w:rsidRPr="00B87D4E">
              <w:rPr>
                <w:rFonts w:eastAsia="Arial" w:cs="Arial"/>
                <w:position w:val="-1"/>
              </w:rPr>
              <w:t>ct</w:t>
            </w:r>
            <w:r w:rsidRPr="00B87D4E">
              <w:rPr>
                <w:rFonts w:eastAsia="Arial" w:cs="Arial"/>
                <w:spacing w:val="-6"/>
                <w:position w:val="-1"/>
              </w:rPr>
              <w:t xml:space="preserve"> </w:t>
            </w:r>
            <w:r w:rsidRPr="00B87D4E">
              <w:rPr>
                <w:rFonts w:eastAsia="Arial" w:cs="Arial"/>
                <w:spacing w:val="-1"/>
                <w:position w:val="-1"/>
              </w:rPr>
              <w:t>pat</w:t>
            </w:r>
            <w:r w:rsidRPr="00B87D4E">
              <w:rPr>
                <w:rFonts w:eastAsia="Arial" w:cs="Arial"/>
                <w:position w:val="-1"/>
              </w:rPr>
              <w:t>i</w:t>
            </w:r>
            <w:r w:rsidRPr="00B87D4E">
              <w:rPr>
                <w:rFonts w:eastAsia="Arial" w:cs="Arial"/>
                <w:spacing w:val="-1"/>
                <w:position w:val="-1"/>
              </w:rPr>
              <w:t>en</w:t>
            </w:r>
            <w:r w:rsidRPr="00B87D4E">
              <w:rPr>
                <w:rFonts w:eastAsia="Arial" w:cs="Arial"/>
                <w:position w:val="-1"/>
              </w:rPr>
              <w:t>t</w:t>
            </w:r>
            <w:r w:rsidRPr="00B87D4E">
              <w:rPr>
                <w:rFonts w:eastAsia="Arial" w:cs="Arial"/>
                <w:spacing w:val="-6"/>
                <w:position w:val="-1"/>
              </w:rPr>
              <w:t xml:space="preserve"> </w:t>
            </w:r>
            <w:r w:rsidRPr="00B87D4E">
              <w:rPr>
                <w:rFonts w:eastAsia="Arial" w:cs="Arial"/>
                <w:position w:val="-1"/>
              </w:rPr>
              <w:t>in</w:t>
            </w:r>
            <w:r w:rsidRPr="00B87D4E">
              <w:rPr>
                <w:rFonts w:eastAsia="Arial" w:cs="Arial"/>
                <w:spacing w:val="-3"/>
                <w:position w:val="-1"/>
              </w:rPr>
              <w:t xml:space="preserve"> </w:t>
            </w:r>
            <w:r w:rsidRPr="00B87D4E">
              <w:rPr>
                <w:rFonts w:eastAsia="Arial" w:cs="Arial"/>
                <w:spacing w:val="-1"/>
                <w:position w:val="-1"/>
              </w:rPr>
              <w:t>p</w:t>
            </w:r>
            <w:r w:rsidRPr="00B87D4E">
              <w:rPr>
                <w:rFonts w:eastAsia="Arial" w:cs="Arial"/>
                <w:spacing w:val="1"/>
                <w:position w:val="-1"/>
              </w:rPr>
              <w:t>r</w:t>
            </w:r>
            <w:r w:rsidRPr="00B87D4E">
              <w:rPr>
                <w:rFonts w:eastAsia="Arial" w:cs="Arial"/>
                <w:spacing w:val="-1"/>
                <w:position w:val="-1"/>
              </w:rPr>
              <w:t>og</w:t>
            </w:r>
            <w:r w:rsidRPr="00B87D4E">
              <w:rPr>
                <w:rFonts w:eastAsia="Arial" w:cs="Arial"/>
                <w:spacing w:val="1"/>
                <w:position w:val="-1"/>
              </w:rPr>
              <w:t>r</w:t>
            </w:r>
            <w:r w:rsidRPr="00B87D4E">
              <w:rPr>
                <w:rFonts w:eastAsia="Arial" w:cs="Arial"/>
                <w:spacing w:val="-1"/>
                <w:position w:val="-1"/>
              </w:rPr>
              <w:t>e</w:t>
            </w:r>
            <w:r w:rsidRPr="00B87D4E">
              <w:rPr>
                <w:rFonts w:eastAsia="Arial" w:cs="Arial"/>
                <w:position w:val="-1"/>
              </w:rPr>
              <w:t>ssive</w:t>
            </w:r>
            <w:r w:rsidRPr="00B87D4E">
              <w:rPr>
                <w:rFonts w:eastAsia="Arial" w:cs="Arial"/>
                <w:spacing w:val="-10"/>
                <w:position w:val="-1"/>
              </w:rPr>
              <w:t xml:space="preserve"> </w:t>
            </w:r>
            <w:r w:rsidRPr="00B87D4E">
              <w:rPr>
                <w:rFonts w:eastAsia="Arial" w:cs="Arial"/>
                <w:spacing w:val="1"/>
                <w:position w:val="-1"/>
              </w:rPr>
              <w:t>r</w:t>
            </w:r>
            <w:r w:rsidRPr="00B87D4E">
              <w:rPr>
                <w:rFonts w:eastAsia="Arial" w:cs="Arial"/>
                <w:spacing w:val="-1"/>
                <w:position w:val="-1"/>
              </w:rPr>
              <w:t>e</w:t>
            </w:r>
            <w:r w:rsidRPr="00B87D4E">
              <w:rPr>
                <w:rFonts w:eastAsia="Arial" w:cs="Arial"/>
                <w:position w:val="-1"/>
              </w:rPr>
              <w:t>l</w:t>
            </w:r>
            <w:r w:rsidRPr="00B87D4E">
              <w:rPr>
                <w:rFonts w:eastAsia="Arial" w:cs="Arial"/>
                <w:spacing w:val="-1"/>
                <w:position w:val="-1"/>
              </w:rPr>
              <w:t>a</w:t>
            </w:r>
            <w:r w:rsidRPr="00B87D4E">
              <w:rPr>
                <w:rFonts w:eastAsia="Arial" w:cs="Arial"/>
                <w:spacing w:val="-2"/>
                <w:position w:val="-1"/>
              </w:rPr>
              <w:t>x</w:t>
            </w:r>
            <w:r w:rsidRPr="00B87D4E">
              <w:rPr>
                <w:rFonts w:eastAsia="Arial" w:cs="Arial"/>
                <w:spacing w:val="-1"/>
                <w:position w:val="-1"/>
              </w:rPr>
              <w:t>at</w:t>
            </w:r>
            <w:r w:rsidRPr="00B87D4E">
              <w:rPr>
                <w:rFonts w:eastAsia="Arial" w:cs="Arial"/>
                <w:position w:val="-1"/>
              </w:rPr>
              <w:t>i</w:t>
            </w:r>
            <w:r w:rsidRPr="00B87D4E">
              <w:rPr>
                <w:rFonts w:eastAsia="Arial" w:cs="Arial"/>
                <w:spacing w:val="-1"/>
                <w:position w:val="-1"/>
              </w:rPr>
              <w:t>o</w:t>
            </w:r>
            <w:r w:rsidRPr="00B87D4E">
              <w:rPr>
                <w:rFonts w:eastAsia="Arial" w:cs="Arial"/>
                <w:position w:val="-1"/>
              </w:rPr>
              <w:t>n</w:t>
            </w:r>
            <w:r w:rsidRPr="00B87D4E">
              <w:rPr>
                <w:rFonts w:eastAsia="Arial" w:cs="Arial"/>
                <w:spacing w:val="-8"/>
                <w:position w:val="-1"/>
              </w:rPr>
              <w:t xml:space="preserve"> </w:t>
            </w:r>
            <w:r w:rsidRPr="00B87D4E">
              <w:rPr>
                <w:rFonts w:eastAsia="Arial" w:cs="Arial"/>
                <w:spacing w:val="-1"/>
                <w:position w:val="-1"/>
              </w:rPr>
              <w:t>te</w:t>
            </w:r>
            <w:r w:rsidRPr="00B87D4E">
              <w:rPr>
                <w:rFonts w:eastAsia="Arial" w:cs="Arial"/>
                <w:position w:val="-1"/>
              </w:rPr>
              <w:t>c</w:t>
            </w:r>
            <w:r w:rsidRPr="00B87D4E">
              <w:rPr>
                <w:rFonts w:eastAsia="Arial" w:cs="Arial"/>
                <w:spacing w:val="-1"/>
                <w:position w:val="-1"/>
              </w:rPr>
              <w:t>hn</w:t>
            </w:r>
            <w:r w:rsidRPr="00B87D4E">
              <w:rPr>
                <w:rFonts w:eastAsia="Arial" w:cs="Arial"/>
                <w:position w:val="-1"/>
              </w:rPr>
              <w:t>i</w:t>
            </w:r>
            <w:r w:rsidRPr="00B87D4E">
              <w:rPr>
                <w:rFonts w:eastAsia="Arial" w:cs="Arial"/>
                <w:spacing w:val="-1"/>
                <w:position w:val="-1"/>
              </w:rPr>
              <w:t>que</w:t>
            </w:r>
            <w:r w:rsidRPr="00B87D4E">
              <w:rPr>
                <w:rFonts w:eastAsia="Arial" w:cs="Arial"/>
                <w:position w:val="-1"/>
              </w:rPr>
              <w:t>s.</w:t>
            </w:r>
          </w:p>
        </w:tc>
      </w:tr>
      <w:tr w:rsidR="00B37A4C" w:rsidRPr="00B87D4E" w14:paraId="7AF0AA1E" w14:textId="77777777" w:rsidTr="0071220F">
        <w:tc>
          <w:tcPr>
            <w:tcW w:w="338" w:type="pct"/>
          </w:tcPr>
          <w:p w14:paraId="5472A0BF" w14:textId="77777777" w:rsidR="00B37A4C" w:rsidRPr="00B87D4E" w:rsidRDefault="00B37A4C" w:rsidP="0071220F"/>
        </w:tc>
        <w:tc>
          <w:tcPr>
            <w:tcW w:w="313" w:type="pct"/>
          </w:tcPr>
          <w:p w14:paraId="4C8DAC8F" w14:textId="77777777" w:rsidR="00B37A4C" w:rsidRPr="00B87D4E" w:rsidRDefault="00B37A4C" w:rsidP="0071220F">
            <w:pPr>
              <w:jc w:val="right"/>
            </w:pPr>
          </w:p>
        </w:tc>
        <w:tc>
          <w:tcPr>
            <w:tcW w:w="4349" w:type="pct"/>
            <w:gridSpan w:val="2"/>
          </w:tcPr>
          <w:p w14:paraId="7221B660" w14:textId="77777777" w:rsidR="00B37A4C" w:rsidRPr="00B87D4E" w:rsidRDefault="00B37A4C" w:rsidP="00B37A4C">
            <w:pPr>
              <w:pStyle w:val="ListParagraph"/>
              <w:numPr>
                <w:ilvl w:val="0"/>
                <w:numId w:val="62"/>
              </w:numPr>
              <w:rPr>
                <w:rFonts w:eastAsia="Arial" w:cs="Arial"/>
                <w:spacing w:val="-1"/>
                <w:position w:val="-1"/>
              </w:rPr>
            </w:pPr>
            <w:r w:rsidRPr="00B87D4E">
              <w:rPr>
                <w:rFonts w:eastAsia="Arial" w:cs="Arial"/>
                <w:position w:val="-1"/>
              </w:rPr>
              <w:t>D</w:t>
            </w:r>
            <w:r w:rsidRPr="00B87D4E">
              <w:rPr>
                <w:rFonts w:eastAsia="Arial" w:cs="Arial"/>
                <w:spacing w:val="-1"/>
                <w:position w:val="-1"/>
              </w:rPr>
              <w:t>e</w:t>
            </w:r>
            <w:r w:rsidRPr="00B87D4E">
              <w:rPr>
                <w:rFonts w:eastAsia="Arial" w:cs="Arial"/>
                <w:spacing w:val="1"/>
                <w:position w:val="-1"/>
              </w:rPr>
              <w:t>m</w:t>
            </w:r>
            <w:r w:rsidRPr="00B87D4E">
              <w:rPr>
                <w:rFonts w:eastAsia="Arial" w:cs="Arial"/>
                <w:spacing w:val="-1"/>
                <w:position w:val="-1"/>
              </w:rPr>
              <w:t>on</w:t>
            </w:r>
            <w:r w:rsidRPr="00B87D4E">
              <w:rPr>
                <w:rFonts w:eastAsia="Arial" w:cs="Arial"/>
                <w:position w:val="-1"/>
              </w:rPr>
              <w:t>s</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at</w:t>
            </w:r>
            <w:r w:rsidRPr="00B87D4E">
              <w:rPr>
                <w:rFonts w:eastAsia="Arial" w:cs="Arial"/>
                <w:position w:val="-1"/>
              </w:rPr>
              <w:t>e</w:t>
            </w:r>
            <w:r w:rsidRPr="00B87D4E">
              <w:rPr>
                <w:rFonts w:eastAsia="Arial" w:cs="Arial"/>
                <w:spacing w:val="-11"/>
                <w:position w:val="-1"/>
              </w:rPr>
              <w:t xml:space="preserve"> </w:t>
            </w:r>
            <w:r w:rsidRPr="00B87D4E">
              <w:rPr>
                <w:rFonts w:eastAsia="Arial" w:cs="Arial"/>
                <w:spacing w:val="-1"/>
                <w:position w:val="-1"/>
              </w:rPr>
              <w:t>th</w:t>
            </w:r>
            <w:r w:rsidRPr="00B87D4E">
              <w:rPr>
                <w:rFonts w:eastAsia="Arial" w:cs="Arial"/>
                <w:position w:val="-1"/>
              </w:rPr>
              <w:t>e</w:t>
            </w:r>
            <w:r w:rsidRPr="00B87D4E">
              <w:rPr>
                <w:rFonts w:eastAsia="Arial" w:cs="Arial"/>
                <w:spacing w:val="-4"/>
                <w:position w:val="-1"/>
              </w:rPr>
              <w:t xml:space="preserve"> </w:t>
            </w:r>
            <w:r w:rsidRPr="00B87D4E">
              <w:rPr>
                <w:rFonts w:eastAsia="Arial" w:cs="Arial"/>
                <w:spacing w:val="-1"/>
                <w:position w:val="-1"/>
              </w:rPr>
              <w:t>d</w:t>
            </w:r>
            <w:r w:rsidRPr="00B87D4E">
              <w:rPr>
                <w:rFonts w:eastAsia="Arial" w:cs="Arial"/>
                <w:position w:val="-1"/>
              </w:rPr>
              <w:t>i</w:t>
            </w:r>
            <w:r w:rsidRPr="00B87D4E">
              <w:rPr>
                <w:rFonts w:eastAsia="Arial" w:cs="Arial"/>
                <w:spacing w:val="2"/>
                <w:position w:val="-1"/>
              </w:rPr>
              <w:t>ff</w:t>
            </w:r>
            <w:r w:rsidRPr="00B87D4E">
              <w:rPr>
                <w:rFonts w:eastAsia="Arial" w:cs="Arial"/>
                <w:spacing w:val="-1"/>
                <w:position w:val="-1"/>
              </w:rPr>
              <w:t>e</w:t>
            </w:r>
            <w:r w:rsidRPr="00B87D4E">
              <w:rPr>
                <w:rFonts w:eastAsia="Arial" w:cs="Arial"/>
                <w:spacing w:val="1"/>
                <w:position w:val="-1"/>
              </w:rPr>
              <w:t>r</w:t>
            </w:r>
            <w:r w:rsidRPr="00B87D4E">
              <w:rPr>
                <w:rFonts w:eastAsia="Arial" w:cs="Arial"/>
                <w:spacing w:val="-1"/>
                <w:position w:val="-1"/>
              </w:rPr>
              <w:t>en</w:t>
            </w:r>
            <w:r w:rsidRPr="00B87D4E">
              <w:rPr>
                <w:rFonts w:eastAsia="Arial" w:cs="Arial"/>
                <w:position w:val="-1"/>
              </w:rPr>
              <w:t>t</w:t>
            </w:r>
            <w:r w:rsidRPr="00B87D4E">
              <w:rPr>
                <w:rFonts w:eastAsia="Arial" w:cs="Arial"/>
                <w:spacing w:val="-7"/>
                <w:position w:val="-1"/>
              </w:rPr>
              <w:t xml:space="preserve"> </w:t>
            </w:r>
            <w:r w:rsidRPr="00B87D4E">
              <w:rPr>
                <w:rFonts w:eastAsia="Arial" w:cs="Arial"/>
                <w:spacing w:val="-1"/>
                <w:position w:val="-1"/>
              </w:rPr>
              <w:t>t</w:t>
            </w:r>
            <w:r w:rsidRPr="00B87D4E">
              <w:rPr>
                <w:rFonts w:eastAsia="Arial" w:cs="Arial"/>
                <w:spacing w:val="-5"/>
                <w:position w:val="-1"/>
              </w:rPr>
              <w:t>y</w:t>
            </w:r>
            <w:r w:rsidRPr="00B87D4E">
              <w:rPr>
                <w:rFonts w:eastAsia="Arial" w:cs="Arial"/>
                <w:spacing w:val="-1"/>
                <w:position w:val="-1"/>
              </w:rPr>
              <w:t>pe</w:t>
            </w:r>
            <w:r w:rsidRPr="00B87D4E">
              <w:rPr>
                <w:rFonts w:eastAsia="Arial" w:cs="Arial"/>
                <w:position w:val="-1"/>
              </w:rPr>
              <w:t>s</w:t>
            </w:r>
            <w:r w:rsidRPr="00B87D4E">
              <w:rPr>
                <w:rFonts w:eastAsia="Arial" w:cs="Arial"/>
                <w:spacing w:val="-5"/>
                <w:position w:val="-1"/>
              </w:rPr>
              <w:t xml:space="preserve"> </w:t>
            </w:r>
            <w:r w:rsidRPr="00B87D4E">
              <w:rPr>
                <w:rFonts w:eastAsia="Arial" w:cs="Arial"/>
                <w:spacing w:val="-1"/>
                <w:position w:val="-1"/>
              </w:rPr>
              <w:t>o</w:t>
            </w:r>
            <w:r w:rsidRPr="00B87D4E">
              <w:rPr>
                <w:rFonts w:eastAsia="Arial" w:cs="Arial"/>
                <w:position w:val="-1"/>
              </w:rPr>
              <w:t xml:space="preserve">f </w:t>
            </w:r>
            <w:r w:rsidRPr="00B87D4E">
              <w:rPr>
                <w:rFonts w:eastAsia="Arial" w:cs="Arial"/>
                <w:spacing w:val="-1"/>
                <w:position w:val="-1"/>
              </w:rPr>
              <w:t>p</w:t>
            </w:r>
            <w:r w:rsidRPr="00B87D4E">
              <w:rPr>
                <w:rFonts w:eastAsia="Arial" w:cs="Arial"/>
                <w:spacing w:val="1"/>
                <w:position w:val="-1"/>
              </w:rPr>
              <w:t>r</w:t>
            </w:r>
            <w:r w:rsidRPr="00B87D4E">
              <w:rPr>
                <w:rFonts w:eastAsia="Arial" w:cs="Arial"/>
                <w:spacing w:val="-1"/>
                <w:position w:val="-1"/>
              </w:rPr>
              <w:t>og</w:t>
            </w:r>
            <w:r w:rsidRPr="00B87D4E">
              <w:rPr>
                <w:rFonts w:eastAsia="Arial" w:cs="Arial"/>
                <w:spacing w:val="1"/>
                <w:position w:val="-1"/>
              </w:rPr>
              <w:t>r</w:t>
            </w:r>
            <w:r w:rsidRPr="00B87D4E">
              <w:rPr>
                <w:rFonts w:eastAsia="Arial" w:cs="Arial"/>
                <w:spacing w:val="-1"/>
                <w:position w:val="-1"/>
              </w:rPr>
              <w:t>e</w:t>
            </w:r>
            <w:r w:rsidRPr="00B87D4E">
              <w:rPr>
                <w:rFonts w:eastAsia="Arial" w:cs="Arial"/>
                <w:position w:val="-1"/>
              </w:rPr>
              <w:t>ssive</w:t>
            </w:r>
            <w:r w:rsidRPr="00B87D4E">
              <w:rPr>
                <w:rFonts w:eastAsia="Arial" w:cs="Arial"/>
                <w:spacing w:val="-10"/>
                <w:position w:val="-1"/>
              </w:rPr>
              <w:t xml:space="preserve"> </w:t>
            </w:r>
            <w:r w:rsidRPr="00B87D4E">
              <w:rPr>
                <w:rFonts w:eastAsia="Arial" w:cs="Arial"/>
                <w:spacing w:val="1"/>
                <w:position w:val="-1"/>
              </w:rPr>
              <w:t>r</w:t>
            </w:r>
            <w:r w:rsidRPr="00B87D4E">
              <w:rPr>
                <w:rFonts w:eastAsia="Arial" w:cs="Arial"/>
                <w:spacing w:val="-1"/>
                <w:position w:val="-1"/>
              </w:rPr>
              <w:t>e</w:t>
            </w:r>
            <w:r w:rsidRPr="00B87D4E">
              <w:rPr>
                <w:rFonts w:eastAsia="Arial" w:cs="Arial"/>
                <w:position w:val="-1"/>
              </w:rPr>
              <w:t>l</w:t>
            </w:r>
            <w:r w:rsidRPr="00B87D4E">
              <w:rPr>
                <w:rFonts w:eastAsia="Arial" w:cs="Arial"/>
                <w:spacing w:val="-1"/>
                <w:position w:val="-1"/>
              </w:rPr>
              <w:t>a</w:t>
            </w:r>
            <w:r w:rsidRPr="00B87D4E">
              <w:rPr>
                <w:rFonts w:eastAsia="Arial" w:cs="Arial"/>
                <w:spacing w:val="-2"/>
                <w:position w:val="-1"/>
              </w:rPr>
              <w:t>x</w:t>
            </w:r>
            <w:r w:rsidRPr="00B87D4E">
              <w:rPr>
                <w:rFonts w:eastAsia="Arial" w:cs="Arial"/>
                <w:spacing w:val="-1"/>
                <w:position w:val="-1"/>
              </w:rPr>
              <w:t>at</w:t>
            </w:r>
            <w:r w:rsidRPr="00B87D4E">
              <w:rPr>
                <w:rFonts w:eastAsia="Arial" w:cs="Arial"/>
                <w:position w:val="-1"/>
              </w:rPr>
              <w:t>i</w:t>
            </w:r>
            <w:r w:rsidRPr="00B87D4E">
              <w:rPr>
                <w:rFonts w:eastAsia="Arial" w:cs="Arial"/>
                <w:spacing w:val="-1"/>
                <w:position w:val="-1"/>
              </w:rPr>
              <w:t>o</w:t>
            </w:r>
            <w:r w:rsidRPr="00B87D4E">
              <w:rPr>
                <w:rFonts w:eastAsia="Arial" w:cs="Arial"/>
                <w:position w:val="-1"/>
              </w:rPr>
              <w:t>n</w:t>
            </w:r>
            <w:r w:rsidRPr="00B87D4E">
              <w:rPr>
                <w:rFonts w:eastAsia="Arial" w:cs="Arial"/>
                <w:spacing w:val="-8"/>
                <w:position w:val="-1"/>
              </w:rPr>
              <w:t xml:space="preserve"> </w:t>
            </w:r>
            <w:r w:rsidRPr="00B87D4E">
              <w:rPr>
                <w:rFonts w:eastAsia="Arial" w:cs="Arial"/>
                <w:spacing w:val="-1"/>
                <w:position w:val="-1"/>
              </w:rPr>
              <w:t>te</w:t>
            </w:r>
            <w:r w:rsidRPr="00B87D4E">
              <w:rPr>
                <w:rFonts w:eastAsia="Arial" w:cs="Arial"/>
                <w:position w:val="-1"/>
              </w:rPr>
              <w:t>c</w:t>
            </w:r>
            <w:r w:rsidRPr="00B87D4E">
              <w:rPr>
                <w:rFonts w:eastAsia="Arial" w:cs="Arial"/>
                <w:spacing w:val="-1"/>
                <w:position w:val="-1"/>
              </w:rPr>
              <w:t>hn</w:t>
            </w:r>
            <w:r w:rsidRPr="00B87D4E">
              <w:rPr>
                <w:rFonts w:eastAsia="Arial" w:cs="Arial"/>
                <w:position w:val="-1"/>
              </w:rPr>
              <w:t>i</w:t>
            </w:r>
            <w:r w:rsidRPr="00B87D4E">
              <w:rPr>
                <w:rFonts w:eastAsia="Arial" w:cs="Arial"/>
                <w:spacing w:val="-1"/>
                <w:position w:val="-1"/>
              </w:rPr>
              <w:t>que</w:t>
            </w:r>
            <w:r w:rsidRPr="00B87D4E">
              <w:rPr>
                <w:rFonts w:eastAsia="Arial" w:cs="Arial"/>
                <w:position w:val="-1"/>
              </w:rPr>
              <w:t>s.</w:t>
            </w:r>
            <w:r w:rsidRPr="00B87D4E">
              <w:rPr>
                <w:rFonts w:eastAsia="Arial" w:cs="Arial"/>
                <w:spacing w:val="-1"/>
                <w:position w:val="-1"/>
              </w:rPr>
              <w:t xml:space="preserve"> </w:t>
            </w:r>
          </w:p>
          <w:p w14:paraId="125E6535" w14:textId="77777777" w:rsidR="00B37A4C" w:rsidRPr="00B87D4E" w:rsidRDefault="00B37A4C" w:rsidP="00B37A4C">
            <w:pPr>
              <w:pStyle w:val="ListParagraph"/>
              <w:numPr>
                <w:ilvl w:val="0"/>
                <w:numId w:val="62"/>
              </w:numPr>
              <w:rPr>
                <w:rFonts w:eastAsia="Arial" w:cs="Arial"/>
                <w:position w:val="-1"/>
              </w:rPr>
            </w:pPr>
            <w:r w:rsidRPr="00B87D4E">
              <w:rPr>
                <w:rFonts w:eastAsia="Arial" w:cs="Arial"/>
                <w:spacing w:val="-1"/>
                <w:position w:val="-1"/>
              </w:rPr>
              <w:t>In</w:t>
            </w:r>
            <w:r w:rsidRPr="00B87D4E">
              <w:rPr>
                <w:rFonts w:eastAsia="Arial" w:cs="Arial"/>
                <w:position w:val="-1"/>
              </w:rPr>
              <w:t>c</w:t>
            </w:r>
            <w:r w:rsidRPr="00B87D4E">
              <w:rPr>
                <w:rFonts w:eastAsia="Arial" w:cs="Arial"/>
                <w:spacing w:val="-1"/>
                <w:position w:val="-1"/>
              </w:rPr>
              <w:t>o</w:t>
            </w:r>
            <w:r w:rsidRPr="00B87D4E">
              <w:rPr>
                <w:rFonts w:eastAsia="Arial" w:cs="Arial"/>
                <w:spacing w:val="1"/>
                <w:position w:val="-1"/>
              </w:rPr>
              <w:t>r</w:t>
            </w:r>
            <w:r w:rsidRPr="00B87D4E">
              <w:rPr>
                <w:rFonts w:eastAsia="Arial" w:cs="Arial"/>
                <w:spacing w:val="-1"/>
                <w:position w:val="-1"/>
              </w:rPr>
              <w:t>po</w:t>
            </w:r>
            <w:r w:rsidRPr="00B87D4E">
              <w:rPr>
                <w:rFonts w:eastAsia="Arial" w:cs="Arial"/>
                <w:spacing w:val="1"/>
                <w:position w:val="-1"/>
              </w:rPr>
              <w:t>r</w:t>
            </w:r>
            <w:r w:rsidRPr="00B87D4E">
              <w:rPr>
                <w:rFonts w:eastAsia="Arial" w:cs="Arial"/>
                <w:spacing w:val="-1"/>
                <w:position w:val="-1"/>
              </w:rPr>
              <w:t>at</w:t>
            </w:r>
            <w:r w:rsidRPr="00B87D4E">
              <w:rPr>
                <w:rFonts w:eastAsia="Arial" w:cs="Arial"/>
                <w:position w:val="-1"/>
              </w:rPr>
              <w:t>e</w:t>
            </w:r>
            <w:r w:rsidRPr="00B87D4E">
              <w:rPr>
                <w:rFonts w:eastAsia="Arial" w:cs="Arial"/>
                <w:spacing w:val="-10"/>
                <w:position w:val="-1"/>
              </w:rPr>
              <w:t xml:space="preserve"> </w:t>
            </w:r>
            <w:r w:rsidRPr="00B87D4E">
              <w:rPr>
                <w:rFonts w:eastAsia="Arial" w:cs="Arial"/>
                <w:spacing w:val="-1"/>
                <w:position w:val="-1"/>
              </w:rPr>
              <w:t>p</w:t>
            </w:r>
            <w:r w:rsidRPr="00B87D4E">
              <w:rPr>
                <w:rFonts w:eastAsia="Arial" w:cs="Arial"/>
                <w:spacing w:val="1"/>
                <w:position w:val="-1"/>
              </w:rPr>
              <w:t>r</w:t>
            </w:r>
            <w:r w:rsidRPr="00B87D4E">
              <w:rPr>
                <w:rFonts w:eastAsia="Arial" w:cs="Arial"/>
                <w:spacing w:val="-1"/>
                <w:position w:val="-1"/>
              </w:rPr>
              <w:t>og</w:t>
            </w:r>
            <w:r w:rsidRPr="00B87D4E">
              <w:rPr>
                <w:rFonts w:eastAsia="Arial" w:cs="Arial"/>
                <w:spacing w:val="1"/>
                <w:position w:val="-1"/>
              </w:rPr>
              <w:t>r</w:t>
            </w:r>
            <w:r w:rsidRPr="00B87D4E">
              <w:rPr>
                <w:rFonts w:eastAsia="Arial" w:cs="Arial"/>
                <w:spacing w:val="-1"/>
                <w:position w:val="-1"/>
              </w:rPr>
              <w:t>e</w:t>
            </w:r>
            <w:r w:rsidRPr="00B87D4E">
              <w:rPr>
                <w:rFonts w:eastAsia="Arial" w:cs="Arial"/>
                <w:position w:val="-1"/>
              </w:rPr>
              <w:t>ssive</w:t>
            </w:r>
            <w:r w:rsidRPr="00B87D4E">
              <w:rPr>
                <w:rFonts w:eastAsia="Arial" w:cs="Arial"/>
                <w:spacing w:val="-10"/>
                <w:position w:val="-1"/>
              </w:rPr>
              <w:t xml:space="preserve"> </w:t>
            </w:r>
            <w:r w:rsidRPr="00B87D4E">
              <w:rPr>
                <w:rFonts w:eastAsia="Arial" w:cs="Arial"/>
                <w:spacing w:val="1"/>
                <w:position w:val="-1"/>
              </w:rPr>
              <w:t>r</w:t>
            </w:r>
            <w:r w:rsidRPr="00B87D4E">
              <w:rPr>
                <w:rFonts w:eastAsia="Arial" w:cs="Arial"/>
                <w:spacing w:val="-1"/>
                <w:position w:val="-1"/>
              </w:rPr>
              <w:t>e</w:t>
            </w:r>
            <w:r w:rsidRPr="00B87D4E">
              <w:rPr>
                <w:rFonts w:eastAsia="Arial" w:cs="Arial"/>
                <w:position w:val="-1"/>
              </w:rPr>
              <w:t>l</w:t>
            </w:r>
            <w:r w:rsidRPr="00B87D4E">
              <w:rPr>
                <w:rFonts w:eastAsia="Arial" w:cs="Arial"/>
                <w:spacing w:val="-1"/>
                <w:position w:val="-1"/>
              </w:rPr>
              <w:t>a</w:t>
            </w:r>
            <w:r w:rsidRPr="00B87D4E">
              <w:rPr>
                <w:rFonts w:eastAsia="Arial" w:cs="Arial"/>
                <w:spacing w:val="-2"/>
                <w:position w:val="-1"/>
              </w:rPr>
              <w:t>x</w:t>
            </w:r>
            <w:r w:rsidRPr="00B87D4E">
              <w:rPr>
                <w:rFonts w:eastAsia="Arial" w:cs="Arial"/>
                <w:spacing w:val="-1"/>
                <w:position w:val="-1"/>
              </w:rPr>
              <w:t>at</w:t>
            </w:r>
            <w:r w:rsidRPr="00B87D4E">
              <w:rPr>
                <w:rFonts w:eastAsia="Arial" w:cs="Arial"/>
                <w:position w:val="-1"/>
              </w:rPr>
              <w:t>i</w:t>
            </w:r>
            <w:r w:rsidRPr="00B87D4E">
              <w:rPr>
                <w:rFonts w:eastAsia="Arial" w:cs="Arial"/>
                <w:spacing w:val="-1"/>
                <w:position w:val="-1"/>
              </w:rPr>
              <w:t>o</w:t>
            </w:r>
            <w:r w:rsidRPr="00B87D4E">
              <w:rPr>
                <w:rFonts w:eastAsia="Arial" w:cs="Arial"/>
                <w:position w:val="-1"/>
              </w:rPr>
              <w:t>n</w:t>
            </w:r>
            <w:r w:rsidRPr="00B87D4E">
              <w:rPr>
                <w:rFonts w:eastAsia="Arial" w:cs="Arial"/>
                <w:spacing w:val="-8"/>
                <w:position w:val="-1"/>
              </w:rPr>
              <w:t xml:space="preserve"> </w:t>
            </w:r>
            <w:r w:rsidRPr="00B87D4E">
              <w:rPr>
                <w:rFonts w:eastAsia="Arial" w:cs="Arial"/>
                <w:position w:val="-1"/>
              </w:rPr>
              <w:t>i</w:t>
            </w:r>
            <w:r w:rsidRPr="00B87D4E">
              <w:rPr>
                <w:rFonts w:eastAsia="Arial" w:cs="Arial"/>
                <w:spacing w:val="-1"/>
                <w:position w:val="-1"/>
              </w:rPr>
              <w:t>nt</w:t>
            </w:r>
            <w:r w:rsidRPr="00B87D4E">
              <w:rPr>
                <w:rFonts w:eastAsia="Arial" w:cs="Arial"/>
                <w:position w:val="-1"/>
              </w:rPr>
              <w:t>o</w:t>
            </w:r>
            <w:r w:rsidRPr="00B87D4E">
              <w:rPr>
                <w:rFonts w:eastAsia="Arial" w:cs="Arial"/>
                <w:spacing w:val="-4"/>
                <w:position w:val="-1"/>
              </w:rPr>
              <w:t xml:space="preserve"> </w:t>
            </w:r>
            <w:r w:rsidRPr="00B87D4E">
              <w:rPr>
                <w:rFonts w:eastAsia="Arial" w:cs="Arial"/>
                <w:position w:val="-1"/>
              </w:rPr>
              <w:t>a</w:t>
            </w:r>
            <w:r w:rsidRPr="00B87D4E">
              <w:rPr>
                <w:rFonts w:eastAsia="Arial" w:cs="Arial"/>
                <w:spacing w:val="-3"/>
                <w:position w:val="-1"/>
              </w:rPr>
              <w:t xml:space="preserve"> </w:t>
            </w:r>
            <w:r w:rsidRPr="00B87D4E">
              <w:rPr>
                <w:rFonts w:eastAsia="Arial" w:cs="Arial"/>
                <w:position w:val="-1"/>
              </w:rPr>
              <w:t>c</w:t>
            </w:r>
            <w:r w:rsidRPr="00B87D4E">
              <w:rPr>
                <w:rFonts w:eastAsia="Arial" w:cs="Arial"/>
                <w:spacing w:val="-1"/>
                <w:position w:val="-1"/>
              </w:rPr>
              <w:t>o</w:t>
            </w:r>
            <w:r w:rsidRPr="00B87D4E">
              <w:rPr>
                <w:rFonts w:eastAsia="Arial" w:cs="Arial"/>
                <w:spacing w:val="1"/>
                <w:position w:val="-1"/>
              </w:rPr>
              <w:t>m</w:t>
            </w:r>
            <w:r w:rsidRPr="00B87D4E">
              <w:rPr>
                <w:rFonts w:eastAsia="Arial" w:cs="Arial"/>
                <w:spacing w:val="-1"/>
                <w:position w:val="-1"/>
              </w:rPr>
              <w:t>p</w:t>
            </w:r>
            <w:r w:rsidRPr="00B87D4E">
              <w:rPr>
                <w:rFonts w:eastAsia="Arial" w:cs="Arial"/>
                <w:spacing w:val="1"/>
                <w:position w:val="-1"/>
              </w:rPr>
              <w:t>r</w:t>
            </w:r>
            <w:r w:rsidRPr="00B87D4E">
              <w:rPr>
                <w:rFonts w:eastAsia="Arial" w:cs="Arial"/>
                <w:spacing w:val="-1"/>
                <w:position w:val="-1"/>
              </w:rPr>
              <w:t>ehen</w:t>
            </w:r>
            <w:r w:rsidRPr="00B87D4E">
              <w:rPr>
                <w:rFonts w:eastAsia="Arial" w:cs="Arial"/>
                <w:position w:val="-1"/>
              </w:rPr>
              <w:t>sive</w:t>
            </w:r>
            <w:r w:rsidRPr="00B87D4E">
              <w:rPr>
                <w:rFonts w:eastAsia="Arial" w:cs="Arial"/>
                <w:spacing w:val="-12"/>
                <w:position w:val="-1"/>
              </w:rPr>
              <w:t xml:space="preserve"> </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eat</w:t>
            </w:r>
            <w:r w:rsidRPr="00B87D4E">
              <w:rPr>
                <w:rFonts w:eastAsia="Arial" w:cs="Arial"/>
                <w:spacing w:val="1"/>
                <w:position w:val="-1"/>
              </w:rPr>
              <w:t>m</w:t>
            </w:r>
            <w:r w:rsidRPr="00B87D4E">
              <w:rPr>
                <w:rFonts w:eastAsia="Arial" w:cs="Arial"/>
                <w:spacing w:val="-1"/>
                <w:position w:val="-1"/>
              </w:rPr>
              <w:t>en</w:t>
            </w:r>
            <w:r w:rsidRPr="00B87D4E">
              <w:rPr>
                <w:rFonts w:eastAsia="Arial" w:cs="Arial"/>
                <w:position w:val="-1"/>
              </w:rPr>
              <w:t>t</w:t>
            </w:r>
            <w:r w:rsidRPr="00B87D4E">
              <w:rPr>
                <w:rFonts w:eastAsia="Arial" w:cs="Arial"/>
                <w:spacing w:val="-8"/>
                <w:position w:val="-1"/>
              </w:rPr>
              <w:t xml:space="preserve"> </w:t>
            </w:r>
            <w:r w:rsidRPr="00B87D4E">
              <w:rPr>
                <w:rFonts w:eastAsia="Arial" w:cs="Arial"/>
                <w:spacing w:val="-1"/>
                <w:position w:val="-1"/>
              </w:rPr>
              <w:t>p</w:t>
            </w:r>
            <w:r w:rsidRPr="00B87D4E">
              <w:rPr>
                <w:rFonts w:eastAsia="Arial" w:cs="Arial"/>
                <w:spacing w:val="1"/>
                <w:position w:val="-1"/>
              </w:rPr>
              <w:t>r</w:t>
            </w:r>
            <w:r w:rsidRPr="00B87D4E">
              <w:rPr>
                <w:rFonts w:eastAsia="Arial" w:cs="Arial"/>
                <w:spacing w:val="-1"/>
                <w:position w:val="-1"/>
              </w:rPr>
              <w:t>o</w:t>
            </w:r>
            <w:r w:rsidRPr="00B87D4E">
              <w:rPr>
                <w:rFonts w:eastAsia="Arial" w:cs="Arial"/>
                <w:position w:val="-1"/>
              </w:rPr>
              <w:t>c</w:t>
            </w:r>
            <w:r w:rsidRPr="00B87D4E">
              <w:rPr>
                <w:rFonts w:eastAsia="Arial" w:cs="Arial"/>
                <w:spacing w:val="-1"/>
                <w:position w:val="-1"/>
              </w:rPr>
              <w:t>e</w:t>
            </w:r>
            <w:r w:rsidRPr="00B87D4E">
              <w:rPr>
                <w:rFonts w:eastAsia="Arial" w:cs="Arial"/>
                <w:position w:val="-1"/>
              </w:rPr>
              <w:t>ss.</w:t>
            </w:r>
          </w:p>
          <w:p w14:paraId="4A5D5E1F" w14:textId="77777777" w:rsidR="00B37A4C" w:rsidRPr="00B87D4E" w:rsidRDefault="00B37A4C" w:rsidP="00B37A4C">
            <w:pPr>
              <w:pStyle w:val="ListParagraph"/>
              <w:numPr>
                <w:ilvl w:val="0"/>
                <w:numId w:val="62"/>
              </w:numPr>
            </w:pPr>
            <w:r w:rsidRPr="00B87D4E">
              <w:rPr>
                <w:rFonts w:eastAsia="Arial" w:cs="Arial"/>
                <w:spacing w:val="-1"/>
              </w:rPr>
              <w:t>Mod</w:t>
            </w:r>
            <w:r w:rsidRPr="00B87D4E">
              <w:rPr>
                <w:rFonts w:eastAsia="Arial" w:cs="Arial"/>
              </w:rPr>
              <w:t>i</w:t>
            </w:r>
            <w:r w:rsidRPr="00B87D4E">
              <w:rPr>
                <w:rFonts w:eastAsia="Arial" w:cs="Arial"/>
                <w:spacing w:val="2"/>
              </w:rPr>
              <w:t>f</w:t>
            </w:r>
            <w:r w:rsidRPr="00B87D4E">
              <w:rPr>
                <w:rFonts w:eastAsia="Arial" w:cs="Arial"/>
              </w:rPr>
              <w:t>y</w:t>
            </w:r>
            <w:r w:rsidRPr="00B87D4E">
              <w:rPr>
                <w:rFonts w:eastAsia="Arial" w:cs="Arial"/>
                <w:spacing w:val="-10"/>
              </w:rPr>
              <w:t xml:space="preserve"> </w:t>
            </w:r>
            <w:r w:rsidRPr="00B87D4E">
              <w:rPr>
                <w:rFonts w:eastAsia="Arial" w:cs="Arial"/>
                <w:spacing w:val="-1"/>
              </w:rPr>
              <w:t>p</w:t>
            </w:r>
            <w:r w:rsidRPr="00B87D4E">
              <w:rPr>
                <w:rFonts w:eastAsia="Arial" w:cs="Arial"/>
                <w:spacing w:val="1"/>
              </w:rPr>
              <w:t>r</w:t>
            </w:r>
            <w:r w:rsidRPr="00B87D4E">
              <w:rPr>
                <w:rFonts w:eastAsia="Arial" w:cs="Arial"/>
                <w:spacing w:val="-1"/>
              </w:rPr>
              <w:t>og</w:t>
            </w:r>
            <w:r w:rsidRPr="00B87D4E">
              <w:rPr>
                <w:rFonts w:eastAsia="Arial" w:cs="Arial"/>
                <w:spacing w:val="1"/>
              </w:rPr>
              <w:t>r</w:t>
            </w:r>
            <w:r w:rsidRPr="00B87D4E">
              <w:rPr>
                <w:rFonts w:eastAsia="Arial" w:cs="Arial"/>
                <w:spacing w:val="-1"/>
              </w:rPr>
              <w:t>e</w:t>
            </w:r>
            <w:r w:rsidRPr="00B87D4E">
              <w:rPr>
                <w:rFonts w:eastAsia="Arial" w:cs="Arial"/>
              </w:rPr>
              <w:t>ssive</w:t>
            </w:r>
            <w:r w:rsidRPr="00B87D4E">
              <w:rPr>
                <w:rFonts w:eastAsia="Arial" w:cs="Arial"/>
                <w:spacing w:val="-10"/>
              </w:rPr>
              <w:t xml:space="preserve"> </w:t>
            </w:r>
            <w:r w:rsidRPr="00B87D4E">
              <w:rPr>
                <w:rFonts w:eastAsia="Arial" w:cs="Arial"/>
                <w:spacing w:val="1"/>
              </w:rPr>
              <w:t>r</w:t>
            </w:r>
            <w:r w:rsidRPr="00B87D4E">
              <w:rPr>
                <w:rFonts w:eastAsia="Arial" w:cs="Arial"/>
                <w:spacing w:val="-1"/>
              </w:rPr>
              <w:t>e</w:t>
            </w:r>
            <w:r w:rsidRPr="00B87D4E">
              <w:rPr>
                <w:rFonts w:eastAsia="Arial" w:cs="Arial"/>
              </w:rPr>
              <w:t>l</w:t>
            </w:r>
            <w:r w:rsidRPr="00B87D4E">
              <w:rPr>
                <w:rFonts w:eastAsia="Arial" w:cs="Arial"/>
                <w:spacing w:val="-1"/>
              </w:rPr>
              <w:t>a</w:t>
            </w:r>
            <w:r w:rsidRPr="00B87D4E">
              <w:rPr>
                <w:rFonts w:eastAsia="Arial" w:cs="Arial"/>
                <w:spacing w:val="-2"/>
              </w:rPr>
              <w:t>x</w:t>
            </w:r>
            <w:r w:rsidRPr="00B87D4E">
              <w:rPr>
                <w:rFonts w:eastAsia="Arial" w:cs="Arial"/>
                <w:spacing w:val="-1"/>
              </w:rPr>
              <w:t>at</w:t>
            </w:r>
            <w:r w:rsidRPr="00B87D4E">
              <w:rPr>
                <w:rFonts w:eastAsia="Arial" w:cs="Arial"/>
              </w:rPr>
              <w:t>i</w:t>
            </w:r>
            <w:r w:rsidRPr="00B87D4E">
              <w:rPr>
                <w:rFonts w:eastAsia="Arial" w:cs="Arial"/>
                <w:spacing w:val="-1"/>
              </w:rPr>
              <w:t>o</w:t>
            </w:r>
            <w:r w:rsidRPr="00B87D4E">
              <w:rPr>
                <w:rFonts w:eastAsia="Arial" w:cs="Arial"/>
              </w:rPr>
              <w:t>n</w:t>
            </w:r>
            <w:r w:rsidRPr="00B87D4E">
              <w:rPr>
                <w:rFonts w:eastAsia="Arial" w:cs="Arial"/>
                <w:spacing w:val="-8"/>
              </w:rPr>
              <w:t xml:space="preserve"> </w:t>
            </w:r>
            <w:r w:rsidRPr="00B87D4E">
              <w:rPr>
                <w:rFonts w:eastAsia="Arial" w:cs="Arial"/>
                <w:spacing w:val="-1"/>
              </w:rPr>
              <w:t>ba</w:t>
            </w:r>
            <w:r w:rsidRPr="00B87D4E">
              <w:rPr>
                <w:rFonts w:eastAsia="Arial" w:cs="Arial"/>
              </w:rPr>
              <w:t>s</w:t>
            </w:r>
            <w:r w:rsidRPr="00B87D4E">
              <w:rPr>
                <w:rFonts w:eastAsia="Arial" w:cs="Arial"/>
                <w:spacing w:val="-1"/>
              </w:rPr>
              <w:t>e</w:t>
            </w:r>
            <w:r w:rsidRPr="00B87D4E">
              <w:rPr>
                <w:rFonts w:eastAsia="Arial" w:cs="Arial"/>
              </w:rPr>
              <w:t>d</w:t>
            </w:r>
            <w:r w:rsidRPr="00B87D4E">
              <w:rPr>
                <w:rFonts w:eastAsia="Arial" w:cs="Arial"/>
                <w:spacing w:val="-6"/>
              </w:rPr>
              <w:t xml:space="preserve"> </w:t>
            </w:r>
            <w:r w:rsidRPr="00B87D4E">
              <w:rPr>
                <w:rFonts w:eastAsia="Arial" w:cs="Arial"/>
                <w:spacing w:val="-1"/>
              </w:rPr>
              <w:t>o</w:t>
            </w:r>
            <w:r w:rsidRPr="00B87D4E">
              <w:rPr>
                <w:rFonts w:eastAsia="Arial" w:cs="Arial"/>
              </w:rPr>
              <w:t>n</w:t>
            </w:r>
            <w:r w:rsidRPr="00B87D4E">
              <w:rPr>
                <w:rFonts w:eastAsia="Arial" w:cs="Arial"/>
                <w:spacing w:val="-4"/>
              </w:rPr>
              <w:t xml:space="preserve"> </w:t>
            </w:r>
            <w:r w:rsidRPr="00B87D4E">
              <w:rPr>
                <w:rFonts w:eastAsia="Arial" w:cs="Arial"/>
                <w:spacing w:val="-1"/>
              </w:rPr>
              <w:t>pat</w:t>
            </w:r>
            <w:r w:rsidRPr="00B87D4E">
              <w:rPr>
                <w:rFonts w:eastAsia="Arial" w:cs="Arial"/>
              </w:rPr>
              <w:t>i</w:t>
            </w:r>
            <w:r w:rsidRPr="00B87D4E">
              <w:rPr>
                <w:rFonts w:eastAsia="Arial" w:cs="Arial"/>
                <w:spacing w:val="-1"/>
              </w:rPr>
              <w:t>en</w:t>
            </w:r>
            <w:r w:rsidRPr="00B87D4E">
              <w:rPr>
                <w:rFonts w:eastAsia="Arial" w:cs="Arial"/>
              </w:rPr>
              <w:t>t</w:t>
            </w:r>
            <w:r w:rsidRPr="00B87D4E">
              <w:rPr>
                <w:rFonts w:eastAsia="Arial" w:cs="Arial"/>
                <w:spacing w:val="-6"/>
              </w:rPr>
              <w:t xml:space="preserve"> </w:t>
            </w:r>
            <w:r w:rsidRPr="00B87D4E">
              <w:rPr>
                <w:rFonts w:eastAsia="Arial" w:cs="Arial"/>
                <w:spacing w:val="-1"/>
              </w:rPr>
              <w:t>h</w:t>
            </w:r>
            <w:r w:rsidRPr="00B87D4E">
              <w:rPr>
                <w:rFonts w:eastAsia="Arial" w:cs="Arial"/>
              </w:rPr>
              <w:t>is</w:t>
            </w:r>
            <w:r w:rsidRPr="00B87D4E">
              <w:rPr>
                <w:rFonts w:eastAsia="Arial" w:cs="Arial"/>
                <w:spacing w:val="-1"/>
              </w:rPr>
              <w:t>to</w:t>
            </w:r>
            <w:r w:rsidRPr="00B87D4E">
              <w:rPr>
                <w:rFonts w:eastAsia="Arial" w:cs="Arial"/>
                <w:spacing w:val="1"/>
              </w:rPr>
              <w:t>r</w:t>
            </w:r>
            <w:r w:rsidRPr="00B87D4E">
              <w:rPr>
                <w:rFonts w:eastAsia="Arial" w:cs="Arial"/>
                <w:spacing w:val="-5"/>
              </w:rPr>
              <w:t>y</w:t>
            </w:r>
            <w:r w:rsidRPr="00B87D4E">
              <w:rPr>
                <w:rFonts w:eastAsia="Arial" w:cs="Arial"/>
              </w:rPr>
              <w:t>,</w:t>
            </w:r>
            <w:r w:rsidRPr="00B87D4E">
              <w:rPr>
                <w:rFonts w:eastAsia="Arial" w:cs="Arial"/>
                <w:spacing w:val="-7"/>
              </w:rPr>
              <w:t xml:space="preserve"> </w:t>
            </w:r>
            <w:r w:rsidRPr="00B87D4E">
              <w:rPr>
                <w:rFonts w:eastAsia="Arial" w:cs="Arial"/>
                <w:spacing w:val="-1"/>
              </w:rPr>
              <w:t>p</w:t>
            </w:r>
            <w:r w:rsidRPr="00B87D4E">
              <w:rPr>
                <w:rFonts w:eastAsia="Arial" w:cs="Arial"/>
                <w:spacing w:val="1"/>
              </w:rPr>
              <w:t>r</w:t>
            </w:r>
            <w:r w:rsidRPr="00B87D4E">
              <w:rPr>
                <w:rFonts w:eastAsia="Arial" w:cs="Arial"/>
                <w:spacing w:val="-1"/>
              </w:rPr>
              <w:t>e</w:t>
            </w:r>
            <w:r w:rsidRPr="00B87D4E">
              <w:rPr>
                <w:rFonts w:eastAsia="Arial" w:cs="Arial"/>
              </w:rPr>
              <w:t>s</w:t>
            </w:r>
            <w:r w:rsidRPr="00B87D4E">
              <w:rPr>
                <w:rFonts w:eastAsia="Arial" w:cs="Arial"/>
                <w:spacing w:val="-1"/>
              </w:rPr>
              <w:t>entat</w:t>
            </w:r>
            <w:r w:rsidRPr="00B87D4E">
              <w:rPr>
                <w:rFonts w:eastAsia="Arial" w:cs="Arial"/>
              </w:rPr>
              <w:t>i</w:t>
            </w:r>
            <w:r w:rsidRPr="00B87D4E">
              <w:rPr>
                <w:rFonts w:eastAsia="Arial" w:cs="Arial"/>
                <w:spacing w:val="-1"/>
              </w:rPr>
              <w:t>o</w:t>
            </w:r>
            <w:r w:rsidRPr="00B87D4E">
              <w:rPr>
                <w:rFonts w:eastAsia="Arial" w:cs="Arial"/>
              </w:rPr>
              <w:t>n</w:t>
            </w:r>
            <w:r w:rsidRPr="00B87D4E">
              <w:rPr>
                <w:rFonts w:eastAsia="Arial" w:cs="Arial"/>
                <w:spacing w:val="-10"/>
              </w:rPr>
              <w:t xml:space="preserve"> </w:t>
            </w:r>
            <w:r w:rsidRPr="00B87D4E">
              <w:rPr>
                <w:rFonts w:eastAsia="Arial" w:cs="Arial"/>
                <w:spacing w:val="-1"/>
              </w:rPr>
              <w:t>an</w:t>
            </w:r>
            <w:r w:rsidRPr="00B87D4E">
              <w:rPr>
                <w:rFonts w:eastAsia="Arial" w:cs="Arial"/>
              </w:rPr>
              <w:t>d</w:t>
            </w:r>
            <w:r w:rsidRPr="00B87D4E">
              <w:rPr>
                <w:rFonts w:eastAsia="Arial" w:cs="Arial"/>
                <w:spacing w:val="-4"/>
              </w:rPr>
              <w:t xml:space="preserve"> </w:t>
            </w:r>
            <w:r w:rsidRPr="00B87D4E">
              <w:rPr>
                <w:rFonts w:eastAsia="Arial" w:cs="Arial"/>
                <w:spacing w:val="1"/>
              </w:rPr>
              <w:t>r</w:t>
            </w:r>
            <w:r w:rsidRPr="00B87D4E">
              <w:rPr>
                <w:rFonts w:eastAsia="Arial" w:cs="Arial"/>
                <w:spacing w:val="-1"/>
              </w:rPr>
              <w:t>e</w:t>
            </w:r>
            <w:r w:rsidRPr="00B87D4E">
              <w:rPr>
                <w:rFonts w:eastAsia="Arial" w:cs="Arial"/>
              </w:rPr>
              <w:t>s</w:t>
            </w:r>
            <w:r w:rsidRPr="00B87D4E">
              <w:rPr>
                <w:rFonts w:eastAsia="Arial" w:cs="Arial"/>
                <w:spacing w:val="-1"/>
              </w:rPr>
              <w:t>pon</w:t>
            </w:r>
            <w:r w:rsidRPr="00B87D4E">
              <w:rPr>
                <w:rFonts w:eastAsia="Arial" w:cs="Arial"/>
              </w:rPr>
              <w:t>s</w:t>
            </w:r>
            <w:r w:rsidRPr="00B87D4E">
              <w:rPr>
                <w:rFonts w:eastAsia="Arial" w:cs="Arial"/>
                <w:spacing w:val="-1"/>
              </w:rPr>
              <w:t>e</w:t>
            </w:r>
            <w:r w:rsidRPr="00B87D4E">
              <w:rPr>
                <w:rFonts w:eastAsia="Arial" w:cs="Arial"/>
              </w:rPr>
              <w:t>.</w:t>
            </w:r>
          </w:p>
        </w:tc>
      </w:tr>
      <w:tr w:rsidR="00B37A4C" w:rsidRPr="00B87D4E" w14:paraId="6746A2A3" w14:textId="77777777" w:rsidTr="0071220F">
        <w:tc>
          <w:tcPr>
            <w:tcW w:w="338" w:type="pct"/>
            <w:shd w:val="clear" w:color="auto" w:fill="C4BC96" w:themeFill="background2" w:themeFillShade="BF"/>
          </w:tcPr>
          <w:p w14:paraId="7DBB3F73" w14:textId="77777777" w:rsidR="00B37A4C" w:rsidRPr="00B87D4E" w:rsidRDefault="00B37A4C" w:rsidP="0071220F">
            <w:r w:rsidRPr="00B87D4E">
              <w:t>3.2b</w:t>
            </w:r>
          </w:p>
        </w:tc>
        <w:tc>
          <w:tcPr>
            <w:tcW w:w="4662" w:type="pct"/>
            <w:gridSpan w:val="3"/>
            <w:shd w:val="clear" w:color="auto" w:fill="C4BC96" w:themeFill="background2" w:themeFillShade="BF"/>
          </w:tcPr>
          <w:p w14:paraId="137E170A" w14:textId="77777777" w:rsidR="00B37A4C" w:rsidRPr="00B87D4E" w:rsidRDefault="00B37A4C" w:rsidP="0071220F">
            <w:r w:rsidRPr="00B87D4E">
              <w:t>Myofascial techniques</w:t>
            </w:r>
          </w:p>
        </w:tc>
      </w:tr>
      <w:tr w:rsidR="00B37A4C" w:rsidRPr="00B87D4E" w14:paraId="5DC21AA9" w14:textId="77777777" w:rsidTr="0071220F">
        <w:tc>
          <w:tcPr>
            <w:tcW w:w="338" w:type="pct"/>
            <w:shd w:val="clear" w:color="auto" w:fill="A6A6A6" w:themeFill="background1" w:themeFillShade="A6"/>
          </w:tcPr>
          <w:p w14:paraId="1BDA3669" w14:textId="77777777" w:rsidR="00B37A4C" w:rsidRPr="00B87D4E" w:rsidRDefault="00B37A4C" w:rsidP="0071220F"/>
        </w:tc>
        <w:tc>
          <w:tcPr>
            <w:tcW w:w="313" w:type="pct"/>
            <w:shd w:val="clear" w:color="auto" w:fill="A6A6A6" w:themeFill="background1" w:themeFillShade="A6"/>
          </w:tcPr>
          <w:p w14:paraId="1D6622E7" w14:textId="77777777" w:rsidR="00B37A4C" w:rsidRPr="00B87D4E" w:rsidRDefault="00B37A4C" w:rsidP="0071220F">
            <w:pPr>
              <w:jc w:val="right"/>
            </w:pPr>
            <w:r w:rsidRPr="00B87D4E">
              <w:t>1</w:t>
            </w:r>
          </w:p>
        </w:tc>
        <w:tc>
          <w:tcPr>
            <w:tcW w:w="4349" w:type="pct"/>
            <w:gridSpan w:val="2"/>
            <w:shd w:val="clear" w:color="auto" w:fill="A6A6A6" w:themeFill="background1" w:themeFillShade="A6"/>
          </w:tcPr>
          <w:p w14:paraId="7255B9B4" w14:textId="77777777" w:rsidR="00B37A4C" w:rsidRPr="00B87D4E" w:rsidRDefault="00B37A4C" w:rsidP="0071220F">
            <w:r w:rsidRPr="00B87D4E">
              <w:rPr>
                <w:rFonts w:eastAsia="Arial" w:cs="Arial"/>
                <w:spacing w:val="-1"/>
                <w:position w:val="-1"/>
              </w:rPr>
              <w:t>Pe</w:t>
            </w:r>
            <w:r w:rsidRPr="00B87D4E">
              <w:rPr>
                <w:rFonts w:eastAsia="Arial" w:cs="Arial"/>
                <w:spacing w:val="1"/>
                <w:position w:val="-1"/>
              </w:rPr>
              <w:t>r</w:t>
            </w:r>
            <w:r w:rsidRPr="00B87D4E">
              <w:rPr>
                <w:rFonts w:eastAsia="Arial" w:cs="Arial"/>
                <w:spacing w:val="2"/>
                <w:position w:val="-1"/>
              </w:rPr>
              <w:t>f</w:t>
            </w:r>
            <w:r w:rsidRPr="00B87D4E">
              <w:rPr>
                <w:rFonts w:eastAsia="Arial" w:cs="Arial"/>
                <w:spacing w:val="-1"/>
                <w:position w:val="-1"/>
              </w:rPr>
              <w:t>o</w:t>
            </w:r>
            <w:r w:rsidRPr="00B87D4E">
              <w:rPr>
                <w:rFonts w:eastAsia="Arial" w:cs="Arial"/>
                <w:spacing w:val="1"/>
                <w:position w:val="-1"/>
              </w:rPr>
              <w:t>r</w:t>
            </w:r>
            <w:r w:rsidRPr="00B87D4E">
              <w:rPr>
                <w:rFonts w:eastAsia="Arial" w:cs="Arial"/>
                <w:position w:val="-1"/>
              </w:rPr>
              <w:t>m</w:t>
            </w:r>
            <w:r w:rsidRPr="00B87D4E">
              <w:rPr>
                <w:rFonts w:eastAsia="Arial" w:cs="Arial"/>
                <w:spacing w:val="-5"/>
                <w:position w:val="-1"/>
              </w:rPr>
              <w:t xml:space="preserve"> </w:t>
            </w:r>
            <w:r w:rsidRPr="00B87D4E">
              <w:rPr>
                <w:rFonts w:eastAsia="Arial" w:cs="Arial"/>
                <w:spacing w:val="-1"/>
                <w:position w:val="-1"/>
              </w:rPr>
              <w:t>t</w:t>
            </w:r>
            <w:r w:rsidRPr="00B87D4E">
              <w:rPr>
                <w:rFonts w:eastAsia="Arial" w:cs="Arial"/>
                <w:spacing w:val="1"/>
                <w:position w:val="-1"/>
              </w:rPr>
              <w:t>r</w:t>
            </w:r>
            <w:r w:rsidRPr="00B87D4E">
              <w:rPr>
                <w:rFonts w:eastAsia="Arial" w:cs="Arial"/>
                <w:position w:val="-1"/>
              </w:rPr>
              <w:t>i</w:t>
            </w:r>
            <w:r w:rsidRPr="00B87D4E">
              <w:rPr>
                <w:rFonts w:eastAsia="Arial" w:cs="Arial"/>
                <w:spacing w:val="-1"/>
                <w:position w:val="-1"/>
              </w:rPr>
              <w:t>gge</w:t>
            </w:r>
            <w:r w:rsidRPr="00B87D4E">
              <w:rPr>
                <w:rFonts w:eastAsia="Arial" w:cs="Arial"/>
                <w:position w:val="-1"/>
              </w:rPr>
              <w:t>r</w:t>
            </w:r>
            <w:r w:rsidRPr="00B87D4E">
              <w:rPr>
                <w:rFonts w:eastAsia="Arial" w:cs="Arial"/>
                <w:spacing w:val="-4"/>
                <w:position w:val="-1"/>
              </w:rPr>
              <w:t xml:space="preserve"> </w:t>
            </w:r>
            <w:r w:rsidRPr="00B87D4E">
              <w:rPr>
                <w:rFonts w:eastAsia="Arial" w:cs="Arial"/>
                <w:spacing w:val="-1"/>
                <w:position w:val="-1"/>
              </w:rPr>
              <w:t>po</w:t>
            </w:r>
            <w:r w:rsidRPr="00B87D4E">
              <w:rPr>
                <w:rFonts w:eastAsia="Arial" w:cs="Arial"/>
                <w:position w:val="-1"/>
              </w:rPr>
              <w:t>i</w:t>
            </w:r>
            <w:r w:rsidRPr="00B87D4E">
              <w:rPr>
                <w:rFonts w:eastAsia="Arial" w:cs="Arial"/>
                <w:spacing w:val="-1"/>
                <w:position w:val="-1"/>
              </w:rPr>
              <w:t>n</w:t>
            </w:r>
            <w:r w:rsidRPr="00B87D4E">
              <w:rPr>
                <w:rFonts w:eastAsia="Arial" w:cs="Arial"/>
                <w:position w:val="-1"/>
              </w:rPr>
              <w:t>t</w:t>
            </w:r>
            <w:r w:rsidRPr="00B87D4E">
              <w:rPr>
                <w:rFonts w:eastAsia="Arial" w:cs="Arial"/>
                <w:spacing w:val="-5"/>
                <w:position w:val="-1"/>
              </w:rPr>
              <w:t xml:space="preserve"> </w:t>
            </w:r>
            <w:r w:rsidRPr="00B87D4E">
              <w:rPr>
                <w:rFonts w:eastAsia="Arial" w:cs="Arial"/>
                <w:spacing w:val="1"/>
                <w:position w:val="-1"/>
              </w:rPr>
              <w:t>r</w:t>
            </w:r>
            <w:r w:rsidRPr="00B87D4E">
              <w:rPr>
                <w:rFonts w:eastAsia="Arial" w:cs="Arial"/>
                <w:spacing w:val="-1"/>
                <w:position w:val="-1"/>
              </w:rPr>
              <w:t>e</w:t>
            </w:r>
            <w:r w:rsidRPr="00B87D4E">
              <w:rPr>
                <w:rFonts w:eastAsia="Arial" w:cs="Arial"/>
                <w:position w:val="-1"/>
              </w:rPr>
              <w:t>l</w:t>
            </w:r>
            <w:r w:rsidRPr="00B87D4E">
              <w:rPr>
                <w:rFonts w:eastAsia="Arial" w:cs="Arial"/>
                <w:spacing w:val="-1"/>
                <w:position w:val="-1"/>
              </w:rPr>
              <w:t>ea</w:t>
            </w:r>
            <w:r w:rsidRPr="00B87D4E">
              <w:rPr>
                <w:rFonts w:eastAsia="Arial" w:cs="Arial"/>
                <w:position w:val="-1"/>
              </w:rPr>
              <w:t>se</w:t>
            </w:r>
            <w:r w:rsidRPr="00B87D4E">
              <w:rPr>
                <w:rFonts w:eastAsia="Arial" w:cs="Arial"/>
                <w:spacing w:val="-7"/>
                <w:position w:val="-1"/>
              </w:rPr>
              <w:t xml:space="preserve"> </w:t>
            </w:r>
            <w:r w:rsidRPr="00B87D4E">
              <w:rPr>
                <w:rFonts w:eastAsia="Arial" w:cs="Arial"/>
                <w:spacing w:val="-1"/>
                <w:position w:val="-1"/>
              </w:rPr>
              <w:t>te</w:t>
            </w:r>
            <w:r w:rsidRPr="00B87D4E">
              <w:rPr>
                <w:rFonts w:eastAsia="Arial" w:cs="Arial"/>
                <w:position w:val="-1"/>
              </w:rPr>
              <w:t>c</w:t>
            </w:r>
            <w:r w:rsidRPr="00B87D4E">
              <w:rPr>
                <w:rFonts w:eastAsia="Arial" w:cs="Arial"/>
                <w:spacing w:val="-1"/>
                <w:position w:val="-1"/>
              </w:rPr>
              <w:t>hn</w:t>
            </w:r>
            <w:r w:rsidRPr="00B87D4E">
              <w:rPr>
                <w:rFonts w:eastAsia="Arial" w:cs="Arial"/>
                <w:position w:val="-1"/>
              </w:rPr>
              <w:t>i</w:t>
            </w:r>
            <w:r w:rsidRPr="00B87D4E">
              <w:rPr>
                <w:rFonts w:eastAsia="Arial" w:cs="Arial"/>
                <w:spacing w:val="-1"/>
                <w:position w:val="-1"/>
              </w:rPr>
              <w:t>que</w:t>
            </w:r>
            <w:r w:rsidRPr="00B87D4E">
              <w:rPr>
                <w:rFonts w:eastAsia="Arial" w:cs="Arial"/>
                <w:position w:val="-1"/>
              </w:rPr>
              <w:t>s.</w:t>
            </w:r>
          </w:p>
        </w:tc>
      </w:tr>
      <w:tr w:rsidR="00B37A4C" w:rsidRPr="00B87D4E" w14:paraId="41BA18CD" w14:textId="77777777" w:rsidTr="0071220F">
        <w:trPr>
          <w:trHeight w:val="1643"/>
        </w:trPr>
        <w:tc>
          <w:tcPr>
            <w:tcW w:w="338" w:type="pct"/>
            <w:shd w:val="clear" w:color="auto" w:fill="auto"/>
          </w:tcPr>
          <w:p w14:paraId="7A85B15D" w14:textId="77777777" w:rsidR="00B37A4C" w:rsidRPr="00B87D4E" w:rsidRDefault="00B37A4C" w:rsidP="0071220F"/>
        </w:tc>
        <w:tc>
          <w:tcPr>
            <w:tcW w:w="313" w:type="pct"/>
            <w:shd w:val="clear" w:color="auto" w:fill="auto"/>
          </w:tcPr>
          <w:p w14:paraId="75F2332B" w14:textId="77777777" w:rsidR="00B37A4C" w:rsidRPr="00B87D4E" w:rsidRDefault="00B37A4C" w:rsidP="0071220F">
            <w:pPr>
              <w:jc w:val="right"/>
            </w:pPr>
          </w:p>
        </w:tc>
        <w:tc>
          <w:tcPr>
            <w:tcW w:w="4349" w:type="pct"/>
            <w:gridSpan w:val="2"/>
            <w:shd w:val="clear" w:color="auto" w:fill="auto"/>
          </w:tcPr>
          <w:p w14:paraId="67A1F886" w14:textId="77777777" w:rsidR="00B37A4C" w:rsidRPr="00B87D4E" w:rsidRDefault="00B37A4C" w:rsidP="00B37A4C">
            <w:pPr>
              <w:pStyle w:val="ListParagraph"/>
              <w:numPr>
                <w:ilvl w:val="0"/>
                <w:numId w:val="63"/>
              </w:numPr>
              <w:rPr>
                <w:rFonts w:eastAsia="Arial" w:cs="Arial"/>
                <w:position w:val="-1"/>
              </w:rPr>
            </w:pPr>
            <w:r w:rsidRPr="00B87D4E">
              <w:rPr>
                <w:rFonts w:eastAsia="Arial" w:cs="Arial"/>
                <w:position w:val="-1"/>
              </w:rPr>
              <w:t>D</w:t>
            </w:r>
            <w:r w:rsidRPr="00B87D4E">
              <w:rPr>
                <w:rFonts w:eastAsia="Arial" w:cs="Arial"/>
                <w:spacing w:val="-1"/>
                <w:position w:val="-1"/>
              </w:rPr>
              <w:t>e</w:t>
            </w:r>
            <w:r w:rsidRPr="00B87D4E">
              <w:rPr>
                <w:rFonts w:eastAsia="Arial" w:cs="Arial"/>
                <w:spacing w:val="1"/>
                <w:position w:val="-1"/>
              </w:rPr>
              <w:t>m</w:t>
            </w:r>
            <w:r w:rsidRPr="00B87D4E">
              <w:rPr>
                <w:rFonts w:eastAsia="Arial" w:cs="Arial"/>
                <w:spacing w:val="-1"/>
                <w:position w:val="-1"/>
              </w:rPr>
              <w:t>on</w:t>
            </w:r>
            <w:r w:rsidRPr="00B87D4E">
              <w:rPr>
                <w:rFonts w:eastAsia="Arial" w:cs="Arial"/>
                <w:position w:val="-1"/>
              </w:rPr>
              <w:t>s</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at</w:t>
            </w:r>
            <w:r w:rsidRPr="00B87D4E">
              <w:rPr>
                <w:rFonts w:eastAsia="Arial" w:cs="Arial"/>
                <w:position w:val="-1"/>
              </w:rPr>
              <w:t>e</w:t>
            </w:r>
            <w:r w:rsidRPr="00B87D4E">
              <w:rPr>
                <w:rFonts w:eastAsia="Arial" w:cs="Arial"/>
                <w:spacing w:val="-11"/>
                <w:position w:val="-1"/>
              </w:rPr>
              <w:t xml:space="preserve"> </w:t>
            </w:r>
            <w:r w:rsidRPr="00B87D4E">
              <w:rPr>
                <w:rFonts w:eastAsia="Arial" w:cs="Arial"/>
                <w:spacing w:val="-1"/>
                <w:position w:val="-1"/>
              </w:rPr>
              <w:t>th</w:t>
            </w:r>
            <w:r w:rsidRPr="00B87D4E">
              <w:rPr>
                <w:rFonts w:eastAsia="Arial" w:cs="Arial"/>
                <w:position w:val="-1"/>
              </w:rPr>
              <w:t>e</w:t>
            </w:r>
            <w:r w:rsidRPr="00B87D4E">
              <w:rPr>
                <w:rFonts w:eastAsia="Arial" w:cs="Arial"/>
                <w:spacing w:val="-4"/>
                <w:position w:val="-1"/>
              </w:rPr>
              <w:t xml:space="preserve"> </w:t>
            </w:r>
            <w:r w:rsidRPr="00B87D4E">
              <w:rPr>
                <w:rFonts w:eastAsia="Arial" w:cs="Arial"/>
                <w:spacing w:val="-1"/>
                <w:position w:val="-1"/>
              </w:rPr>
              <w:t>d</w:t>
            </w:r>
            <w:r w:rsidRPr="00B87D4E">
              <w:rPr>
                <w:rFonts w:eastAsia="Arial" w:cs="Arial"/>
                <w:position w:val="-1"/>
              </w:rPr>
              <w:t>i</w:t>
            </w:r>
            <w:r w:rsidRPr="00B87D4E">
              <w:rPr>
                <w:rFonts w:eastAsia="Arial" w:cs="Arial"/>
                <w:spacing w:val="2"/>
                <w:position w:val="-1"/>
              </w:rPr>
              <w:t>ff</w:t>
            </w:r>
            <w:r w:rsidRPr="00B87D4E">
              <w:rPr>
                <w:rFonts w:eastAsia="Arial" w:cs="Arial"/>
                <w:spacing w:val="-1"/>
                <w:position w:val="-1"/>
              </w:rPr>
              <w:t>e</w:t>
            </w:r>
            <w:r w:rsidRPr="00B87D4E">
              <w:rPr>
                <w:rFonts w:eastAsia="Arial" w:cs="Arial"/>
                <w:spacing w:val="1"/>
                <w:position w:val="-1"/>
              </w:rPr>
              <w:t>r</w:t>
            </w:r>
            <w:r w:rsidRPr="00B87D4E">
              <w:rPr>
                <w:rFonts w:eastAsia="Arial" w:cs="Arial"/>
                <w:spacing w:val="-1"/>
                <w:position w:val="-1"/>
              </w:rPr>
              <w:t>en</w:t>
            </w:r>
            <w:r w:rsidRPr="00B87D4E">
              <w:rPr>
                <w:rFonts w:eastAsia="Arial" w:cs="Arial"/>
                <w:position w:val="-1"/>
              </w:rPr>
              <w:t>t</w:t>
            </w:r>
            <w:r w:rsidRPr="00B87D4E">
              <w:rPr>
                <w:rFonts w:eastAsia="Arial" w:cs="Arial"/>
                <w:spacing w:val="-7"/>
                <w:position w:val="-1"/>
              </w:rPr>
              <w:t xml:space="preserve"> </w:t>
            </w:r>
            <w:r w:rsidRPr="00B87D4E">
              <w:rPr>
                <w:rFonts w:eastAsia="Arial" w:cs="Arial"/>
                <w:spacing w:val="-1"/>
                <w:position w:val="-1"/>
              </w:rPr>
              <w:t>t</w:t>
            </w:r>
            <w:r w:rsidRPr="00B87D4E">
              <w:rPr>
                <w:rFonts w:eastAsia="Arial" w:cs="Arial"/>
                <w:spacing w:val="-5"/>
                <w:position w:val="-1"/>
              </w:rPr>
              <w:t>y</w:t>
            </w:r>
            <w:r w:rsidRPr="00B87D4E">
              <w:rPr>
                <w:rFonts w:eastAsia="Arial" w:cs="Arial"/>
                <w:spacing w:val="-1"/>
                <w:position w:val="-1"/>
              </w:rPr>
              <w:t>pe</w:t>
            </w:r>
            <w:r w:rsidRPr="00B87D4E">
              <w:rPr>
                <w:rFonts w:eastAsia="Arial" w:cs="Arial"/>
                <w:position w:val="-1"/>
              </w:rPr>
              <w:t>s</w:t>
            </w:r>
            <w:r w:rsidRPr="00B87D4E">
              <w:rPr>
                <w:rFonts w:eastAsia="Arial" w:cs="Arial"/>
                <w:spacing w:val="-5"/>
                <w:position w:val="-1"/>
              </w:rPr>
              <w:t xml:space="preserve"> </w:t>
            </w:r>
            <w:r w:rsidRPr="00B87D4E">
              <w:rPr>
                <w:rFonts w:eastAsia="Arial" w:cs="Arial"/>
                <w:spacing w:val="-1"/>
                <w:position w:val="-1"/>
              </w:rPr>
              <w:t>o</w:t>
            </w:r>
            <w:r w:rsidRPr="00B87D4E">
              <w:rPr>
                <w:rFonts w:eastAsia="Arial" w:cs="Arial"/>
                <w:position w:val="-1"/>
              </w:rPr>
              <w:t xml:space="preserve">f </w:t>
            </w:r>
            <w:r w:rsidRPr="00B87D4E">
              <w:rPr>
                <w:rFonts w:eastAsia="Arial" w:cs="Arial"/>
                <w:spacing w:val="-1"/>
                <w:position w:val="-1"/>
              </w:rPr>
              <w:t>t</w:t>
            </w:r>
            <w:r w:rsidRPr="00B87D4E">
              <w:rPr>
                <w:rFonts w:eastAsia="Arial" w:cs="Arial"/>
                <w:spacing w:val="1"/>
                <w:position w:val="-1"/>
              </w:rPr>
              <w:t>r</w:t>
            </w:r>
            <w:r w:rsidRPr="00B87D4E">
              <w:rPr>
                <w:rFonts w:eastAsia="Arial" w:cs="Arial"/>
                <w:position w:val="-1"/>
              </w:rPr>
              <w:t>i</w:t>
            </w:r>
            <w:r w:rsidRPr="00B87D4E">
              <w:rPr>
                <w:rFonts w:eastAsia="Arial" w:cs="Arial"/>
                <w:spacing w:val="-1"/>
                <w:position w:val="-1"/>
              </w:rPr>
              <w:t>gge</w:t>
            </w:r>
            <w:r w:rsidRPr="00B87D4E">
              <w:rPr>
                <w:rFonts w:eastAsia="Arial" w:cs="Arial"/>
                <w:position w:val="-1"/>
              </w:rPr>
              <w:t>r</w:t>
            </w:r>
            <w:r w:rsidRPr="00B87D4E">
              <w:rPr>
                <w:rFonts w:eastAsia="Arial" w:cs="Arial"/>
                <w:spacing w:val="-4"/>
                <w:position w:val="-1"/>
              </w:rPr>
              <w:t xml:space="preserve"> </w:t>
            </w:r>
            <w:r w:rsidRPr="00B87D4E">
              <w:rPr>
                <w:rFonts w:eastAsia="Arial" w:cs="Arial"/>
                <w:spacing w:val="-1"/>
                <w:position w:val="-1"/>
              </w:rPr>
              <w:t>po</w:t>
            </w:r>
            <w:r w:rsidRPr="00B87D4E">
              <w:rPr>
                <w:rFonts w:eastAsia="Arial" w:cs="Arial"/>
                <w:position w:val="-1"/>
              </w:rPr>
              <w:t>i</w:t>
            </w:r>
            <w:r w:rsidRPr="00B87D4E">
              <w:rPr>
                <w:rFonts w:eastAsia="Arial" w:cs="Arial"/>
                <w:spacing w:val="-1"/>
                <w:position w:val="-1"/>
              </w:rPr>
              <w:t>n</w:t>
            </w:r>
            <w:r w:rsidRPr="00B87D4E">
              <w:rPr>
                <w:rFonts w:eastAsia="Arial" w:cs="Arial"/>
                <w:position w:val="-1"/>
              </w:rPr>
              <w:t>t</w:t>
            </w:r>
            <w:r w:rsidRPr="00B87D4E">
              <w:rPr>
                <w:rFonts w:eastAsia="Arial" w:cs="Arial"/>
                <w:spacing w:val="-5"/>
                <w:position w:val="-1"/>
              </w:rPr>
              <w:t xml:space="preserve"> </w:t>
            </w:r>
            <w:r w:rsidRPr="00B87D4E">
              <w:rPr>
                <w:rFonts w:eastAsia="Arial" w:cs="Arial"/>
                <w:spacing w:val="1"/>
                <w:position w:val="-1"/>
              </w:rPr>
              <w:t>r</w:t>
            </w:r>
            <w:r w:rsidRPr="00B87D4E">
              <w:rPr>
                <w:rFonts w:eastAsia="Arial" w:cs="Arial"/>
                <w:spacing w:val="-1"/>
                <w:position w:val="-1"/>
              </w:rPr>
              <w:t>e</w:t>
            </w:r>
            <w:r w:rsidRPr="00B87D4E">
              <w:rPr>
                <w:rFonts w:eastAsia="Arial" w:cs="Arial"/>
                <w:position w:val="-1"/>
              </w:rPr>
              <w:t>l</w:t>
            </w:r>
            <w:r w:rsidRPr="00B87D4E">
              <w:rPr>
                <w:rFonts w:eastAsia="Arial" w:cs="Arial"/>
                <w:spacing w:val="-1"/>
                <w:position w:val="-1"/>
              </w:rPr>
              <w:t>ea</w:t>
            </w:r>
            <w:r w:rsidRPr="00B87D4E">
              <w:rPr>
                <w:rFonts w:eastAsia="Arial" w:cs="Arial"/>
                <w:position w:val="-1"/>
              </w:rPr>
              <w:t>se</w:t>
            </w:r>
            <w:r w:rsidRPr="00B87D4E">
              <w:rPr>
                <w:rFonts w:eastAsia="Arial" w:cs="Arial"/>
                <w:spacing w:val="-7"/>
                <w:position w:val="-1"/>
              </w:rPr>
              <w:t xml:space="preserve"> </w:t>
            </w:r>
            <w:r w:rsidRPr="00B87D4E">
              <w:rPr>
                <w:rFonts w:eastAsia="Arial" w:cs="Arial"/>
                <w:spacing w:val="-1"/>
                <w:position w:val="-1"/>
              </w:rPr>
              <w:t>te</w:t>
            </w:r>
            <w:r w:rsidRPr="00B87D4E">
              <w:rPr>
                <w:rFonts w:eastAsia="Arial" w:cs="Arial"/>
                <w:position w:val="-1"/>
              </w:rPr>
              <w:t>c</w:t>
            </w:r>
            <w:r w:rsidRPr="00B87D4E">
              <w:rPr>
                <w:rFonts w:eastAsia="Arial" w:cs="Arial"/>
                <w:spacing w:val="-1"/>
                <w:position w:val="-1"/>
              </w:rPr>
              <w:t>hn</w:t>
            </w:r>
            <w:r w:rsidRPr="00B87D4E">
              <w:rPr>
                <w:rFonts w:eastAsia="Arial" w:cs="Arial"/>
                <w:position w:val="-1"/>
              </w:rPr>
              <w:t>i</w:t>
            </w:r>
            <w:r w:rsidRPr="00B87D4E">
              <w:rPr>
                <w:rFonts w:eastAsia="Arial" w:cs="Arial"/>
                <w:spacing w:val="-1"/>
                <w:position w:val="-1"/>
              </w:rPr>
              <w:t>que</w:t>
            </w:r>
            <w:r w:rsidRPr="00B87D4E">
              <w:rPr>
                <w:rFonts w:eastAsia="Arial" w:cs="Arial"/>
                <w:position w:val="-1"/>
              </w:rPr>
              <w:t>s.</w:t>
            </w:r>
          </w:p>
          <w:p w14:paraId="4BC808EB" w14:textId="77777777" w:rsidR="00B37A4C" w:rsidRPr="00B87D4E" w:rsidRDefault="00B37A4C" w:rsidP="00B37A4C">
            <w:pPr>
              <w:pStyle w:val="ListParagraph"/>
              <w:numPr>
                <w:ilvl w:val="0"/>
                <w:numId w:val="63"/>
              </w:numPr>
              <w:rPr>
                <w:rFonts w:eastAsia="Arial" w:cs="Arial"/>
              </w:rPr>
            </w:pPr>
            <w:r w:rsidRPr="00B87D4E">
              <w:rPr>
                <w:rFonts w:eastAsia="Arial" w:cs="Arial"/>
                <w:spacing w:val="-1"/>
              </w:rPr>
              <w:t>In</w:t>
            </w:r>
            <w:r w:rsidRPr="00B87D4E">
              <w:rPr>
                <w:rFonts w:eastAsia="Arial" w:cs="Arial"/>
              </w:rPr>
              <w:t>c</w:t>
            </w:r>
            <w:r w:rsidRPr="00B87D4E">
              <w:rPr>
                <w:rFonts w:eastAsia="Arial" w:cs="Arial"/>
                <w:spacing w:val="-1"/>
              </w:rPr>
              <w:t>o</w:t>
            </w:r>
            <w:r w:rsidRPr="00B87D4E">
              <w:rPr>
                <w:rFonts w:eastAsia="Arial" w:cs="Arial"/>
                <w:spacing w:val="1"/>
              </w:rPr>
              <w:t>r</w:t>
            </w:r>
            <w:r w:rsidRPr="00B87D4E">
              <w:rPr>
                <w:rFonts w:eastAsia="Arial" w:cs="Arial"/>
                <w:spacing w:val="-1"/>
              </w:rPr>
              <w:t>po</w:t>
            </w:r>
            <w:r w:rsidRPr="00B87D4E">
              <w:rPr>
                <w:rFonts w:eastAsia="Arial" w:cs="Arial"/>
                <w:spacing w:val="1"/>
              </w:rPr>
              <w:t>r</w:t>
            </w:r>
            <w:r w:rsidRPr="00B87D4E">
              <w:rPr>
                <w:rFonts w:eastAsia="Arial" w:cs="Arial"/>
                <w:spacing w:val="-1"/>
              </w:rPr>
              <w:t>at</w:t>
            </w:r>
            <w:r w:rsidRPr="00B87D4E">
              <w:rPr>
                <w:rFonts w:eastAsia="Arial" w:cs="Arial"/>
              </w:rPr>
              <w:t>e</w:t>
            </w:r>
            <w:r w:rsidRPr="00B87D4E">
              <w:rPr>
                <w:rFonts w:eastAsia="Arial" w:cs="Arial"/>
                <w:spacing w:val="-10"/>
              </w:rPr>
              <w:t xml:space="preserve"> </w:t>
            </w:r>
            <w:r w:rsidRPr="00B87D4E">
              <w:rPr>
                <w:rFonts w:eastAsia="Arial" w:cs="Arial"/>
                <w:spacing w:val="-1"/>
              </w:rPr>
              <w:t>t</w:t>
            </w:r>
            <w:r w:rsidRPr="00B87D4E">
              <w:rPr>
                <w:rFonts w:eastAsia="Arial" w:cs="Arial"/>
                <w:spacing w:val="1"/>
              </w:rPr>
              <w:t>r</w:t>
            </w:r>
            <w:r w:rsidRPr="00B87D4E">
              <w:rPr>
                <w:rFonts w:eastAsia="Arial" w:cs="Arial"/>
              </w:rPr>
              <w:t>i</w:t>
            </w:r>
            <w:r w:rsidRPr="00B87D4E">
              <w:rPr>
                <w:rFonts w:eastAsia="Arial" w:cs="Arial"/>
                <w:spacing w:val="-1"/>
              </w:rPr>
              <w:t>gge</w:t>
            </w:r>
            <w:r w:rsidRPr="00B87D4E">
              <w:rPr>
                <w:rFonts w:eastAsia="Arial" w:cs="Arial"/>
              </w:rPr>
              <w:t>r</w:t>
            </w:r>
            <w:r w:rsidRPr="00B87D4E">
              <w:rPr>
                <w:rFonts w:eastAsia="Arial" w:cs="Arial"/>
                <w:spacing w:val="-4"/>
              </w:rPr>
              <w:t xml:space="preserve"> </w:t>
            </w:r>
            <w:r w:rsidRPr="00B87D4E">
              <w:rPr>
                <w:rFonts w:eastAsia="Arial" w:cs="Arial"/>
                <w:spacing w:val="-1"/>
              </w:rPr>
              <w:t>po</w:t>
            </w:r>
            <w:r w:rsidRPr="00B87D4E">
              <w:rPr>
                <w:rFonts w:eastAsia="Arial" w:cs="Arial"/>
              </w:rPr>
              <w:t>i</w:t>
            </w:r>
            <w:r w:rsidRPr="00B87D4E">
              <w:rPr>
                <w:rFonts w:eastAsia="Arial" w:cs="Arial"/>
                <w:spacing w:val="-1"/>
              </w:rPr>
              <w:t>n</w:t>
            </w:r>
            <w:r w:rsidRPr="00B87D4E">
              <w:rPr>
                <w:rFonts w:eastAsia="Arial" w:cs="Arial"/>
              </w:rPr>
              <w:t>t</w:t>
            </w:r>
            <w:r w:rsidRPr="00B87D4E">
              <w:rPr>
                <w:rFonts w:eastAsia="Arial" w:cs="Arial"/>
                <w:spacing w:val="-5"/>
              </w:rPr>
              <w:t xml:space="preserve"> </w:t>
            </w:r>
            <w:r w:rsidRPr="00B87D4E">
              <w:rPr>
                <w:rFonts w:eastAsia="Arial" w:cs="Arial"/>
                <w:spacing w:val="1"/>
              </w:rPr>
              <w:t>r</w:t>
            </w:r>
            <w:r w:rsidRPr="00B87D4E">
              <w:rPr>
                <w:rFonts w:eastAsia="Arial" w:cs="Arial"/>
                <w:spacing w:val="-1"/>
              </w:rPr>
              <w:t>e</w:t>
            </w:r>
            <w:r w:rsidRPr="00B87D4E">
              <w:rPr>
                <w:rFonts w:eastAsia="Arial" w:cs="Arial"/>
              </w:rPr>
              <w:t>l</w:t>
            </w:r>
            <w:r w:rsidRPr="00B87D4E">
              <w:rPr>
                <w:rFonts w:eastAsia="Arial" w:cs="Arial"/>
                <w:spacing w:val="-1"/>
              </w:rPr>
              <w:t>ea</w:t>
            </w:r>
            <w:r w:rsidRPr="00B87D4E">
              <w:rPr>
                <w:rFonts w:eastAsia="Arial" w:cs="Arial"/>
              </w:rPr>
              <w:t>se</w:t>
            </w:r>
            <w:r w:rsidRPr="00B87D4E">
              <w:rPr>
                <w:rFonts w:eastAsia="Arial" w:cs="Arial"/>
                <w:spacing w:val="-7"/>
              </w:rPr>
              <w:t xml:space="preserve"> </w:t>
            </w:r>
            <w:r w:rsidRPr="00B87D4E">
              <w:rPr>
                <w:rFonts w:eastAsia="Arial" w:cs="Arial"/>
                <w:spacing w:val="-1"/>
              </w:rPr>
              <w:t>te</w:t>
            </w:r>
            <w:r w:rsidRPr="00B87D4E">
              <w:rPr>
                <w:rFonts w:eastAsia="Arial" w:cs="Arial"/>
              </w:rPr>
              <w:t>c</w:t>
            </w:r>
            <w:r w:rsidRPr="00B87D4E">
              <w:rPr>
                <w:rFonts w:eastAsia="Arial" w:cs="Arial"/>
                <w:spacing w:val="-1"/>
              </w:rPr>
              <w:t>hn</w:t>
            </w:r>
            <w:r w:rsidRPr="00B87D4E">
              <w:rPr>
                <w:rFonts w:eastAsia="Arial" w:cs="Arial"/>
              </w:rPr>
              <w:t>i</w:t>
            </w:r>
            <w:r w:rsidRPr="00B87D4E">
              <w:rPr>
                <w:rFonts w:eastAsia="Arial" w:cs="Arial"/>
                <w:spacing w:val="-1"/>
              </w:rPr>
              <w:t>que</w:t>
            </w:r>
            <w:r w:rsidRPr="00B87D4E">
              <w:rPr>
                <w:rFonts w:eastAsia="Arial" w:cs="Arial"/>
              </w:rPr>
              <w:t>s</w:t>
            </w:r>
            <w:r w:rsidRPr="00B87D4E">
              <w:rPr>
                <w:rFonts w:eastAsia="Arial" w:cs="Arial"/>
                <w:spacing w:val="-8"/>
              </w:rPr>
              <w:t xml:space="preserve"> </w:t>
            </w:r>
            <w:r w:rsidRPr="00B87D4E">
              <w:rPr>
                <w:rFonts w:eastAsia="Arial" w:cs="Arial"/>
              </w:rPr>
              <w:t>i</w:t>
            </w:r>
            <w:r w:rsidRPr="00B87D4E">
              <w:rPr>
                <w:rFonts w:eastAsia="Arial" w:cs="Arial"/>
                <w:spacing w:val="-1"/>
              </w:rPr>
              <w:t>nt</w:t>
            </w:r>
            <w:r w:rsidRPr="00B87D4E">
              <w:rPr>
                <w:rFonts w:eastAsia="Arial" w:cs="Arial"/>
              </w:rPr>
              <w:t>o</w:t>
            </w:r>
            <w:r w:rsidRPr="00B87D4E">
              <w:rPr>
                <w:rFonts w:eastAsia="Arial" w:cs="Arial"/>
                <w:spacing w:val="-4"/>
              </w:rPr>
              <w:t xml:space="preserve"> </w:t>
            </w:r>
            <w:r w:rsidRPr="00B87D4E">
              <w:rPr>
                <w:rFonts w:eastAsia="Arial" w:cs="Arial"/>
              </w:rPr>
              <w:t>a</w:t>
            </w:r>
            <w:r w:rsidRPr="00B87D4E">
              <w:rPr>
                <w:rFonts w:eastAsia="Arial" w:cs="Arial"/>
                <w:spacing w:val="-3"/>
              </w:rPr>
              <w:t xml:space="preserve"> </w:t>
            </w:r>
            <w:r w:rsidRPr="00B87D4E">
              <w:rPr>
                <w:rFonts w:eastAsia="Arial" w:cs="Arial"/>
              </w:rPr>
              <w:t>c</w:t>
            </w:r>
            <w:r w:rsidRPr="00B87D4E">
              <w:rPr>
                <w:rFonts w:eastAsia="Arial" w:cs="Arial"/>
                <w:spacing w:val="-1"/>
              </w:rPr>
              <w:t>o</w:t>
            </w:r>
            <w:r w:rsidRPr="00B87D4E">
              <w:rPr>
                <w:rFonts w:eastAsia="Arial" w:cs="Arial"/>
                <w:spacing w:val="1"/>
              </w:rPr>
              <w:t>m</w:t>
            </w:r>
            <w:r w:rsidRPr="00B87D4E">
              <w:rPr>
                <w:rFonts w:eastAsia="Arial" w:cs="Arial"/>
                <w:spacing w:val="-1"/>
              </w:rPr>
              <w:t>p</w:t>
            </w:r>
            <w:r w:rsidRPr="00B87D4E">
              <w:rPr>
                <w:rFonts w:eastAsia="Arial" w:cs="Arial"/>
                <w:spacing w:val="1"/>
              </w:rPr>
              <w:t>r</w:t>
            </w:r>
            <w:r w:rsidRPr="00B87D4E">
              <w:rPr>
                <w:rFonts w:eastAsia="Arial" w:cs="Arial"/>
                <w:spacing w:val="-1"/>
              </w:rPr>
              <w:t>ehen</w:t>
            </w:r>
            <w:r w:rsidRPr="00B87D4E">
              <w:rPr>
                <w:rFonts w:eastAsia="Arial" w:cs="Arial"/>
              </w:rPr>
              <w:t>sive</w:t>
            </w:r>
            <w:r w:rsidRPr="00B87D4E">
              <w:rPr>
                <w:rFonts w:eastAsia="Arial" w:cs="Arial"/>
                <w:spacing w:val="-12"/>
              </w:rPr>
              <w:t xml:space="preserve"> </w:t>
            </w:r>
            <w:r w:rsidRPr="00B87D4E">
              <w:rPr>
                <w:rFonts w:eastAsia="Arial" w:cs="Arial"/>
                <w:spacing w:val="-1"/>
              </w:rPr>
              <w:t>t</w:t>
            </w:r>
            <w:r w:rsidRPr="00B87D4E">
              <w:rPr>
                <w:rFonts w:eastAsia="Arial" w:cs="Arial"/>
                <w:spacing w:val="1"/>
              </w:rPr>
              <w:t>r</w:t>
            </w:r>
            <w:r w:rsidRPr="00B87D4E">
              <w:rPr>
                <w:rFonts w:eastAsia="Arial" w:cs="Arial"/>
                <w:spacing w:val="-1"/>
              </w:rPr>
              <w:t>eat</w:t>
            </w:r>
            <w:r w:rsidRPr="00B87D4E">
              <w:rPr>
                <w:rFonts w:eastAsia="Arial" w:cs="Arial"/>
                <w:spacing w:val="1"/>
              </w:rPr>
              <w:t>m</w:t>
            </w:r>
            <w:r w:rsidRPr="00B87D4E">
              <w:rPr>
                <w:rFonts w:eastAsia="Arial" w:cs="Arial"/>
                <w:spacing w:val="-1"/>
              </w:rPr>
              <w:t>en</w:t>
            </w:r>
            <w:r w:rsidRPr="00B87D4E">
              <w:rPr>
                <w:rFonts w:eastAsia="Arial" w:cs="Arial"/>
              </w:rPr>
              <w:t>t</w:t>
            </w:r>
            <w:r w:rsidRPr="00B87D4E">
              <w:rPr>
                <w:rFonts w:eastAsia="Arial" w:cs="Arial"/>
                <w:spacing w:val="-8"/>
              </w:rPr>
              <w:t xml:space="preserve"> </w:t>
            </w:r>
            <w:r w:rsidRPr="00B87D4E">
              <w:rPr>
                <w:rFonts w:eastAsia="Arial" w:cs="Arial"/>
                <w:spacing w:val="-1"/>
              </w:rPr>
              <w:t>p</w:t>
            </w:r>
            <w:r w:rsidRPr="00B87D4E">
              <w:rPr>
                <w:rFonts w:eastAsia="Arial" w:cs="Arial"/>
                <w:spacing w:val="1"/>
              </w:rPr>
              <w:t>r</w:t>
            </w:r>
            <w:r w:rsidRPr="00B87D4E">
              <w:rPr>
                <w:rFonts w:eastAsia="Arial" w:cs="Arial"/>
                <w:spacing w:val="-1"/>
              </w:rPr>
              <w:t>o</w:t>
            </w:r>
            <w:r w:rsidRPr="00B87D4E">
              <w:rPr>
                <w:rFonts w:eastAsia="Arial" w:cs="Arial"/>
              </w:rPr>
              <w:t>c</w:t>
            </w:r>
            <w:r w:rsidRPr="00B87D4E">
              <w:rPr>
                <w:rFonts w:eastAsia="Arial" w:cs="Arial"/>
                <w:spacing w:val="-1"/>
              </w:rPr>
              <w:t>e</w:t>
            </w:r>
            <w:r w:rsidRPr="00B87D4E">
              <w:rPr>
                <w:rFonts w:eastAsia="Arial" w:cs="Arial"/>
              </w:rPr>
              <w:t>ss.</w:t>
            </w:r>
          </w:p>
          <w:p w14:paraId="540AE9D9" w14:textId="77777777" w:rsidR="00B37A4C" w:rsidRPr="00B87D4E" w:rsidRDefault="00B37A4C" w:rsidP="00B37A4C">
            <w:pPr>
              <w:pStyle w:val="ListParagraph"/>
              <w:numPr>
                <w:ilvl w:val="0"/>
                <w:numId w:val="63"/>
              </w:numPr>
              <w:rPr>
                <w:rFonts w:eastAsia="Arial" w:cs="Arial"/>
              </w:rPr>
            </w:pPr>
            <w:r w:rsidRPr="00B87D4E">
              <w:rPr>
                <w:rFonts w:eastAsia="Arial" w:cs="Arial"/>
              </w:rPr>
              <w:t xml:space="preserve">Modify trigger point release techniques based on patient history, presentation and response </w:t>
            </w:r>
          </w:p>
        </w:tc>
      </w:tr>
      <w:tr w:rsidR="00B37A4C" w:rsidRPr="00B87D4E" w14:paraId="5958C02D" w14:textId="77777777" w:rsidTr="0071220F">
        <w:tc>
          <w:tcPr>
            <w:tcW w:w="338" w:type="pct"/>
            <w:shd w:val="clear" w:color="auto" w:fill="A6A6A6" w:themeFill="background1" w:themeFillShade="A6"/>
          </w:tcPr>
          <w:p w14:paraId="1B564AB0" w14:textId="77777777" w:rsidR="00B37A4C" w:rsidRPr="00B87D4E" w:rsidRDefault="00B37A4C" w:rsidP="0071220F"/>
        </w:tc>
        <w:tc>
          <w:tcPr>
            <w:tcW w:w="313" w:type="pct"/>
            <w:shd w:val="clear" w:color="auto" w:fill="A6A6A6" w:themeFill="background1" w:themeFillShade="A6"/>
          </w:tcPr>
          <w:p w14:paraId="587C1016" w14:textId="77777777" w:rsidR="00B37A4C" w:rsidRPr="00B87D4E" w:rsidRDefault="00B37A4C" w:rsidP="0071220F">
            <w:pPr>
              <w:jc w:val="right"/>
            </w:pPr>
            <w:r w:rsidRPr="00B87D4E">
              <w:t>2</w:t>
            </w:r>
          </w:p>
        </w:tc>
        <w:tc>
          <w:tcPr>
            <w:tcW w:w="4349" w:type="pct"/>
            <w:gridSpan w:val="2"/>
            <w:shd w:val="clear" w:color="auto" w:fill="A6A6A6" w:themeFill="background1" w:themeFillShade="A6"/>
          </w:tcPr>
          <w:p w14:paraId="2A820724" w14:textId="77777777" w:rsidR="00B37A4C" w:rsidRPr="00B87D4E" w:rsidRDefault="00B37A4C" w:rsidP="0071220F">
            <w:r w:rsidRPr="00B87D4E">
              <w:rPr>
                <w:rFonts w:eastAsia="Arial" w:cs="Arial"/>
                <w:spacing w:val="-1"/>
                <w:position w:val="-1"/>
              </w:rPr>
              <w:t>Pe</w:t>
            </w:r>
            <w:r w:rsidRPr="00B87D4E">
              <w:rPr>
                <w:rFonts w:eastAsia="Arial" w:cs="Arial"/>
                <w:spacing w:val="1"/>
                <w:position w:val="-1"/>
              </w:rPr>
              <w:t>r</w:t>
            </w:r>
            <w:r w:rsidRPr="00B87D4E">
              <w:rPr>
                <w:rFonts w:eastAsia="Arial" w:cs="Arial"/>
                <w:spacing w:val="2"/>
                <w:position w:val="-1"/>
              </w:rPr>
              <w:t>f</w:t>
            </w:r>
            <w:r w:rsidRPr="00B87D4E">
              <w:rPr>
                <w:rFonts w:eastAsia="Arial" w:cs="Arial"/>
                <w:spacing w:val="-1"/>
                <w:position w:val="-1"/>
              </w:rPr>
              <w:t>o</w:t>
            </w:r>
            <w:r w:rsidRPr="00B87D4E">
              <w:rPr>
                <w:rFonts w:eastAsia="Arial" w:cs="Arial"/>
                <w:spacing w:val="1"/>
                <w:position w:val="-1"/>
              </w:rPr>
              <w:t>r</w:t>
            </w:r>
            <w:r w:rsidRPr="00B87D4E">
              <w:rPr>
                <w:rFonts w:eastAsia="Arial" w:cs="Arial"/>
                <w:position w:val="-1"/>
              </w:rPr>
              <w:t>m</w:t>
            </w:r>
            <w:r w:rsidRPr="00B87D4E">
              <w:rPr>
                <w:rFonts w:eastAsia="Arial" w:cs="Arial"/>
                <w:spacing w:val="-6"/>
                <w:position w:val="-1"/>
              </w:rPr>
              <w:t xml:space="preserve"> </w:t>
            </w:r>
            <w:r w:rsidRPr="00B87D4E">
              <w:rPr>
                <w:rFonts w:eastAsia="Arial" w:cs="Arial"/>
                <w:position w:val="-1"/>
              </w:rPr>
              <w:t>s</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a</w:t>
            </w:r>
            <w:r w:rsidRPr="00B87D4E">
              <w:rPr>
                <w:rFonts w:eastAsia="Arial" w:cs="Arial"/>
                <w:position w:val="-1"/>
              </w:rPr>
              <w:t>in</w:t>
            </w:r>
            <w:r w:rsidRPr="00B87D4E">
              <w:rPr>
                <w:rFonts w:eastAsia="Arial" w:cs="Arial"/>
                <w:spacing w:val="-6"/>
                <w:position w:val="-1"/>
              </w:rPr>
              <w:t xml:space="preserve"> </w:t>
            </w:r>
            <w:r w:rsidRPr="00B87D4E">
              <w:rPr>
                <w:rFonts w:eastAsia="Arial" w:cs="Arial"/>
                <w:position w:val="-1"/>
              </w:rPr>
              <w:t>i</w:t>
            </w:r>
            <w:r w:rsidRPr="00B87D4E">
              <w:rPr>
                <w:rFonts w:eastAsia="Arial" w:cs="Arial"/>
                <w:spacing w:val="-1"/>
                <w:position w:val="-1"/>
              </w:rPr>
              <w:t>ndu</w:t>
            </w:r>
            <w:r w:rsidRPr="00B87D4E">
              <w:rPr>
                <w:rFonts w:eastAsia="Arial" w:cs="Arial"/>
                <w:position w:val="-1"/>
              </w:rPr>
              <w:t>c</w:t>
            </w:r>
            <w:r w:rsidRPr="00B87D4E">
              <w:rPr>
                <w:rFonts w:eastAsia="Arial" w:cs="Arial"/>
                <w:spacing w:val="-1"/>
                <w:position w:val="-1"/>
              </w:rPr>
              <w:t>t</w:t>
            </w:r>
            <w:r w:rsidRPr="00B87D4E">
              <w:rPr>
                <w:rFonts w:eastAsia="Arial" w:cs="Arial"/>
                <w:position w:val="-1"/>
              </w:rPr>
              <w:t>i</w:t>
            </w:r>
            <w:r w:rsidRPr="00B87D4E">
              <w:rPr>
                <w:rFonts w:eastAsia="Arial" w:cs="Arial"/>
                <w:spacing w:val="-1"/>
                <w:position w:val="-1"/>
              </w:rPr>
              <w:t>o</w:t>
            </w:r>
            <w:r w:rsidRPr="00B87D4E">
              <w:rPr>
                <w:rFonts w:eastAsia="Arial" w:cs="Arial"/>
                <w:position w:val="-1"/>
              </w:rPr>
              <w:t>n</w:t>
            </w:r>
            <w:r w:rsidRPr="00B87D4E">
              <w:rPr>
                <w:rFonts w:eastAsia="Arial" w:cs="Arial"/>
                <w:spacing w:val="-8"/>
                <w:position w:val="-1"/>
              </w:rPr>
              <w:t xml:space="preserve"> </w:t>
            </w:r>
            <w:r w:rsidRPr="00B87D4E">
              <w:rPr>
                <w:rFonts w:eastAsia="Arial" w:cs="Arial"/>
                <w:spacing w:val="-1"/>
                <w:position w:val="-1"/>
              </w:rPr>
              <w:t>te</w:t>
            </w:r>
            <w:r w:rsidRPr="00B87D4E">
              <w:rPr>
                <w:rFonts w:eastAsia="Arial" w:cs="Arial"/>
                <w:position w:val="-1"/>
              </w:rPr>
              <w:t>c</w:t>
            </w:r>
            <w:r w:rsidRPr="00B87D4E">
              <w:rPr>
                <w:rFonts w:eastAsia="Arial" w:cs="Arial"/>
                <w:spacing w:val="-1"/>
                <w:position w:val="-1"/>
              </w:rPr>
              <w:t>hn</w:t>
            </w:r>
            <w:r w:rsidRPr="00B87D4E">
              <w:rPr>
                <w:rFonts w:eastAsia="Arial" w:cs="Arial"/>
                <w:position w:val="-1"/>
              </w:rPr>
              <w:t>i</w:t>
            </w:r>
            <w:r w:rsidRPr="00B87D4E">
              <w:rPr>
                <w:rFonts w:eastAsia="Arial" w:cs="Arial"/>
                <w:spacing w:val="-1"/>
                <w:position w:val="-1"/>
              </w:rPr>
              <w:t>que</w:t>
            </w:r>
            <w:r w:rsidRPr="00B87D4E">
              <w:rPr>
                <w:rFonts w:eastAsia="Arial" w:cs="Arial"/>
                <w:position w:val="-1"/>
              </w:rPr>
              <w:t xml:space="preserve"> (fascial).</w:t>
            </w:r>
          </w:p>
        </w:tc>
      </w:tr>
      <w:tr w:rsidR="00B37A4C" w:rsidRPr="00B87D4E" w14:paraId="341B1C1E" w14:textId="77777777" w:rsidTr="0071220F">
        <w:tc>
          <w:tcPr>
            <w:tcW w:w="338" w:type="pct"/>
          </w:tcPr>
          <w:p w14:paraId="3CD15EDB" w14:textId="77777777" w:rsidR="00B37A4C" w:rsidRPr="00B87D4E" w:rsidRDefault="00B37A4C" w:rsidP="0071220F"/>
        </w:tc>
        <w:tc>
          <w:tcPr>
            <w:tcW w:w="313" w:type="pct"/>
          </w:tcPr>
          <w:p w14:paraId="4730CF99" w14:textId="77777777" w:rsidR="00B37A4C" w:rsidRPr="00B87D4E" w:rsidRDefault="00B37A4C" w:rsidP="0071220F">
            <w:pPr>
              <w:jc w:val="right"/>
            </w:pPr>
          </w:p>
        </w:tc>
        <w:tc>
          <w:tcPr>
            <w:tcW w:w="4349" w:type="pct"/>
            <w:gridSpan w:val="2"/>
          </w:tcPr>
          <w:p w14:paraId="36990AD5" w14:textId="77777777" w:rsidR="00B37A4C" w:rsidRPr="00B87D4E" w:rsidRDefault="00B37A4C" w:rsidP="00B37A4C">
            <w:pPr>
              <w:numPr>
                <w:ilvl w:val="0"/>
                <w:numId w:val="64"/>
              </w:numPr>
              <w:spacing w:before="100" w:beforeAutospacing="1" w:after="100" w:afterAutospacing="1"/>
              <w:rPr>
                <w:rFonts w:cs="Times New Roman"/>
                <w:lang w:val="en-CA"/>
              </w:rPr>
            </w:pPr>
            <w:r w:rsidRPr="00B87D4E">
              <w:rPr>
                <w:rFonts w:cs="Times New Roman"/>
                <w:lang w:val="en-CA"/>
              </w:rPr>
              <w:t xml:space="preserve">Demonstrate the different types of strain induction techniques. </w:t>
            </w:r>
          </w:p>
          <w:p w14:paraId="28415696" w14:textId="77777777" w:rsidR="00B37A4C" w:rsidRPr="00B87D4E" w:rsidRDefault="00B37A4C" w:rsidP="00B37A4C">
            <w:pPr>
              <w:numPr>
                <w:ilvl w:val="0"/>
                <w:numId w:val="64"/>
              </w:numPr>
              <w:spacing w:before="100" w:beforeAutospacing="1" w:after="100" w:afterAutospacing="1"/>
              <w:rPr>
                <w:rFonts w:cs="Times New Roman"/>
                <w:lang w:val="en-CA"/>
              </w:rPr>
            </w:pPr>
            <w:r w:rsidRPr="00B87D4E">
              <w:rPr>
                <w:rFonts w:cs="Times New Roman"/>
                <w:lang w:val="en-CA"/>
              </w:rPr>
              <w:t xml:space="preserve">Incorporate strain induction techniques into a comprehensive treatment process. </w:t>
            </w:r>
          </w:p>
          <w:p w14:paraId="6DA37DB9" w14:textId="77777777" w:rsidR="00B37A4C" w:rsidRPr="00B87D4E" w:rsidRDefault="00B37A4C" w:rsidP="00B37A4C">
            <w:pPr>
              <w:numPr>
                <w:ilvl w:val="0"/>
                <w:numId w:val="64"/>
              </w:numPr>
              <w:spacing w:before="100" w:beforeAutospacing="1" w:after="100" w:afterAutospacing="1"/>
              <w:rPr>
                <w:rFonts w:cs="Times New Roman"/>
                <w:lang w:val="en-CA"/>
              </w:rPr>
            </w:pPr>
            <w:r w:rsidRPr="00B87D4E">
              <w:rPr>
                <w:rFonts w:cs="Times New Roman"/>
                <w:lang w:val="en-CA"/>
              </w:rPr>
              <w:t xml:space="preserve">Modify strain induction techniques based on patient history, presentation and response. </w:t>
            </w:r>
          </w:p>
        </w:tc>
      </w:tr>
      <w:tr w:rsidR="00B37A4C" w:rsidRPr="00B87D4E" w14:paraId="2F5E0883" w14:textId="77777777" w:rsidTr="0071220F">
        <w:tc>
          <w:tcPr>
            <w:tcW w:w="338" w:type="pct"/>
            <w:shd w:val="clear" w:color="auto" w:fill="C4BC96" w:themeFill="background2" w:themeFillShade="BF"/>
          </w:tcPr>
          <w:p w14:paraId="0F1272C2" w14:textId="77777777" w:rsidR="00B37A4C" w:rsidRPr="00B87D4E" w:rsidRDefault="00B37A4C" w:rsidP="0071220F">
            <w:r w:rsidRPr="00B87D4E">
              <w:t>3.2c</w:t>
            </w:r>
          </w:p>
        </w:tc>
        <w:tc>
          <w:tcPr>
            <w:tcW w:w="4662" w:type="pct"/>
            <w:gridSpan w:val="3"/>
            <w:shd w:val="clear" w:color="auto" w:fill="C4BC96" w:themeFill="background2" w:themeFillShade="BF"/>
          </w:tcPr>
          <w:p w14:paraId="51C9375F" w14:textId="77777777" w:rsidR="00B37A4C" w:rsidRPr="00B87D4E" w:rsidRDefault="00B37A4C" w:rsidP="0071220F">
            <w:r w:rsidRPr="00B87D4E">
              <w:t>Therapeutic Exercise</w:t>
            </w:r>
          </w:p>
        </w:tc>
      </w:tr>
      <w:tr w:rsidR="00B37A4C" w:rsidRPr="00B87D4E" w14:paraId="5F3869A2" w14:textId="77777777" w:rsidTr="0071220F">
        <w:tc>
          <w:tcPr>
            <w:tcW w:w="338" w:type="pct"/>
            <w:shd w:val="clear" w:color="auto" w:fill="A6A6A6" w:themeFill="background1" w:themeFillShade="A6"/>
          </w:tcPr>
          <w:p w14:paraId="45794AA1" w14:textId="77777777" w:rsidR="00B37A4C" w:rsidRPr="00B87D4E" w:rsidRDefault="00B37A4C" w:rsidP="0071220F"/>
        </w:tc>
        <w:tc>
          <w:tcPr>
            <w:tcW w:w="313" w:type="pct"/>
            <w:shd w:val="clear" w:color="auto" w:fill="A6A6A6" w:themeFill="background1" w:themeFillShade="A6"/>
          </w:tcPr>
          <w:p w14:paraId="5930CF70" w14:textId="77777777" w:rsidR="00B37A4C" w:rsidRPr="00B87D4E" w:rsidRDefault="00B37A4C" w:rsidP="0071220F">
            <w:pPr>
              <w:jc w:val="right"/>
            </w:pPr>
            <w:r w:rsidRPr="00B87D4E">
              <w:t>1</w:t>
            </w:r>
          </w:p>
        </w:tc>
        <w:tc>
          <w:tcPr>
            <w:tcW w:w="4349" w:type="pct"/>
            <w:gridSpan w:val="2"/>
            <w:shd w:val="clear" w:color="auto" w:fill="A6A6A6" w:themeFill="background1" w:themeFillShade="A6"/>
          </w:tcPr>
          <w:p w14:paraId="4092EA6F"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Choose equipment and / or environment for selected therapeutic exercise technique. </w:t>
            </w:r>
          </w:p>
        </w:tc>
      </w:tr>
      <w:tr w:rsidR="00B37A4C" w:rsidRPr="00B87D4E" w14:paraId="4A4FB1E2" w14:textId="77777777" w:rsidTr="0071220F">
        <w:tc>
          <w:tcPr>
            <w:tcW w:w="338" w:type="pct"/>
          </w:tcPr>
          <w:p w14:paraId="1239465E" w14:textId="77777777" w:rsidR="00B37A4C" w:rsidRPr="00B87D4E" w:rsidRDefault="00B37A4C" w:rsidP="0071220F"/>
        </w:tc>
        <w:tc>
          <w:tcPr>
            <w:tcW w:w="313" w:type="pct"/>
          </w:tcPr>
          <w:p w14:paraId="3A4D47CF" w14:textId="77777777" w:rsidR="00B37A4C" w:rsidRPr="00B87D4E" w:rsidRDefault="00B37A4C" w:rsidP="0071220F">
            <w:pPr>
              <w:jc w:val="right"/>
            </w:pPr>
          </w:p>
        </w:tc>
        <w:tc>
          <w:tcPr>
            <w:tcW w:w="4349" w:type="pct"/>
            <w:gridSpan w:val="2"/>
          </w:tcPr>
          <w:p w14:paraId="41C8AADD" w14:textId="77777777" w:rsidR="00B37A4C" w:rsidRPr="00B87D4E" w:rsidRDefault="00B37A4C" w:rsidP="00B37A4C">
            <w:pPr>
              <w:pStyle w:val="ListParagraph"/>
              <w:numPr>
                <w:ilvl w:val="0"/>
                <w:numId w:val="66"/>
              </w:numPr>
              <w:spacing w:before="100" w:beforeAutospacing="1" w:after="100" w:afterAutospacing="1"/>
              <w:rPr>
                <w:rFonts w:cs="Times New Roman"/>
                <w:lang w:val="en-CA"/>
              </w:rPr>
            </w:pPr>
            <w:r w:rsidRPr="00B87D4E">
              <w:rPr>
                <w:rFonts w:cs="Times New Roman"/>
                <w:lang w:val="en-CA"/>
              </w:rPr>
              <w:t xml:space="preserve">Ensure equipment utilized is appropriate and safe for patient presentation. </w:t>
            </w:r>
          </w:p>
        </w:tc>
      </w:tr>
      <w:tr w:rsidR="00B37A4C" w:rsidRPr="00B87D4E" w14:paraId="5A34781A" w14:textId="77777777" w:rsidTr="0071220F">
        <w:tc>
          <w:tcPr>
            <w:tcW w:w="338" w:type="pct"/>
            <w:shd w:val="clear" w:color="auto" w:fill="A6A6A6" w:themeFill="background1" w:themeFillShade="A6"/>
          </w:tcPr>
          <w:p w14:paraId="6E67FD85" w14:textId="77777777" w:rsidR="00B37A4C" w:rsidRPr="00B87D4E" w:rsidRDefault="00B37A4C" w:rsidP="0071220F"/>
        </w:tc>
        <w:tc>
          <w:tcPr>
            <w:tcW w:w="313" w:type="pct"/>
            <w:shd w:val="clear" w:color="auto" w:fill="A6A6A6" w:themeFill="background1" w:themeFillShade="A6"/>
          </w:tcPr>
          <w:p w14:paraId="2675D007" w14:textId="77777777" w:rsidR="00B37A4C" w:rsidRPr="00B87D4E" w:rsidRDefault="00B37A4C" w:rsidP="0071220F">
            <w:pPr>
              <w:jc w:val="right"/>
            </w:pPr>
            <w:r w:rsidRPr="00B87D4E">
              <w:t>2</w:t>
            </w:r>
          </w:p>
        </w:tc>
        <w:tc>
          <w:tcPr>
            <w:tcW w:w="4349" w:type="pct"/>
            <w:gridSpan w:val="2"/>
            <w:shd w:val="clear" w:color="auto" w:fill="A6A6A6" w:themeFill="background1" w:themeFillShade="A6"/>
          </w:tcPr>
          <w:p w14:paraId="10BA6800"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Perform contract / relax techniques </w:t>
            </w:r>
          </w:p>
        </w:tc>
      </w:tr>
      <w:tr w:rsidR="00B37A4C" w:rsidRPr="00B87D4E" w14:paraId="5B028736" w14:textId="77777777" w:rsidTr="0071220F">
        <w:tc>
          <w:tcPr>
            <w:tcW w:w="338" w:type="pct"/>
          </w:tcPr>
          <w:p w14:paraId="29F06ED0" w14:textId="77777777" w:rsidR="00B37A4C" w:rsidRPr="00B87D4E" w:rsidRDefault="00B37A4C" w:rsidP="0071220F"/>
        </w:tc>
        <w:tc>
          <w:tcPr>
            <w:tcW w:w="313" w:type="pct"/>
          </w:tcPr>
          <w:p w14:paraId="07D7F496" w14:textId="77777777" w:rsidR="00B37A4C" w:rsidRPr="00B87D4E" w:rsidRDefault="00B37A4C" w:rsidP="0071220F">
            <w:pPr>
              <w:jc w:val="right"/>
            </w:pPr>
          </w:p>
        </w:tc>
        <w:tc>
          <w:tcPr>
            <w:tcW w:w="4349" w:type="pct"/>
            <w:gridSpan w:val="2"/>
          </w:tcPr>
          <w:p w14:paraId="02CEDBDD" w14:textId="77777777" w:rsidR="00B37A4C" w:rsidRPr="00B87D4E" w:rsidRDefault="00B37A4C" w:rsidP="00B37A4C">
            <w:pPr>
              <w:numPr>
                <w:ilvl w:val="0"/>
                <w:numId w:val="65"/>
              </w:numPr>
              <w:spacing w:before="100" w:beforeAutospacing="1" w:after="100" w:afterAutospacing="1"/>
              <w:rPr>
                <w:rFonts w:cs="Times New Roman"/>
                <w:lang w:val="en-CA"/>
              </w:rPr>
            </w:pPr>
            <w:r w:rsidRPr="00B87D4E">
              <w:rPr>
                <w:rFonts w:cs="Times New Roman"/>
                <w:lang w:val="en-CA"/>
              </w:rPr>
              <w:t xml:space="preserve">Demonstrate contract / relax techniques. </w:t>
            </w:r>
          </w:p>
          <w:p w14:paraId="54D557B2" w14:textId="77777777" w:rsidR="00B37A4C" w:rsidRPr="00B87D4E" w:rsidRDefault="00B37A4C" w:rsidP="00B37A4C">
            <w:pPr>
              <w:numPr>
                <w:ilvl w:val="0"/>
                <w:numId w:val="65"/>
              </w:numPr>
              <w:spacing w:before="100" w:beforeAutospacing="1" w:after="100" w:afterAutospacing="1"/>
              <w:rPr>
                <w:rFonts w:cs="Times New Roman"/>
                <w:lang w:val="en-CA"/>
              </w:rPr>
            </w:pPr>
            <w:r w:rsidRPr="00B87D4E">
              <w:rPr>
                <w:rFonts w:cs="Times New Roman"/>
                <w:lang w:val="en-CA"/>
              </w:rPr>
              <w:t xml:space="preserve">Incorporate contract / relax techniques into a comprehensive treatment process. </w:t>
            </w:r>
          </w:p>
          <w:p w14:paraId="17921A2A" w14:textId="77777777" w:rsidR="00B37A4C" w:rsidRPr="00B87D4E" w:rsidRDefault="00B37A4C" w:rsidP="00B37A4C">
            <w:pPr>
              <w:numPr>
                <w:ilvl w:val="0"/>
                <w:numId w:val="65"/>
              </w:numPr>
              <w:spacing w:before="100" w:beforeAutospacing="1" w:after="100" w:afterAutospacing="1"/>
              <w:rPr>
                <w:rFonts w:cs="Times New Roman"/>
                <w:lang w:val="en-CA"/>
              </w:rPr>
            </w:pPr>
            <w:r w:rsidRPr="00B87D4E">
              <w:rPr>
                <w:rFonts w:cs="Times New Roman"/>
                <w:lang w:val="en-CA"/>
              </w:rPr>
              <w:t xml:space="preserve">Modify contract / relax techniques based on patient history, presentation and response. </w:t>
            </w:r>
          </w:p>
        </w:tc>
      </w:tr>
      <w:tr w:rsidR="00B37A4C" w:rsidRPr="00B87D4E" w14:paraId="42AA5EE2" w14:textId="77777777" w:rsidTr="0071220F">
        <w:tc>
          <w:tcPr>
            <w:tcW w:w="338" w:type="pct"/>
            <w:shd w:val="clear" w:color="auto" w:fill="A6A6A6" w:themeFill="background1" w:themeFillShade="A6"/>
          </w:tcPr>
          <w:p w14:paraId="0B0A072D" w14:textId="77777777" w:rsidR="00B37A4C" w:rsidRPr="00B87D4E" w:rsidRDefault="00B37A4C" w:rsidP="0071220F"/>
        </w:tc>
        <w:tc>
          <w:tcPr>
            <w:tcW w:w="313" w:type="pct"/>
            <w:shd w:val="clear" w:color="auto" w:fill="A6A6A6" w:themeFill="background1" w:themeFillShade="A6"/>
          </w:tcPr>
          <w:p w14:paraId="1AC1F3AF" w14:textId="77777777" w:rsidR="00B37A4C" w:rsidRPr="00B87D4E" w:rsidRDefault="00B37A4C" w:rsidP="0071220F">
            <w:pPr>
              <w:jc w:val="right"/>
            </w:pPr>
            <w:r w:rsidRPr="00B87D4E">
              <w:t>3</w:t>
            </w:r>
          </w:p>
        </w:tc>
        <w:tc>
          <w:tcPr>
            <w:tcW w:w="4349" w:type="pct"/>
            <w:gridSpan w:val="2"/>
            <w:shd w:val="clear" w:color="auto" w:fill="A6A6A6" w:themeFill="background1" w:themeFillShade="A6"/>
          </w:tcPr>
          <w:p w14:paraId="1DAE4C1B"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Perform contract / relax / contract techniques. </w:t>
            </w:r>
          </w:p>
        </w:tc>
      </w:tr>
      <w:tr w:rsidR="00B37A4C" w:rsidRPr="00B87D4E" w14:paraId="457260CB" w14:textId="77777777" w:rsidTr="0071220F">
        <w:tc>
          <w:tcPr>
            <w:tcW w:w="338" w:type="pct"/>
          </w:tcPr>
          <w:p w14:paraId="1D06CAFC" w14:textId="77777777" w:rsidR="00B37A4C" w:rsidRPr="00B87D4E" w:rsidRDefault="00B37A4C" w:rsidP="0071220F"/>
        </w:tc>
        <w:tc>
          <w:tcPr>
            <w:tcW w:w="313" w:type="pct"/>
          </w:tcPr>
          <w:p w14:paraId="28A5F8F2" w14:textId="77777777" w:rsidR="00B37A4C" w:rsidRPr="00B87D4E" w:rsidRDefault="00B37A4C" w:rsidP="0071220F">
            <w:pPr>
              <w:jc w:val="right"/>
            </w:pPr>
          </w:p>
        </w:tc>
        <w:tc>
          <w:tcPr>
            <w:tcW w:w="4349" w:type="pct"/>
            <w:gridSpan w:val="2"/>
          </w:tcPr>
          <w:p w14:paraId="024C15C3" w14:textId="77777777" w:rsidR="00B37A4C" w:rsidRPr="00B87D4E" w:rsidRDefault="00B37A4C" w:rsidP="00B37A4C">
            <w:pPr>
              <w:numPr>
                <w:ilvl w:val="0"/>
                <w:numId w:val="67"/>
              </w:numPr>
              <w:spacing w:before="100" w:beforeAutospacing="1" w:after="100" w:afterAutospacing="1"/>
              <w:rPr>
                <w:rFonts w:cs="Times New Roman"/>
                <w:lang w:val="en-CA"/>
              </w:rPr>
            </w:pPr>
            <w:r w:rsidRPr="00B87D4E">
              <w:rPr>
                <w:rFonts w:cs="Times New Roman"/>
                <w:lang w:val="en-CA"/>
              </w:rPr>
              <w:t xml:space="preserve">Demonstrate contract / relax / contract techniques. </w:t>
            </w:r>
          </w:p>
          <w:p w14:paraId="3BEB9602" w14:textId="77777777" w:rsidR="00B37A4C" w:rsidRPr="00B87D4E" w:rsidRDefault="00B37A4C" w:rsidP="00B37A4C">
            <w:pPr>
              <w:numPr>
                <w:ilvl w:val="0"/>
                <w:numId w:val="67"/>
              </w:numPr>
              <w:spacing w:before="100" w:beforeAutospacing="1" w:after="100" w:afterAutospacing="1"/>
              <w:rPr>
                <w:rFonts w:cs="Times New Roman"/>
                <w:lang w:val="en-CA"/>
              </w:rPr>
            </w:pPr>
            <w:r w:rsidRPr="00B87D4E">
              <w:rPr>
                <w:rFonts w:cs="Times New Roman"/>
                <w:lang w:val="en-CA"/>
              </w:rPr>
              <w:t xml:space="preserve">Incorporate contract / relax / contract techniques into a comprehensive treatment process. </w:t>
            </w:r>
          </w:p>
          <w:p w14:paraId="57E69F19" w14:textId="77777777" w:rsidR="00B37A4C" w:rsidRPr="00B87D4E" w:rsidRDefault="00B37A4C" w:rsidP="00B37A4C">
            <w:pPr>
              <w:numPr>
                <w:ilvl w:val="0"/>
                <w:numId w:val="67"/>
              </w:numPr>
              <w:spacing w:before="100" w:beforeAutospacing="1" w:after="100" w:afterAutospacing="1"/>
              <w:rPr>
                <w:rFonts w:cs="Times New Roman"/>
                <w:lang w:val="en-CA"/>
              </w:rPr>
            </w:pPr>
            <w:r w:rsidRPr="00B87D4E">
              <w:rPr>
                <w:rFonts w:cs="Times New Roman"/>
                <w:lang w:val="en-CA"/>
              </w:rPr>
              <w:t xml:space="preserve">Modify contract / relax / contract techniques based on patient history, presentation and response. </w:t>
            </w:r>
          </w:p>
        </w:tc>
      </w:tr>
      <w:tr w:rsidR="00B37A4C" w:rsidRPr="00B87D4E" w14:paraId="1803FD6F" w14:textId="77777777" w:rsidTr="0071220F">
        <w:tc>
          <w:tcPr>
            <w:tcW w:w="338" w:type="pct"/>
            <w:shd w:val="clear" w:color="auto" w:fill="A6A6A6" w:themeFill="background1" w:themeFillShade="A6"/>
          </w:tcPr>
          <w:p w14:paraId="4FF81600" w14:textId="77777777" w:rsidR="00B37A4C" w:rsidRPr="00B87D4E" w:rsidRDefault="00B37A4C" w:rsidP="0071220F"/>
        </w:tc>
        <w:tc>
          <w:tcPr>
            <w:tcW w:w="313" w:type="pct"/>
            <w:shd w:val="clear" w:color="auto" w:fill="A6A6A6" w:themeFill="background1" w:themeFillShade="A6"/>
          </w:tcPr>
          <w:p w14:paraId="7B70D80F" w14:textId="77777777" w:rsidR="00B37A4C" w:rsidRPr="00B87D4E" w:rsidRDefault="00B37A4C" w:rsidP="0071220F">
            <w:pPr>
              <w:jc w:val="right"/>
            </w:pPr>
            <w:r w:rsidRPr="00B87D4E">
              <w:t>4</w:t>
            </w:r>
          </w:p>
        </w:tc>
        <w:tc>
          <w:tcPr>
            <w:tcW w:w="4349" w:type="pct"/>
            <w:gridSpan w:val="2"/>
            <w:shd w:val="clear" w:color="auto" w:fill="A6A6A6" w:themeFill="background1" w:themeFillShade="A6"/>
          </w:tcPr>
          <w:p w14:paraId="331DC464"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Perform agonist contraction techniques. </w:t>
            </w:r>
          </w:p>
        </w:tc>
      </w:tr>
      <w:tr w:rsidR="00B37A4C" w:rsidRPr="00B87D4E" w14:paraId="2056AC64" w14:textId="77777777" w:rsidTr="0071220F">
        <w:tc>
          <w:tcPr>
            <w:tcW w:w="338" w:type="pct"/>
          </w:tcPr>
          <w:p w14:paraId="6C1E3B47" w14:textId="77777777" w:rsidR="00B37A4C" w:rsidRPr="00B87D4E" w:rsidRDefault="00B37A4C" w:rsidP="0071220F"/>
        </w:tc>
        <w:tc>
          <w:tcPr>
            <w:tcW w:w="313" w:type="pct"/>
          </w:tcPr>
          <w:p w14:paraId="5ED4F639" w14:textId="77777777" w:rsidR="00B37A4C" w:rsidRPr="00B87D4E" w:rsidRDefault="00B37A4C" w:rsidP="0071220F">
            <w:pPr>
              <w:jc w:val="right"/>
            </w:pPr>
          </w:p>
        </w:tc>
        <w:tc>
          <w:tcPr>
            <w:tcW w:w="4349" w:type="pct"/>
            <w:gridSpan w:val="2"/>
          </w:tcPr>
          <w:p w14:paraId="2AF6C40C" w14:textId="77777777" w:rsidR="00B37A4C" w:rsidRPr="00B87D4E" w:rsidRDefault="00B37A4C" w:rsidP="00B37A4C">
            <w:pPr>
              <w:numPr>
                <w:ilvl w:val="0"/>
                <w:numId w:val="68"/>
              </w:numPr>
              <w:spacing w:before="100" w:beforeAutospacing="1" w:after="100" w:afterAutospacing="1"/>
              <w:rPr>
                <w:rFonts w:cs="Times New Roman"/>
                <w:lang w:val="en-CA"/>
              </w:rPr>
            </w:pPr>
            <w:r w:rsidRPr="00B87D4E">
              <w:rPr>
                <w:rFonts w:cs="Times New Roman"/>
                <w:lang w:val="en-CA"/>
              </w:rPr>
              <w:t xml:space="preserve">Demonstrate agonist contraction techniques. </w:t>
            </w:r>
          </w:p>
          <w:p w14:paraId="57CBC3F2" w14:textId="77777777" w:rsidR="00B37A4C" w:rsidRPr="00B87D4E" w:rsidRDefault="00B37A4C" w:rsidP="00B37A4C">
            <w:pPr>
              <w:numPr>
                <w:ilvl w:val="0"/>
                <w:numId w:val="68"/>
              </w:numPr>
              <w:spacing w:before="100" w:beforeAutospacing="1" w:after="100" w:afterAutospacing="1"/>
              <w:rPr>
                <w:rFonts w:cs="Times New Roman"/>
                <w:lang w:val="en-CA"/>
              </w:rPr>
            </w:pPr>
            <w:r w:rsidRPr="00B87D4E">
              <w:rPr>
                <w:rFonts w:cs="Times New Roman"/>
                <w:lang w:val="en-CA"/>
              </w:rPr>
              <w:t xml:space="preserve">Incorporate agonist contraction techniques into a comprehensive treatment process. </w:t>
            </w:r>
          </w:p>
          <w:p w14:paraId="3F28EE9C" w14:textId="77777777" w:rsidR="00B37A4C" w:rsidRPr="00B87D4E" w:rsidRDefault="00B37A4C" w:rsidP="00B37A4C">
            <w:pPr>
              <w:numPr>
                <w:ilvl w:val="0"/>
                <w:numId w:val="68"/>
              </w:numPr>
              <w:spacing w:before="100" w:beforeAutospacing="1" w:after="100" w:afterAutospacing="1"/>
              <w:rPr>
                <w:rFonts w:cs="Times New Roman"/>
                <w:lang w:val="en-CA"/>
              </w:rPr>
            </w:pPr>
            <w:r w:rsidRPr="00B87D4E">
              <w:rPr>
                <w:rFonts w:cs="Times New Roman"/>
                <w:lang w:val="en-CA"/>
              </w:rPr>
              <w:t xml:space="preserve">Modify agonist contraction techniques based on patient history, presentation and response. </w:t>
            </w:r>
          </w:p>
        </w:tc>
      </w:tr>
      <w:tr w:rsidR="00B37A4C" w:rsidRPr="00B87D4E" w14:paraId="1570D95B" w14:textId="77777777" w:rsidTr="0071220F">
        <w:tc>
          <w:tcPr>
            <w:tcW w:w="338" w:type="pct"/>
            <w:shd w:val="clear" w:color="auto" w:fill="A6A6A6" w:themeFill="background1" w:themeFillShade="A6"/>
          </w:tcPr>
          <w:p w14:paraId="38204A60" w14:textId="77777777" w:rsidR="00B37A4C" w:rsidRPr="00B87D4E" w:rsidRDefault="00B37A4C" w:rsidP="0071220F"/>
        </w:tc>
        <w:tc>
          <w:tcPr>
            <w:tcW w:w="313" w:type="pct"/>
            <w:shd w:val="clear" w:color="auto" w:fill="A6A6A6" w:themeFill="background1" w:themeFillShade="A6"/>
          </w:tcPr>
          <w:p w14:paraId="49D21ABE" w14:textId="77777777" w:rsidR="00B37A4C" w:rsidRPr="00B87D4E" w:rsidRDefault="00B37A4C" w:rsidP="0071220F">
            <w:pPr>
              <w:jc w:val="right"/>
            </w:pPr>
            <w:r w:rsidRPr="00B87D4E">
              <w:t>5</w:t>
            </w:r>
          </w:p>
        </w:tc>
        <w:tc>
          <w:tcPr>
            <w:tcW w:w="4349" w:type="pct"/>
            <w:gridSpan w:val="2"/>
            <w:shd w:val="clear" w:color="auto" w:fill="A6A6A6" w:themeFill="background1" w:themeFillShade="A6"/>
          </w:tcPr>
          <w:p w14:paraId="1C58CB02"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Perform stretch techniques </w:t>
            </w:r>
          </w:p>
        </w:tc>
      </w:tr>
      <w:tr w:rsidR="00B37A4C" w:rsidRPr="00B87D4E" w14:paraId="707DEA3A" w14:textId="77777777" w:rsidTr="0071220F">
        <w:tc>
          <w:tcPr>
            <w:tcW w:w="338" w:type="pct"/>
          </w:tcPr>
          <w:p w14:paraId="254F326E" w14:textId="77777777" w:rsidR="00B37A4C" w:rsidRPr="00B87D4E" w:rsidRDefault="00B37A4C" w:rsidP="0071220F"/>
        </w:tc>
        <w:tc>
          <w:tcPr>
            <w:tcW w:w="313" w:type="pct"/>
          </w:tcPr>
          <w:p w14:paraId="6A4E6C8B" w14:textId="77777777" w:rsidR="00B37A4C" w:rsidRPr="00B87D4E" w:rsidRDefault="00B37A4C" w:rsidP="0071220F">
            <w:pPr>
              <w:jc w:val="right"/>
            </w:pPr>
          </w:p>
        </w:tc>
        <w:tc>
          <w:tcPr>
            <w:tcW w:w="4349" w:type="pct"/>
            <w:gridSpan w:val="2"/>
          </w:tcPr>
          <w:p w14:paraId="5DA6EE61" w14:textId="77777777" w:rsidR="00B37A4C" w:rsidRPr="00B87D4E" w:rsidRDefault="00B37A4C" w:rsidP="00B37A4C">
            <w:pPr>
              <w:numPr>
                <w:ilvl w:val="0"/>
                <w:numId w:val="69"/>
              </w:numPr>
              <w:spacing w:before="100" w:beforeAutospacing="1" w:after="100" w:afterAutospacing="1"/>
              <w:rPr>
                <w:rFonts w:cs="Times New Roman"/>
                <w:lang w:val="en-CA"/>
              </w:rPr>
            </w:pPr>
            <w:r w:rsidRPr="00B87D4E">
              <w:rPr>
                <w:rFonts w:cs="Times New Roman"/>
                <w:lang w:val="en-CA"/>
              </w:rPr>
              <w:t xml:space="preserve">Demonstrate stretch techniques. </w:t>
            </w:r>
          </w:p>
          <w:p w14:paraId="6813EFEE" w14:textId="77777777" w:rsidR="00B37A4C" w:rsidRPr="00B87D4E" w:rsidRDefault="00B37A4C" w:rsidP="00B37A4C">
            <w:pPr>
              <w:numPr>
                <w:ilvl w:val="0"/>
                <w:numId w:val="69"/>
              </w:numPr>
              <w:spacing w:before="100" w:beforeAutospacing="1" w:after="100" w:afterAutospacing="1"/>
              <w:rPr>
                <w:rFonts w:cs="Times New Roman"/>
                <w:lang w:val="en-CA"/>
              </w:rPr>
            </w:pPr>
            <w:r w:rsidRPr="00B87D4E">
              <w:rPr>
                <w:rFonts w:cs="Times New Roman"/>
                <w:lang w:val="en-CA"/>
              </w:rPr>
              <w:t xml:space="preserve">Incorporate stretch techniques into a comprehensive treatment process. </w:t>
            </w:r>
          </w:p>
          <w:p w14:paraId="5FE85E7E" w14:textId="77777777" w:rsidR="00B37A4C" w:rsidRPr="00B87D4E" w:rsidRDefault="00B37A4C" w:rsidP="00B37A4C">
            <w:pPr>
              <w:numPr>
                <w:ilvl w:val="0"/>
                <w:numId w:val="69"/>
              </w:numPr>
              <w:spacing w:before="100" w:beforeAutospacing="1" w:after="100" w:afterAutospacing="1"/>
              <w:rPr>
                <w:rFonts w:cs="Times New Roman"/>
                <w:lang w:val="en-CA"/>
              </w:rPr>
            </w:pPr>
            <w:r w:rsidRPr="00B87D4E">
              <w:rPr>
                <w:rFonts w:cs="Times New Roman"/>
                <w:lang w:val="en-CA"/>
              </w:rPr>
              <w:t xml:space="preserve">Modify stretch techniques based on patient history, presentation and response. </w:t>
            </w:r>
          </w:p>
        </w:tc>
      </w:tr>
      <w:tr w:rsidR="00B37A4C" w:rsidRPr="00B87D4E" w14:paraId="3F86D433" w14:textId="77777777" w:rsidTr="0071220F">
        <w:tc>
          <w:tcPr>
            <w:tcW w:w="338" w:type="pct"/>
            <w:shd w:val="clear" w:color="auto" w:fill="A6A6A6" w:themeFill="background1" w:themeFillShade="A6"/>
          </w:tcPr>
          <w:p w14:paraId="298FA6D6" w14:textId="77777777" w:rsidR="00B37A4C" w:rsidRPr="00B87D4E" w:rsidRDefault="00B37A4C" w:rsidP="0071220F"/>
        </w:tc>
        <w:tc>
          <w:tcPr>
            <w:tcW w:w="313" w:type="pct"/>
            <w:shd w:val="clear" w:color="auto" w:fill="A6A6A6" w:themeFill="background1" w:themeFillShade="A6"/>
          </w:tcPr>
          <w:p w14:paraId="07002BA6" w14:textId="77777777" w:rsidR="00B37A4C" w:rsidRPr="00B87D4E" w:rsidRDefault="00B37A4C" w:rsidP="0071220F">
            <w:pPr>
              <w:jc w:val="right"/>
            </w:pPr>
            <w:r w:rsidRPr="00B87D4E">
              <w:t>6</w:t>
            </w:r>
          </w:p>
        </w:tc>
        <w:tc>
          <w:tcPr>
            <w:tcW w:w="4349" w:type="pct"/>
            <w:gridSpan w:val="2"/>
            <w:shd w:val="clear" w:color="auto" w:fill="A6A6A6" w:themeFill="background1" w:themeFillShade="A6"/>
          </w:tcPr>
          <w:p w14:paraId="2C9732DB"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Perform active assisted range of motion techniques. </w:t>
            </w:r>
          </w:p>
        </w:tc>
      </w:tr>
      <w:tr w:rsidR="00B37A4C" w:rsidRPr="00B87D4E" w14:paraId="6212BCBC" w14:textId="77777777" w:rsidTr="0071220F">
        <w:tc>
          <w:tcPr>
            <w:tcW w:w="338" w:type="pct"/>
          </w:tcPr>
          <w:p w14:paraId="32877DCC" w14:textId="77777777" w:rsidR="00B37A4C" w:rsidRPr="00B87D4E" w:rsidRDefault="00B37A4C" w:rsidP="0071220F"/>
        </w:tc>
        <w:tc>
          <w:tcPr>
            <w:tcW w:w="313" w:type="pct"/>
          </w:tcPr>
          <w:p w14:paraId="12F1C9B6" w14:textId="77777777" w:rsidR="00B37A4C" w:rsidRPr="00B87D4E" w:rsidRDefault="00B37A4C" w:rsidP="0071220F">
            <w:pPr>
              <w:jc w:val="right"/>
            </w:pPr>
          </w:p>
        </w:tc>
        <w:tc>
          <w:tcPr>
            <w:tcW w:w="4349" w:type="pct"/>
            <w:gridSpan w:val="2"/>
          </w:tcPr>
          <w:p w14:paraId="60D41359" w14:textId="77777777" w:rsidR="00B37A4C" w:rsidRPr="00B87D4E" w:rsidRDefault="00B37A4C" w:rsidP="00B37A4C">
            <w:pPr>
              <w:numPr>
                <w:ilvl w:val="0"/>
                <w:numId w:val="70"/>
              </w:numPr>
              <w:spacing w:before="100" w:beforeAutospacing="1" w:after="100" w:afterAutospacing="1"/>
              <w:rPr>
                <w:rFonts w:cs="Times New Roman"/>
                <w:lang w:val="en-CA"/>
              </w:rPr>
            </w:pPr>
            <w:r w:rsidRPr="00B87D4E">
              <w:rPr>
                <w:rFonts w:cs="Times New Roman"/>
                <w:lang w:val="en-CA"/>
              </w:rPr>
              <w:t xml:space="preserve">Demonstrate active assisted range of motion techniques. </w:t>
            </w:r>
          </w:p>
          <w:p w14:paraId="42F71B11" w14:textId="77777777" w:rsidR="00B37A4C" w:rsidRPr="00B87D4E" w:rsidRDefault="00B37A4C" w:rsidP="00B37A4C">
            <w:pPr>
              <w:numPr>
                <w:ilvl w:val="0"/>
                <w:numId w:val="70"/>
              </w:numPr>
              <w:spacing w:before="100" w:beforeAutospacing="1" w:after="100" w:afterAutospacing="1"/>
              <w:rPr>
                <w:rFonts w:cs="Times New Roman"/>
                <w:lang w:val="en-CA"/>
              </w:rPr>
            </w:pPr>
            <w:r w:rsidRPr="00B87D4E">
              <w:rPr>
                <w:rFonts w:cs="Times New Roman"/>
                <w:lang w:val="en-CA"/>
              </w:rPr>
              <w:t xml:space="preserve">Incorporate active assisted range of motion techniques into a comprehensive treatment process. </w:t>
            </w:r>
          </w:p>
          <w:p w14:paraId="1CD63DEF" w14:textId="77777777" w:rsidR="00B37A4C" w:rsidRPr="00B87D4E" w:rsidRDefault="00B37A4C" w:rsidP="00B37A4C">
            <w:pPr>
              <w:numPr>
                <w:ilvl w:val="0"/>
                <w:numId w:val="70"/>
              </w:numPr>
              <w:spacing w:before="100" w:beforeAutospacing="1" w:after="100" w:afterAutospacing="1"/>
              <w:rPr>
                <w:rFonts w:cs="Times New Roman"/>
                <w:lang w:val="en-CA"/>
              </w:rPr>
            </w:pPr>
            <w:r w:rsidRPr="00B87D4E">
              <w:rPr>
                <w:rFonts w:cs="Times New Roman"/>
                <w:lang w:val="en-CA"/>
              </w:rPr>
              <w:t xml:space="preserve">Modify active assisted range of motion techniques based on patient history, presentation and response. </w:t>
            </w:r>
          </w:p>
        </w:tc>
      </w:tr>
      <w:tr w:rsidR="00B37A4C" w:rsidRPr="00B87D4E" w14:paraId="12DB1394" w14:textId="77777777" w:rsidTr="0071220F">
        <w:tc>
          <w:tcPr>
            <w:tcW w:w="338" w:type="pct"/>
            <w:shd w:val="clear" w:color="auto" w:fill="A6A6A6" w:themeFill="background1" w:themeFillShade="A6"/>
          </w:tcPr>
          <w:p w14:paraId="03DF5A02" w14:textId="77777777" w:rsidR="00B37A4C" w:rsidRPr="00B87D4E" w:rsidRDefault="00B37A4C" w:rsidP="0071220F"/>
        </w:tc>
        <w:tc>
          <w:tcPr>
            <w:tcW w:w="313" w:type="pct"/>
            <w:shd w:val="clear" w:color="auto" w:fill="A6A6A6" w:themeFill="background1" w:themeFillShade="A6"/>
          </w:tcPr>
          <w:p w14:paraId="2A8CACCF" w14:textId="77777777" w:rsidR="00B37A4C" w:rsidRPr="00B87D4E" w:rsidRDefault="00B37A4C" w:rsidP="0071220F">
            <w:pPr>
              <w:jc w:val="right"/>
            </w:pPr>
            <w:r w:rsidRPr="00B87D4E">
              <w:t>7</w:t>
            </w:r>
          </w:p>
        </w:tc>
        <w:tc>
          <w:tcPr>
            <w:tcW w:w="4349" w:type="pct"/>
            <w:gridSpan w:val="2"/>
            <w:shd w:val="clear" w:color="auto" w:fill="A6A6A6" w:themeFill="background1" w:themeFillShade="A6"/>
          </w:tcPr>
          <w:p w14:paraId="71CE4FDF"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Perform passive range of motion techniques. </w:t>
            </w:r>
          </w:p>
        </w:tc>
      </w:tr>
      <w:tr w:rsidR="00B37A4C" w:rsidRPr="00B87D4E" w14:paraId="15421856" w14:textId="77777777" w:rsidTr="0071220F">
        <w:tc>
          <w:tcPr>
            <w:tcW w:w="338" w:type="pct"/>
          </w:tcPr>
          <w:p w14:paraId="798AC817" w14:textId="77777777" w:rsidR="00B37A4C" w:rsidRPr="00B87D4E" w:rsidRDefault="00B37A4C" w:rsidP="0071220F"/>
        </w:tc>
        <w:tc>
          <w:tcPr>
            <w:tcW w:w="313" w:type="pct"/>
          </w:tcPr>
          <w:p w14:paraId="5C2B0474" w14:textId="77777777" w:rsidR="00B37A4C" w:rsidRPr="00B87D4E" w:rsidRDefault="00B37A4C" w:rsidP="0071220F">
            <w:pPr>
              <w:jc w:val="right"/>
            </w:pPr>
          </w:p>
        </w:tc>
        <w:tc>
          <w:tcPr>
            <w:tcW w:w="4349" w:type="pct"/>
            <w:gridSpan w:val="2"/>
          </w:tcPr>
          <w:p w14:paraId="7956B7C5" w14:textId="77777777" w:rsidR="00B37A4C" w:rsidRPr="00B87D4E" w:rsidRDefault="00B37A4C" w:rsidP="00B37A4C">
            <w:pPr>
              <w:numPr>
                <w:ilvl w:val="0"/>
                <w:numId w:val="71"/>
              </w:numPr>
              <w:spacing w:before="100" w:beforeAutospacing="1" w:after="100" w:afterAutospacing="1"/>
              <w:rPr>
                <w:rFonts w:cs="Times New Roman"/>
                <w:lang w:val="en-CA"/>
              </w:rPr>
            </w:pPr>
            <w:r w:rsidRPr="00B87D4E">
              <w:rPr>
                <w:rFonts w:cs="Times New Roman"/>
                <w:lang w:val="en-CA"/>
              </w:rPr>
              <w:t xml:space="preserve">Demonstrate passive range of motion techniques. </w:t>
            </w:r>
          </w:p>
          <w:p w14:paraId="0ED4F469" w14:textId="77777777" w:rsidR="00B37A4C" w:rsidRPr="00B87D4E" w:rsidRDefault="00B37A4C" w:rsidP="00B37A4C">
            <w:pPr>
              <w:numPr>
                <w:ilvl w:val="0"/>
                <w:numId w:val="71"/>
              </w:numPr>
              <w:spacing w:before="100" w:beforeAutospacing="1" w:after="100" w:afterAutospacing="1"/>
              <w:rPr>
                <w:rFonts w:cs="Times New Roman"/>
                <w:lang w:val="en-CA"/>
              </w:rPr>
            </w:pPr>
            <w:r w:rsidRPr="00B87D4E">
              <w:rPr>
                <w:rFonts w:cs="Times New Roman"/>
                <w:lang w:val="en-CA"/>
              </w:rPr>
              <w:t xml:space="preserve">Incorporate passive range of motion techniques into a comprehensive treatment process. </w:t>
            </w:r>
          </w:p>
          <w:p w14:paraId="1AB10CBB" w14:textId="77777777" w:rsidR="00B37A4C" w:rsidRPr="00B87D4E" w:rsidRDefault="00B37A4C" w:rsidP="00B37A4C">
            <w:pPr>
              <w:numPr>
                <w:ilvl w:val="0"/>
                <w:numId w:val="71"/>
              </w:numPr>
              <w:spacing w:before="100" w:beforeAutospacing="1" w:after="100" w:afterAutospacing="1"/>
              <w:rPr>
                <w:rFonts w:cs="Times New Roman"/>
                <w:lang w:val="en-CA"/>
              </w:rPr>
            </w:pPr>
            <w:r w:rsidRPr="00B87D4E">
              <w:rPr>
                <w:rFonts w:cs="Times New Roman"/>
                <w:lang w:val="en-CA"/>
              </w:rPr>
              <w:t xml:space="preserve">Modify passive range of motion techniques based on patient history, presentation and response. </w:t>
            </w:r>
          </w:p>
        </w:tc>
      </w:tr>
      <w:tr w:rsidR="00B37A4C" w:rsidRPr="00B87D4E" w14:paraId="4E05D7D0" w14:textId="77777777" w:rsidTr="0071220F">
        <w:tc>
          <w:tcPr>
            <w:tcW w:w="338" w:type="pct"/>
            <w:shd w:val="clear" w:color="auto" w:fill="A6A6A6" w:themeFill="background1" w:themeFillShade="A6"/>
          </w:tcPr>
          <w:p w14:paraId="23AC49C6" w14:textId="77777777" w:rsidR="00B37A4C" w:rsidRPr="00B87D4E" w:rsidRDefault="00B37A4C" w:rsidP="0071220F"/>
        </w:tc>
        <w:tc>
          <w:tcPr>
            <w:tcW w:w="313" w:type="pct"/>
            <w:shd w:val="clear" w:color="auto" w:fill="A6A6A6" w:themeFill="background1" w:themeFillShade="A6"/>
          </w:tcPr>
          <w:p w14:paraId="2397030E" w14:textId="77777777" w:rsidR="00B37A4C" w:rsidRPr="00B87D4E" w:rsidRDefault="00B37A4C" w:rsidP="0071220F">
            <w:pPr>
              <w:jc w:val="right"/>
            </w:pPr>
            <w:r w:rsidRPr="00B87D4E">
              <w:t>8</w:t>
            </w:r>
          </w:p>
        </w:tc>
        <w:tc>
          <w:tcPr>
            <w:tcW w:w="4349" w:type="pct"/>
            <w:gridSpan w:val="2"/>
            <w:shd w:val="clear" w:color="auto" w:fill="A6A6A6" w:themeFill="background1" w:themeFillShade="A6"/>
          </w:tcPr>
          <w:p w14:paraId="735CE68E"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Direct patient in active range of motion techniques </w:t>
            </w:r>
          </w:p>
        </w:tc>
      </w:tr>
      <w:tr w:rsidR="00B37A4C" w:rsidRPr="00B87D4E" w14:paraId="0C4E3CD9" w14:textId="77777777" w:rsidTr="0071220F">
        <w:tc>
          <w:tcPr>
            <w:tcW w:w="338" w:type="pct"/>
            <w:shd w:val="clear" w:color="auto" w:fill="auto"/>
          </w:tcPr>
          <w:p w14:paraId="513514B6" w14:textId="77777777" w:rsidR="00B37A4C" w:rsidRPr="00B87D4E" w:rsidRDefault="00B37A4C" w:rsidP="0071220F"/>
        </w:tc>
        <w:tc>
          <w:tcPr>
            <w:tcW w:w="313" w:type="pct"/>
            <w:shd w:val="clear" w:color="auto" w:fill="auto"/>
          </w:tcPr>
          <w:p w14:paraId="7C687543" w14:textId="77777777" w:rsidR="00B37A4C" w:rsidRPr="00B87D4E" w:rsidRDefault="00B37A4C" w:rsidP="0071220F">
            <w:pPr>
              <w:jc w:val="right"/>
            </w:pPr>
          </w:p>
        </w:tc>
        <w:tc>
          <w:tcPr>
            <w:tcW w:w="4349" w:type="pct"/>
            <w:gridSpan w:val="2"/>
            <w:shd w:val="clear" w:color="auto" w:fill="auto"/>
          </w:tcPr>
          <w:p w14:paraId="4E6781CD" w14:textId="77777777" w:rsidR="00B37A4C" w:rsidRPr="00B87D4E" w:rsidRDefault="00B37A4C" w:rsidP="00B37A4C">
            <w:pPr>
              <w:numPr>
                <w:ilvl w:val="0"/>
                <w:numId w:val="74"/>
              </w:numPr>
              <w:spacing w:before="100" w:beforeAutospacing="1" w:after="100" w:afterAutospacing="1"/>
              <w:rPr>
                <w:rFonts w:cs="Times New Roman"/>
                <w:lang w:val="en-CA"/>
              </w:rPr>
            </w:pPr>
            <w:r w:rsidRPr="00B87D4E">
              <w:rPr>
                <w:rFonts w:cs="Times New Roman"/>
                <w:lang w:val="en-CA"/>
              </w:rPr>
              <w:t xml:space="preserve">Demonstrate active range of motion techniques. </w:t>
            </w:r>
          </w:p>
          <w:p w14:paraId="73EB760D" w14:textId="77777777" w:rsidR="00B37A4C" w:rsidRPr="00B87D4E" w:rsidRDefault="00B37A4C" w:rsidP="00B37A4C">
            <w:pPr>
              <w:numPr>
                <w:ilvl w:val="0"/>
                <w:numId w:val="74"/>
              </w:numPr>
              <w:spacing w:before="100" w:beforeAutospacing="1" w:after="100" w:afterAutospacing="1"/>
              <w:rPr>
                <w:rFonts w:cs="Times New Roman"/>
                <w:lang w:val="en-CA"/>
              </w:rPr>
            </w:pPr>
            <w:r w:rsidRPr="00B87D4E">
              <w:rPr>
                <w:rFonts w:cs="Times New Roman"/>
                <w:lang w:val="en-CA"/>
              </w:rPr>
              <w:t xml:space="preserve">Incorporate active range of motion techniques into a comprehensive treatment process. </w:t>
            </w:r>
          </w:p>
          <w:p w14:paraId="2B1CD619" w14:textId="77777777" w:rsidR="00B37A4C" w:rsidRPr="00B87D4E" w:rsidRDefault="00B37A4C" w:rsidP="00B37A4C">
            <w:pPr>
              <w:numPr>
                <w:ilvl w:val="0"/>
                <w:numId w:val="74"/>
              </w:numPr>
              <w:spacing w:before="100" w:beforeAutospacing="1" w:after="100" w:afterAutospacing="1"/>
              <w:rPr>
                <w:rFonts w:cs="Times New Roman"/>
                <w:lang w:val="en-CA"/>
              </w:rPr>
            </w:pPr>
            <w:r w:rsidRPr="00B87D4E">
              <w:rPr>
                <w:rFonts w:cs="Times New Roman"/>
                <w:lang w:val="en-CA"/>
              </w:rPr>
              <w:t xml:space="preserve">Modify active range of motion techniques based on patient history, presentation and response. </w:t>
            </w:r>
          </w:p>
        </w:tc>
      </w:tr>
      <w:tr w:rsidR="00B37A4C" w:rsidRPr="00B87D4E" w14:paraId="221D74F6" w14:textId="77777777" w:rsidTr="0071220F">
        <w:tc>
          <w:tcPr>
            <w:tcW w:w="338" w:type="pct"/>
            <w:shd w:val="clear" w:color="auto" w:fill="A6A6A6" w:themeFill="background1" w:themeFillShade="A6"/>
          </w:tcPr>
          <w:p w14:paraId="30811A6A" w14:textId="77777777" w:rsidR="00B37A4C" w:rsidRPr="00B87D4E" w:rsidRDefault="00B37A4C" w:rsidP="0071220F"/>
        </w:tc>
        <w:tc>
          <w:tcPr>
            <w:tcW w:w="313" w:type="pct"/>
            <w:shd w:val="clear" w:color="auto" w:fill="A6A6A6" w:themeFill="background1" w:themeFillShade="A6"/>
          </w:tcPr>
          <w:p w14:paraId="63DF1638" w14:textId="77777777" w:rsidR="00B37A4C" w:rsidRPr="00B87D4E" w:rsidRDefault="00B37A4C" w:rsidP="0071220F">
            <w:pPr>
              <w:jc w:val="right"/>
            </w:pPr>
            <w:r w:rsidRPr="00B87D4E">
              <w:t>9</w:t>
            </w:r>
          </w:p>
        </w:tc>
        <w:tc>
          <w:tcPr>
            <w:tcW w:w="4349" w:type="pct"/>
            <w:gridSpan w:val="2"/>
            <w:shd w:val="clear" w:color="auto" w:fill="A6A6A6" w:themeFill="background1" w:themeFillShade="A6"/>
          </w:tcPr>
          <w:p w14:paraId="006447A7"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Perform isometric and isotonic resistance exercise techniques. </w:t>
            </w:r>
          </w:p>
        </w:tc>
      </w:tr>
      <w:tr w:rsidR="00B37A4C" w:rsidRPr="00B87D4E" w14:paraId="443B7E58" w14:textId="77777777" w:rsidTr="0071220F">
        <w:tc>
          <w:tcPr>
            <w:tcW w:w="338" w:type="pct"/>
          </w:tcPr>
          <w:p w14:paraId="5F1CCA0C" w14:textId="77777777" w:rsidR="00B37A4C" w:rsidRPr="00B87D4E" w:rsidRDefault="00B37A4C" w:rsidP="0071220F"/>
        </w:tc>
        <w:tc>
          <w:tcPr>
            <w:tcW w:w="313" w:type="pct"/>
          </w:tcPr>
          <w:p w14:paraId="6E801DED" w14:textId="77777777" w:rsidR="00B37A4C" w:rsidRPr="00B87D4E" w:rsidRDefault="00B37A4C" w:rsidP="0071220F">
            <w:pPr>
              <w:jc w:val="right"/>
            </w:pPr>
          </w:p>
        </w:tc>
        <w:tc>
          <w:tcPr>
            <w:tcW w:w="4349" w:type="pct"/>
            <w:gridSpan w:val="2"/>
          </w:tcPr>
          <w:p w14:paraId="4408F8B2" w14:textId="77777777" w:rsidR="00B37A4C" w:rsidRPr="00B87D4E" w:rsidRDefault="00B37A4C" w:rsidP="00B37A4C">
            <w:pPr>
              <w:numPr>
                <w:ilvl w:val="0"/>
                <w:numId w:val="73"/>
              </w:numPr>
              <w:spacing w:before="100" w:beforeAutospacing="1" w:after="100" w:afterAutospacing="1"/>
              <w:rPr>
                <w:rFonts w:cs="Times New Roman"/>
                <w:lang w:val="en-CA"/>
              </w:rPr>
            </w:pPr>
            <w:r w:rsidRPr="00B87D4E">
              <w:rPr>
                <w:rFonts w:cs="Times New Roman"/>
                <w:lang w:val="en-CA"/>
              </w:rPr>
              <w:t xml:space="preserve">Demonstrate isometric and isotonic resistance exercise techniques. </w:t>
            </w:r>
          </w:p>
          <w:p w14:paraId="27399836" w14:textId="77777777" w:rsidR="00B37A4C" w:rsidRPr="00B87D4E" w:rsidRDefault="00B37A4C" w:rsidP="00B37A4C">
            <w:pPr>
              <w:numPr>
                <w:ilvl w:val="0"/>
                <w:numId w:val="73"/>
              </w:numPr>
              <w:spacing w:before="100" w:beforeAutospacing="1" w:after="100" w:afterAutospacing="1"/>
              <w:rPr>
                <w:rFonts w:cs="Times New Roman"/>
                <w:lang w:val="en-CA"/>
              </w:rPr>
            </w:pPr>
            <w:r w:rsidRPr="00B87D4E">
              <w:rPr>
                <w:rFonts w:cs="Times New Roman"/>
                <w:lang w:val="en-CA"/>
              </w:rPr>
              <w:t xml:space="preserve">Incorporate isometric and isotonic resistance exercise techniques into a comprehensive treatment process. </w:t>
            </w:r>
          </w:p>
          <w:p w14:paraId="67911765" w14:textId="77777777" w:rsidR="00B37A4C" w:rsidRPr="00B87D4E" w:rsidRDefault="00B37A4C" w:rsidP="00B37A4C">
            <w:pPr>
              <w:numPr>
                <w:ilvl w:val="0"/>
                <w:numId w:val="73"/>
              </w:numPr>
              <w:spacing w:before="100" w:beforeAutospacing="1" w:after="100" w:afterAutospacing="1"/>
              <w:rPr>
                <w:rFonts w:cs="Times New Roman"/>
                <w:lang w:val="en-CA"/>
              </w:rPr>
            </w:pPr>
            <w:r w:rsidRPr="00B87D4E">
              <w:rPr>
                <w:rFonts w:cs="Times New Roman"/>
                <w:lang w:val="en-CA"/>
              </w:rPr>
              <w:t xml:space="preserve">Modify isometric and isotonic resistance exercise techniques based on patient history, presentation and response. </w:t>
            </w:r>
          </w:p>
        </w:tc>
      </w:tr>
      <w:tr w:rsidR="00B37A4C" w:rsidRPr="00B87D4E" w14:paraId="137245DF" w14:textId="77777777" w:rsidTr="0071220F">
        <w:tc>
          <w:tcPr>
            <w:tcW w:w="338" w:type="pct"/>
            <w:shd w:val="clear" w:color="auto" w:fill="A6A6A6" w:themeFill="background1" w:themeFillShade="A6"/>
          </w:tcPr>
          <w:p w14:paraId="396ACB17" w14:textId="77777777" w:rsidR="00B37A4C" w:rsidRPr="00B87D4E" w:rsidRDefault="00B37A4C" w:rsidP="0071220F"/>
        </w:tc>
        <w:tc>
          <w:tcPr>
            <w:tcW w:w="313" w:type="pct"/>
            <w:shd w:val="clear" w:color="auto" w:fill="A6A6A6" w:themeFill="background1" w:themeFillShade="A6"/>
          </w:tcPr>
          <w:p w14:paraId="50FDF205" w14:textId="77777777" w:rsidR="00B37A4C" w:rsidRPr="00B87D4E" w:rsidRDefault="00B37A4C" w:rsidP="0071220F">
            <w:pPr>
              <w:jc w:val="right"/>
            </w:pPr>
            <w:r w:rsidRPr="00B87D4E">
              <w:t>10</w:t>
            </w:r>
          </w:p>
        </w:tc>
        <w:tc>
          <w:tcPr>
            <w:tcW w:w="4349" w:type="pct"/>
            <w:gridSpan w:val="2"/>
            <w:shd w:val="clear" w:color="auto" w:fill="A6A6A6" w:themeFill="background1" w:themeFillShade="A6"/>
          </w:tcPr>
          <w:p w14:paraId="393A7A4A" w14:textId="77777777" w:rsidR="00B37A4C" w:rsidRPr="00B87D4E" w:rsidRDefault="00B37A4C" w:rsidP="0071220F">
            <w:r w:rsidRPr="00B87D4E">
              <w:rPr>
                <w:rFonts w:eastAsia="Arial" w:cs="Arial"/>
                <w:position w:val="-1"/>
              </w:rPr>
              <w:t>Di</w:t>
            </w:r>
            <w:r w:rsidRPr="00B87D4E">
              <w:rPr>
                <w:rFonts w:eastAsia="Arial" w:cs="Arial"/>
                <w:spacing w:val="1"/>
                <w:position w:val="-1"/>
              </w:rPr>
              <w:t>r</w:t>
            </w:r>
            <w:r w:rsidRPr="00B87D4E">
              <w:rPr>
                <w:rFonts w:eastAsia="Arial" w:cs="Arial"/>
                <w:spacing w:val="-1"/>
                <w:position w:val="-1"/>
              </w:rPr>
              <w:t>e</w:t>
            </w:r>
            <w:r w:rsidRPr="00B87D4E">
              <w:rPr>
                <w:rFonts w:eastAsia="Arial" w:cs="Arial"/>
                <w:position w:val="-1"/>
              </w:rPr>
              <w:t>ct</w:t>
            </w:r>
            <w:r w:rsidRPr="00B87D4E">
              <w:rPr>
                <w:rFonts w:eastAsia="Arial" w:cs="Arial"/>
                <w:spacing w:val="-6"/>
                <w:position w:val="-1"/>
              </w:rPr>
              <w:t xml:space="preserve"> </w:t>
            </w:r>
            <w:r w:rsidRPr="00B87D4E">
              <w:rPr>
                <w:rFonts w:eastAsia="Arial" w:cs="Arial"/>
                <w:spacing w:val="-1"/>
                <w:position w:val="-1"/>
              </w:rPr>
              <w:t>pat</w:t>
            </w:r>
            <w:r w:rsidRPr="00B87D4E">
              <w:rPr>
                <w:rFonts w:eastAsia="Arial" w:cs="Arial"/>
                <w:position w:val="-1"/>
              </w:rPr>
              <w:t>i</w:t>
            </w:r>
            <w:r w:rsidRPr="00B87D4E">
              <w:rPr>
                <w:rFonts w:eastAsia="Arial" w:cs="Arial"/>
                <w:spacing w:val="-1"/>
                <w:position w:val="-1"/>
              </w:rPr>
              <w:t>en</w:t>
            </w:r>
            <w:r w:rsidRPr="00B87D4E">
              <w:rPr>
                <w:rFonts w:eastAsia="Arial" w:cs="Arial"/>
                <w:position w:val="-1"/>
              </w:rPr>
              <w:t>t</w:t>
            </w:r>
            <w:r w:rsidRPr="00B87D4E">
              <w:rPr>
                <w:rFonts w:eastAsia="Arial" w:cs="Arial"/>
                <w:spacing w:val="-6"/>
                <w:position w:val="-1"/>
              </w:rPr>
              <w:t xml:space="preserve"> </w:t>
            </w:r>
            <w:r w:rsidRPr="00B87D4E">
              <w:rPr>
                <w:rFonts w:eastAsia="Arial" w:cs="Arial"/>
                <w:position w:val="-1"/>
              </w:rPr>
              <w:t>in</w:t>
            </w:r>
            <w:r w:rsidRPr="00B87D4E">
              <w:rPr>
                <w:rFonts w:eastAsia="Arial" w:cs="Arial"/>
                <w:spacing w:val="-3"/>
                <w:position w:val="-1"/>
              </w:rPr>
              <w:t xml:space="preserve"> </w:t>
            </w:r>
            <w:r w:rsidRPr="00B87D4E">
              <w:rPr>
                <w:rFonts w:eastAsia="Arial" w:cs="Arial"/>
                <w:spacing w:val="-1"/>
                <w:position w:val="-1"/>
              </w:rPr>
              <w:t>anae</w:t>
            </w:r>
            <w:r w:rsidRPr="00B87D4E">
              <w:rPr>
                <w:rFonts w:eastAsia="Arial" w:cs="Arial"/>
                <w:spacing w:val="1"/>
                <w:position w:val="-1"/>
              </w:rPr>
              <w:t>r</w:t>
            </w:r>
            <w:r w:rsidRPr="00B87D4E">
              <w:rPr>
                <w:rFonts w:eastAsia="Arial" w:cs="Arial"/>
                <w:spacing w:val="-1"/>
                <w:position w:val="-1"/>
              </w:rPr>
              <w:t>ob</w:t>
            </w:r>
            <w:r w:rsidRPr="00B87D4E">
              <w:rPr>
                <w:rFonts w:eastAsia="Arial" w:cs="Arial"/>
                <w:position w:val="-1"/>
              </w:rPr>
              <w:t>ic</w:t>
            </w:r>
            <w:r w:rsidRPr="00B87D4E">
              <w:rPr>
                <w:rFonts w:eastAsia="Arial" w:cs="Arial"/>
                <w:spacing w:val="-8"/>
                <w:position w:val="-1"/>
              </w:rPr>
              <w:t xml:space="preserve"> </w:t>
            </w:r>
            <w:r w:rsidRPr="00B87D4E">
              <w:rPr>
                <w:rFonts w:eastAsia="Arial" w:cs="Arial"/>
                <w:spacing w:val="-1"/>
                <w:position w:val="-1"/>
              </w:rPr>
              <w:t>e</w:t>
            </w:r>
            <w:r w:rsidRPr="00B87D4E">
              <w:rPr>
                <w:rFonts w:eastAsia="Arial" w:cs="Arial"/>
                <w:spacing w:val="-2"/>
                <w:position w:val="-1"/>
              </w:rPr>
              <w:t>x</w:t>
            </w:r>
            <w:r w:rsidRPr="00B87D4E">
              <w:rPr>
                <w:rFonts w:eastAsia="Arial" w:cs="Arial"/>
                <w:spacing w:val="-1"/>
                <w:position w:val="-1"/>
              </w:rPr>
              <w:t>e</w:t>
            </w:r>
            <w:r w:rsidRPr="00B87D4E">
              <w:rPr>
                <w:rFonts w:eastAsia="Arial" w:cs="Arial"/>
                <w:spacing w:val="1"/>
                <w:position w:val="-1"/>
              </w:rPr>
              <w:t>r</w:t>
            </w:r>
            <w:r w:rsidRPr="00B87D4E">
              <w:rPr>
                <w:rFonts w:eastAsia="Arial" w:cs="Arial"/>
                <w:position w:val="-1"/>
              </w:rPr>
              <w:t>cise</w:t>
            </w:r>
            <w:r w:rsidRPr="00B87D4E">
              <w:rPr>
                <w:rFonts w:eastAsia="Arial" w:cs="Arial"/>
                <w:spacing w:val="-8"/>
                <w:position w:val="-1"/>
              </w:rPr>
              <w:t xml:space="preserve"> </w:t>
            </w:r>
            <w:r w:rsidRPr="00B87D4E">
              <w:rPr>
                <w:rFonts w:eastAsia="Arial" w:cs="Arial"/>
                <w:spacing w:val="-1"/>
                <w:position w:val="-1"/>
              </w:rPr>
              <w:t>te</w:t>
            </w:r>
            <w:r w:rsidRPr="00B87D4E">
              <w:rPr>
                <w:rFonts w:eastAsia="Arial" w:cs="Arial"/>
                <w:position w:val="-1"/>
              </w:rPr>
              <w:t>c</w:t>
            </w:r>
            <w:r w:rsidRPr="00B87D4E">
              <w:rPr>
                <w:rFonts w:eastAsia="Arial" w:cs="Arial"/>
                <w:spacing w:val="-1"/>
                <w:position w:val="-1"/>
              </w:rPr>
              <w:t>hn</w:t>
            </w:r>
            <w:r w:rsidRPr="00B87D4E">
              <w:rPr>
                <w:rFonts w:eastAsia="Arial" w:cs="Arial"/>
                <w:position w:val="-1"/>
              </w:rPr>
              <w:t>i</w:t>
            </w:r>
            <w:r w:rsidRPr="00B87D4E">
              <w:rPr>
                <w:rFonts w:eastAsia="Arial" w:cs="Arial"/>
                <w:spacing w:val="-1"/>
                <w:position w:val="-1"/>
              </w:rPr>
              <w:t>que</w:t>
            </w:r>
            <w:r w:rsidRPr="00B87D4E">
              <w:rPr>
                <w:rFonts w:eastAsia="Arial" w:cs="Arial"/>
                <w:position w:val="-1"/>
              </w:rPr>
              <w:t>s.</w:t>
            </w:r>
          </w:p>
        </w:tc>
      </w:tr>
      <w:tr w:rsidR="00B37A4C" w:rsidRPr="00B87D4E" w14:paraId="0C433695" w14:textId="77777777" w:rsidTr="0071220F">
        <w:tc>
          <w:tcPr>
            <w:tcW w:w="338" w:type="pct"/>
          </w:tcPr>
          <w:p w14:paraId="21EF3F73" w14:textId="77777777" w:rsidR="00B37A4C" w:rsidRPr="00B87D4E" w:rsidRDefault="00B37A4C" w:rsidP="0071220F"/>
        </w:tc>
        <w:tc>
          <w:tcPr>
            <w:tcW w:w="313" w:type="pct"/>
          </w:tcPr>
          <w:p w14:paraId="7261E488" w14:textId="77777777" w:rsidR="00B37A4C" w:rsidRPr="00B87D4E" w:rsidRDefault="00B37A4C" w:rsidP="0071220F">
            <w:pPr>
              <w:jc w:val="right"/>
            </w:pPr>
          </w:p>
        </w:tc>
        <w:tc>
          <w:tcPr>
            <w:tcW w:w="4349" w:type="pct"/>
            <w:gridSpan w:val="2"/>
          </w:tcPr>
          <w:p w14:paraId="308939BB" w14:textId="77777777" w:rsidR="00B37A4C" w:rsidRPr="00B87D4E" w:rsidRDefault="00B37A4C" w:rsidP="00B37A4C">
            <w:pPr>
              <w:pStyle w:val="ListParagraph"/>
              <w:numPr>
                <w:ilvl w:val="0"/>
                <w:numId w:val="75"/>
              </w:numPr>
            </w:pPr>
            <w:r w:rsidRPr="00B87D4E">
              <w:t>Demonstrate anaerobic exercise techniques.</w:t>
            </w:r>
          </w:p>
          <w:p w14:paraId="1B788C62" w14:textId="77777777" w:rsidR="00B37A4C" w:rsidRPr="00B87D4E" w:rsidRDefault="00B37A4C" w:rsidP="00B37A4C">
            <w:pPr>
              <w:pStyle w:val="ListParagraph"/>
              <w:numPr>
                <w:ilvl w:val="0"/>
                <w:numId w:val="75"/>
              </w:numPr>
            </w:pPr>
            <w:r w:rsidRPr="00B87D4E">
              <w:t>Incorporate anaerobic exercise techniques into a comprehensive treatment process</w:t>
            </w:r>
          </w:p>
          <w:p w14:paraId="7AAE5015" w14:textId="77777777" w:rsidR="00B37A4C" w:rsidRPr="00B87D4E" w:rsidRDefault="00B37A4C" w:rsidP="00B37A4C">
            <w:pPr>
              <w:pStyle w:val="ListParagraph"/>
              <w:numPr>
                <w:ilvl w:val="0"/>
                <w:numId w:val="75"/>
              </w:numPr>
            </w:pPr>
            <w:r w:rsidRPr="00B87D4E">
              <w:t>Modify anaerobic exercise techniques based on patient history, presentation and response.</w:t>
            </w:r>
          </w:p>
        </w:tc>
      </w:tr>
      <w:tr w:rsidR="00B37A4C" w:rsidRPr="00B87D4E" w14:paraId="1090AE7D" w14:textId="77777777" w:rsidTr="0071220F">
        <w:tc>
          <w:tcPr>
            <w:tcW w:w="338" w:type="pct"/>
            <w:shd w:val="clear" w:color="auto" w:fill="A6A6A6" w:themeFill="background1" w:themeFillShade="A6"/>
          </w:tcPr>
          <w:p w14:paraId="0991BCD6" w14:textId="77777777" w:rsidR="00B37A4C" w:rsidRPr="00B87D4E" w:rsidRDefault="00B37A4C" w:rsidP="0071220F"/>
        </w:tc>
        <w:tc>
          <w:tcPr>
            <w:tcW w:w="313" w:type="pct"/>
            <w:shd w:val="clear" w:color="auto" w:fill="A6A6A6" w:themeFill="background1" w:themeFillShade="A6"/>
          </w:tcPr>
          <w:p w14:paraId="370614E4" w14:textId="77777777" w:rsidR="00B37A4C" w:rsidRPr="00B87D4E" w:rsidRDefault="00B37A4C" w:rsidP="0071220F">
            <w:pPr>
              <w:jc w:val="right"/>
            </w:pPr>
            <w:r w:rsidRPr="00B87D4E">
              <w:t>11</w:t>
            </w:r>
          </w:p>
        </w:tc>
        <w:tc>
          <w:tcPr>
            <w:tcW w:w="4349" w:type="pct"/>
            <w:gridSpan w:val="2"/>
            <w:shd w:val="clear" w:color="auto" w:fill="A6A6A6" w:themeFill="background1" w:themeFillShade="A6"/>
          </w:tcPr>
          <w:p w14:paraId="7F5C3CAD" w14:textId="77777777" w:rsidR="00B37A4C" w:rsidRPr="00B87D4E" w:rsidRDefault="00B37A4C" w:rsidP="0071220F">
            <w:r w:rsidRPr="00B87D4E">
              <w:rPr>
                <w:rFonts w:eastAsia="Arial" w:cs="Arial"/>
                <w:spacing w:val="-1"/>
              </w:rPr>
              <w:t>Direct patient in aerobic exercise techniques.</w:t>
            </w:r>
          </w:p>
        </w:tc>
      </w:tr>
      <w:tr w:rsidR="00B37A4C" w:rsidRPr="00B87D4E" w14:paraId="266F5A8D" w14:textId="77777777" w:rsidTr="0071220F">
        <w:tc>
          <w:tcPr>
            <w:tcW w:w="338" w:type="pct"/>
          </w:tcPr>
          <w:p w14:paraId="1982ABC8" w14:textId="77777777" w:rsidR="00B37A4C" w:rsidRPr="00B87D4E" w:rsidRDefault="00B37A4C" w:rsidP="0071220F"/>
        </w:tc>
        <w:tc>
          <w:tcPr>
            <w:tcW w:w="313" w:type="pct"/>
          </w:tcPr>
          <w:p w14:paraId="4504DE3D" w14:textId="77777777" w:rsidR="00B37A4C" w:rsidRPr="00B87D4E" w:rsidRDefault="00B37A4C" w:rsidP="0071220F">
            <w:pPr>
              <w:jc w:val="right"/>
            </w:pPr>
          </w:p>
        </w:tc>
        <w:tc>
          <w:tcPr>
            <w:tcW w:w="4349" w:type="pct"/>
            <w:gridSpan w:val="2"/>
          </w:tcPr>
          <w:p w14:paraId="66CEA80B" w14:textId="77777777" w:rsidR="00B37A4C" w:rsidRPr="00B87D4E" w:rsidRDefault="00B37A4C" w:rsidP="00B37A4C">
            <w:pPr>
              <w:pStyle w:val="ListParagraph"/>
              <w:numPr>
                <w:ilvl w:val="0"/>
                <w:numId w:val="76"/>
              </w:numPr>
            </w:pPr>
            <w:r w:rsidRPr="00B87D4E">
              <w:t>Demonstrate aerobic exercise techniques.</w:t>
            </w:r>
          </w:p>
          <w:p w14:paraId="21119EB1" w14:textId="77777777" w:rsidR="00B37A4C" w:rsidRPr="00B87D4E" w:rsidRDefault="00B37A4C" w:rsidP="00B37A4C">
            <w:pPr>
              <w:pStyle w:val="ListParagraph"/>
              <w:numPr>
                <w:ilvl w:val="0"/>
                <w:numId w:val="76"/>
              </w:numPr>
            </w:pPr>
            <w:r w:rsidRPr="00B87D4E">
              <w:t>Incorporate aerobic exercise techniques into a comprehensive treatment process.</w:t>
            </w:r>
          </w:p>
          <w:p w14:paraId="3C01A6F8" w14:textId="77777777" w:rsidR="00B37A4C" w:rsidRPr="00B87D4E" w:rsidRDefault="00B37A4C" w:rsidP="00B37A4C">
            <w:pPr>
              <w:pStyle w:val="ListParagraph"/>
              <w:numPr>
                <w:ilvl w:val="0"/>
                <w:numId w:val="76"/>
              </w:numPr>
            </w:pPr>
            <w:r w:rsidRPr="00B87D4E">
              <w:t>Modify aerobic exercise techniques based on patient history, presentation and response.</w:t>
            </w:r>
          </w:p>
        </w:tc>
      </w:tr>
      <w:tr w:rsidR="00B37A4C" w:rsidRPr="00B87D4E" w14:paraId="62CE1B40" w14:textId="77777777" w:rsidTr="0071220F">
        <w:tc>
          <w:tcPr>
            <w:tcW w:w="338" w:type="pct"/>
            <w:shd w:val="clear" w:color="auto" w:fill="A6A6A6" w:themeFill="background1" w:themeFillShade="A6"/>
          </w:tcPr>
          <w:p w14:paraId="18F1A0A0" w14:textId="77777777" w:rsidR="00B37A4C" w:rsidRPr="00B87D4E" w:rsidRDefault="00B37A4C" w:rsidP="0071220F"/>
        </w:tc>
        <w:tc>
          <w:tcPr>
            <w:tcW w:w="313" w:type="pct"/>
            <w:shd w:val="clear" w:color="auto" w:fill="A6A6A6" w:themeFill="background1" w:themeFillShade="A6"/>
          </w:tcPr>
          <w:p w14:paraId="08ABE5F5" w14:textId="77777777" w:rsidR="00B37A4C" w:rsidRPr="00B87D4E" w:rsidRDefault="00B37A4C" w:rsidP="0071220F">
            <w:pPr>
              <w:jc w:val="right"/>
            </w:pPr>
            <w:r w:rsidRPr="00B87D4E">
              <w:t>12</w:t>
            </w:r>
          </w:p>
        </w:tc>
        <w:tc>
          <w:tcPr>
            <w:tcW w:w="4349" w:type="pct"/>
            <w:gridSpan w:val="2"/>
            <w:shd w:val="clear" w:color="auto" w:fill="A6A6A6" w:themeFill="background1" w:themeFillShade="A6"/>
          </w:tcPr>
          <w:p w14:paraId="45A19496" w14:textId="77777777" w:rsidR="00B37A4C" w:rsidRPr="00B87D4E" w:rsidRDefault="00B37A4C" w:rsidP="0071220F">
            <w:r w:rsidRPr="00B87D4E">
              <w:t>Direct patient in balance exercises</w:t>
            </w:r>
          </w:p>
        </w:tc>
      </w:tr>
      <w:tr w:rsidR="00B37A4C" w:rsidRPr="00B87D4E" w14:paraId="660ABE91" w14:textId="77777777" w:rsidTr="0071220F">
        <w:tc>
          <w:tcPr>
            <w:tcW w:w="338" w:type="pct"/>
          </w:tcPr>
          <w:p w14:paraId="17F86183" w14:textId="77777777" w:rsidR="00B37A4C" w:rsidRPr="00B87D4E" w:rsidRDefault="00B37A4C" w:rsidP="0071220F"/>
        </w:tc>
        <w:tc>
          <w:tcPr>
            <w:tcW w:w="313" w:type="pct"/>
          </w:tcPr>
          <w:p w14:paraId="2EC18A59" w14:textId="77777777" w:rsidR="00B37A4C" w:rsidRPr="00B87D4E" w:rsidRDefault="00B37A4C" w:rsidP="0071220F">
            <w:pPr>
              <w:jc w:val="right"/>
            </w:pPr>
          </w:p>
        </w:tc>
        <w:tc>
          <w:tcPr>
            <w:tcW w:w="4349" w:type="pct"/>
            <w:gridSpan w:val="2"/>
          </w:tcPr>
          <w:p w14:paraId="51E5552B" w14:textId="77777777" w:rsidR="00B37A4C" w:rsidRPr="00B87D4E" w:rsidRDefault="00B37A4C" w:rsidP="00B37A4C">
            <w:pPr>
              <w:numPr>
                <w:ilvl w:val="0"/>
                <w:numId w:val="72"/>
              </w:numPr>
              <w:spacing w:before="100" w:beforeAutospacing="1" w:after="100" w:afterAutospacing="1"/>
              <w:rPr>
                <w:rFonts w:cs="Times New Roman"/>
                <w:lang w:val="en-CA"/>
              </w:rPr>
            </w:pPr>
            <w:r w:rsidRPr="00B87D4E">
              <w:rPr>
                <w:rFonts w:cs="Times New Roman"/>
                <w:lang w:val="en-CA"/>
              </w:rPr>
              <w:t xml:space="preserve">Direct balance exercise techniques. </w:t>
            </w:r>
          </w:p>
          <w:p w14:paraId="66012E7B" w14:textId="77777777" w:rsidR="00B37A4C" w:rsidRPr="00B87D4E" w:rsidRDefault="00B37A4C" w:rsidP="00B37A4C">
            <w:pPr>
              <w:numPr>
                <w:ilvl w:val="0"/>
                <w:numId w:val="72"/>
              </w:numPr>
              <w:spacing w:before="100" w:beforeAutospacing="1" w:after="100" w:afterAutospacing="1"/>
              <w:rPr>
                <w:rFonts w:cs="Times New Roman"/>
                <w:lang w:val="en-CA"/>
              </w:rPr>
            </w:pPr>
            <w:r w:rsidRPr="00B87D4E">
              <w:rPr>
                <w:rFonts w:cs="Times New Roman"/>
                <w:lang w:val="en-CA"/>
              </w:rPr>
              <w:t xml:space="preserve">Incorporate balance exercise techniques into a comprehensive treatment process. </w:t>
            </w:r>
          </w:p>
          <w:p w14:paraId="5661190C" w14:textId="77777777" w:rsidR="00B37A4C" w:rsidRPr="00B87D4E" w:rsidRDefault="00B37A4C" w:rsidP="00B37A4C">
            <w:pPr>
              <w:numPr>
                <w:ilvl w:val="0"/>
                <w:numId w:val="72"/>
              </w:numPr>
              <w:spacing w:before="100" w:beforeAutospacing="1" w:after="100" w:afterAutospacing="1"/>
              <w:rPr>
                <w:rFonts w:cs="Times New Roman"/>
                <w:lang w:val="en-CA"/>
              </w:rPr>
            </w:pPr>
            <w:r w:rsidRPr="00B87D4E">
              <w:rPr>
                <w:rFonts w:cs="Times New Roman"/>
                <w:lang w:val="en-CA"/>
              </w:rPr>
              <w:t xml:space="preserve">Modify balance exercise techniques based on patient history, presentation </w:t>
            </w:r>
            <w:r w:rsidRPr="00B87D4E">
              <w:rPr>
                <w:rFonts w:cs="Times New Roman"/>
                <w:lang w:val="en-CA"/>
              </w:rPr>
              <w:lastRenderedPageBreak/>
              <w:t xml:space="preserve">and response. </w:t>
            </w:r>
          </w:p>
        </w:tc>
      </w:tr>
      <w:tr w:rsidR="00B37A4C" w:rsidRPr="00B87D4E" w14:paraId="328E8404" w14:textId="77777777" w:rsidTr="0071220F">
        <w:tc>
          <w:tcPr>
            <w:tcW w:w="338" w:type="pct"/>
            <w:shd w:val="clear" w:color="auto" w:fill="A6A6A6" w:themeFill="background1" w:themeFillShade="A6"/>
          </w:tcPr>
          <w:p w14:paraId="453DBF61" w14:textId="77777777" w:rsidR="00B37A4C" w:rsidRPr="00B87D4E" w:rsidRDefault="00B37A4C" w:rsidP="0071220F"/>
        </w:tc>
        <w:tc>
          <w:tcPr>
            <w:tcW w:w="313" w:type="pct"/>
            <w:shd w:val="clear" w:color="auto" w:fill="A6A6A6" w:themeFill="background1" w:themeFillShade="A6"/>
          </w:tcPr>
          <w:p w14:paraId="6CE3CBFF" w14:textId="77777777" w:rsidR="00B37A4C" w:rsidRPr="00B87D4E" w:rsidRDefault="00B37A4C" w:rsidP="0071220F">
            <w:pPr>
              <w:jc w:val="right"/>
            </w:pPr>
            <w:r w:rsidRPr="00B87D4E">
              <w:t>13</w:t>
            </w:r>
          </w:p>
        </w:tc>
        <w:tc>
          <w:tcPr>
            <w:tcW w:w="4349" w:type="pct"/>
            <w:gridSpan w:val="2"/>
            <w:shd w:val="clear" w:color="auto" w:fill="A6A6A6" w:themeFill="background1" w:themeFillShade="A6"/>
          </w:tcPr>
          <w:p w14:paraId="7A15D4B8" w14:textId="77777777" w:rsidR="00B37A4C" w:rsidRPr="00B87D4E" w:rsidRDefault="00B37A4C" w:rsidP="0071220F">
            <w:r w:rsidRPr="00B87D4E">
              <w:t>Direct patient in coordination exercises</w:t>
            </w:r>
          </w:p>
        </w:tc>
      </w:tr>
      <w:tr w:rsidR="00B37A4C" w:rsidRPr="00B87D4E" w14:paraId="298AE3D6" w14:textId="77777777" w:rsidTr="0071220F">
        <w:trPr>
          <w:trHeight w:val="864"/>
        </w:trPr>
        <w:tc>
          <w:tcPr>
            <w:tcW w:w="338" w:type="pct"/>
          </w:tcPr>
          <w:p w14:paraId="206B59F5" w14:textId="77777777" w:rsidR="00B37A4C" w:rsidRPr="00B87D4E" w:rsidRDefault="00B37A4C" w:rsidP="0071220F"/>
        </w:tc>
        <w:tc>
          <w:tcPr>
            <w:tcW w:w="313" w:type="pct"/>
          </w:tcPr>
          <w:p w14:paraId="5166D0F0" w14:textId="77777777" w:rsidR="00B37A4C" w:rsidRPr="00B87D4E" w:rsidRDefault="00B37A4C" w:rsidP="0071220F">
            <w:pPr>
              <w:jc w:val="right"/>
            </w:pPr>
          </w:p>
        </w:tc>
        <w:tc>
          <w:tcPr>
            <w:tcW w:w="4349" w:type="pct"/>
            <w:gridSpan w:val="2"/>
          </w:tcPr>
          <w:p w14:paraId="706A6538" w14:textId="77777777" w:rsidR="00B37A4C" w:rsidRPr="00B87D4E" w:rsidRDefault="00B37A4C" w:rsidP="00B37A4C">
            <w:pPr>
              <w:pStyle w:val="ListParagraph"/>
              <w:numPr>
                <w:ilvl w:val="0"/>
                <w:numId w:val="77"/>
              </w:numPr>
            </w:pPr>
            <w:r w:rsidRPr="00B87D4E">
              <w:t>Demonstrate coordination exercises.</w:t>
            </w:r>
          </w:p>
          <w:p w14:paraId="3CBA13F9" w14:textId="77777777" w:rsidR="00B37A4C" w:rsidRPr="00B87D4E" w:rsidRDefault="00B37A4C" w:rsidP="00B37A4C">
            <w:pPr>
              <w:pStyle w:val="ListParagraph"/>
              <w:numPr>
                <w:ilvl w:val="0"/>
                <w:numId w:val="77"/>
              </w:numPr>
            </w:pPr>
            <w:r w:rsidRPr="00B87D4E">
              <w:t>Incorporate coordination exercises into a comprehensive treatment process.</w:t>
            </w:r>
          </w:p>
          <w:p w14:paraId="499D1066" w14:textId="77777777" w:rsidR="00B37A4C" w:rsidRPr="00B87D4E" w:rsidRDefault="00B37A4C" w:rsidP="00B37A4C">
            <w:pPr>
              <w:pStyle w:val="ListParagraph"/>
              <w:numPr>
                <w:ilvl w:val="0"/>
                <w:numId w:val="77"/>
              </w:numPr>
            </w:pPr>
            <w:r w:rsidRPr="00B87D4E">
              <w:t>Modify coordination exercises based on patient history, presentation and response.</w:t>
            </w:r>
          </w:p>
        </w:tc>
      </w:tr>
      <w:tr w:rsidR="00B37A4C" w:rsidRPr="00B87D4E" w14:paraId="0555A57E" w14:textId="77777777" w:rsidTr="0071220F">
        <w:tc>
          <w:tcPr>
            <w:tcW w:w="338" w:type="pct"/>
            <w:shd w:val="clear" w:color="auto" w:fill="A6A6A6" w:themeFill="background1" w:themeFillShade="A6"/>
          </w:tcPr>
          <w:p w14:paraId="505346DB" w14:textId="77777777" w:rsidR="00B37A4C" w:rsidRPr="00B87D4E" w:rsidRDefault="00B37A4C" w:rsidP="0071220F"/>
        </w:tc>
        <w:tc>
          <w:tcPr>
            <w:tcW w:w="313" w:type="pct"/>
            <w:shd w:val="clear" w:color="auto" w:fill="A6A6A6" w:themeFill="background1" w:themeFillShade="A6"/>
          </w:tcPr>
          <w:p w14:paraId="25D22FA7" w14:textId="77777777" w:rsidR="00B37A4C" w:rsidRPr="00B87D4E" w:rsidRDefault="00B37A4C" w:rsidP="0071220F">
            <w:pPr>
              <w:jc w:val="right"/>
            </w:pPr>
            <w:r w:rsidRPr="00B87D4E">
              <w:t>14</w:t>
            </w:r>
          </w:p>
        </w:tc>
        <w:tc>
          <w:tcPr>
            <w:tcW w:w="4349" w:type="pct"/>
            <w:gridSpan w:val="2"/>
            <w:shd w:val="clear" w:color="auto" w:fill="A6A6A6" w:themeFill="background1" w:themeFillShade="A6"/>
          </w:tcPr>
          <w:p w14:paraId="0B7AE952" w14:textId="77777777" w:rsidR="00B37A4C" w:rsidRPr="00B87D4E" w:rsidRDefault="00B37A4C" w:rsidP="0071220F">
            <w:r w:rsidRPr="00B87D4E">
              <w:t>Direct patient in functional skill exercises.</w:t>
            </w:r>
          </w:p>
        </w:tc>
      </w:tr>
      <w:tr w:rsidR="00B37A4C" w:rsidRPr="00B87D4E" w14:paraId="6ED76786" w14:textId="77777777" w:rsidTr="0071220F">
        <w:trPr>
          <w:trHeight w:val="537"/>
        </w:trPr>
        <w:tc>
          <w:tcPr>
            <w:tcW w:w="338" w:type="pct"/>
          </w:tcPr>
          <w:p w14:paraId="41BA76D0" w14:textId="77777777" w:rsidR="00B37A4C" w:rsidRPr="00B87D4E" w:rsidRDefault="00B37A4C" w:rsidP="0071220F"/>
        </w:tc>
        <w:tc>
          <w:tcPr>
            <w:tcW w:w="313" w:type="pct"/>
          </w:tcPr>
          <w:p w14:paraId="296CF191" w14:textId="77777777" w:rsidR="00B37A4C" w:rsidRPr="00B87D4E" w:rsidRDefault="00B37A4C" w:rsidP="0071220F">
            <w:pPr>
              <w:jc w:val="right"/>
            </w:pPr>
          </w:p>
        </w:tc>
        <w:tc>
          <w:tcPr>
            <w:tcW w:w="4349" w:type="pct"/>
            <w:gridSpan w:val="2"/>
          </w:tcPr>
          <w:p w14:paraId="537BFFA5" w14:textId="77777777" w:rsidR="00B37A4C" w:rsidRPr="00B87D4E" w:rsidRDefault="00B37A4C" w:rsidP="00B37A4C">
            <w:pPr>
              <w:pStyle w:val="ListParagraph"/>
              <w:numPr>
                <w:ilvl w:val="0"/>
                <w:numId w:val="78"/>
              </w:numPr>
            </w:pPr>
            <w:r w:rsidRPr="00B87D4E">
              <w:t>Demonstrate functional skill exercises.</w:t>
            </w:r>
          </w:p>
          <w:p w14:paraId="570B5114" w14:textId="77777777" w:rsidR="00B37A4C" w:rsidRPr="00B87D4E" w:rsidRDefault="00B37A4C" w:rsidP="00B37A4C">
            <w:pPr>
              <w:pStyle w:val="ListParagraph"/>
              <w:numPr>
                <w:ilvl w:val="0"/>
                <w:numId w:val="78"/>
              </w:numPr>
            </w:pPr>
            <w:r w:rsidRPr="00B87D4E">
              <w:t>Incorporate functional skill exercises into a comprehensive treatment process</w:t>
            </w:r>
          </w:p>
          <w:p w14:paraId="68325AEF" w14:textId="77777777" w:rsidR="00B37A4C" w:rsidRPr="00B87D4E" w:rsidRDefault="00B37A4C" w:rsidP="00B37A4C">
            <w:pPr>
              <w:pStyle w:val="ListParagraph"/>
              <w:numPr>
                <w:ilvl w:val="0"/>
                <w:numId w:val="78"/>
              </w:numPr>
            </w:pPr>
            <w:r w:rsidRPr="00B87D4E">
              <w:t>Modify functional skill exercises based on patient history, presentation and response</w:t>
            </w:r>
          </w:p>
        </w:tc>
      </w:tr>
      <w:tr w:rsidR="00B37A4C" w:rsidRPr="00B87D4E" w14:paraId="77212830" w14:textId="77777777" w:rsidTr="0071220F">
        <w:tc>
          <w:tcPr>
            <w:tcW w:w="338" w:type="pct"/>
            <w:shd w:val="clear" w:color="auto" w:fill="C4BC96" w:themeFill="background2" w:themeFillShade="BF"/>
          </w:tcPr>
          <w:p w14:paraId="58AB84AD" w14:textId="77777777" w:rsidR="00B37A4C" w:rsidRPr="00B87D4E" w:rsidRDefault="00B37A4C" w:rsidP="0071220F">
            <w:r w:rsidRPr="00B87D4E">
              <w:t>3.2d</w:t>
            </w:r>
          </w:p>
        </w:tc>
        <w:tc>
          <w:tcPr>
            <w:tcW w:w="4662" w:type="pct"/>
            <w:gridSpan w:val="3"/>
            <w:shd w:val="clear" w:color="auto" w:fill="C4BC96" w:themeFill="background2" w:themeFillShade="BF"/>
          </w:tcPr>
          <w:p w14:paraId="470DCA92" w14:textId="77777777" w:rsidR="00B37A4C" w:rsidRPr="00B87D4E" w:rsidRDefault="00B37A4C" w:rsidP="0071220F">
            <w:r w:rsidRPr="00B87D4E">
              <w:t>Joint Mobilization</w:t>
            </w:r>
          </w:p>
        </w:tc>
      </w:tr>
      <w:tr w:rsidR="00B37A4C" w:rsidRPr="00B87D4E" w14:paraId="30C0DC00" w14:textId="77777777" w:rsidTr="0071220F">
        <w:tc>
          <w:tcPr>
            <w:tcW w:w="338" w:type="pct"/>
            <w:shd w:val="clear" w:color="auto" w:fill="A6A6A6" w:themeFill="background1" w:themeFillShade="A6"/>
          </w:tcPr>
          <w:p w14:paraId="4E0FC1E2" w14:textId="77777777" w:rsidR="00B37A4C" w:rsidRPr="00B87D4E" w:rsidRDefault="00B37A4C" w:rsidP="0071220F"/>
        </w:tc>
        <w:tc>
          <w:tcPr>
            <w:tcW w:w="313" w:type="pct"/>
            <w:shd w:val="clear" w:color="auto" w:fill="A6A6A6" w:themeFill="background1" w:themeFillShade="A6"/>
          </w:tcPr>
          <w:p w14:paraId="4D8DCC19" w14:textId="77777777" w:rsidR="00B37A4C" w:rsidRPr="00B87D4E" w:rsidRDefault="00B37A4C" w:rsidP="0071220F">
            <w:pPr>
              <w:jc w:val="right"/>
            </w:pPr>
            <w:r w:rsidRPr="00B87D4E">
              <w:t>1</w:t>
            </w:r>
          </w:p>
        </w:tc>
        <w:tc>
          <w:tcPr>
            <w:tcW w:w="4349" w:type="pct"/>
            <w:gridSpan w:val="2"/>
            <w:shd w:val="clear" w:color="auto" w:fill="A6A6A6" w:themeFill="background1" w:themeFillShade="A6"/>
          </w:tcPr>
          <w:p w14:paraId="53DBC27B"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Perform traction and distraction techniques </w:t>
            </w:r>
          </w:p>
        </w:tc>
      </w:tr>
      <w:tr w:rsidR="00B37A4C" w:rsidRPr="00B87D4E" w14:paraId="463CDD7E" w14:textId="77777777" w:rsidTr="0071220F">
        <w:tc>
          <w:tcPr>
            <w:tcW w:w="338" w:type="pct"/>
          </w:tcPr>
          <w:p w14:paraId="71C4B461" w14:textId="77777777" w:rsidR="00B37A4C" w:rsidRPr="00B87D4E" w:rsidRDefault="00B37A4C" w:rsidP="0071220F"/>
        </w:tc>
        <w:tc>
          <w:tcPr>
            <w:tcW w:w="313" w:type="pct"/>
          </w:tcPr>
          <w:p w14:paraId="2248D8EA" w14:textId="77777777" w:rsidR="00B37A4C" w:rsidRPr="00B87D4E" w:rsidRDefault="00B37A4C" w:rsidP="0071220F">
            <w:pPr>
              <w:jc w:val="right"/>
            </w:pPr>
          </w:p>
        </w:tc>
        <w:tc>
          <w:tcPr>
            <w:tcW w:w="4349" w:type="pct"/>
            <w:gridSpan w:val="2"/>
          </w:tcPr>
          <w:p w14:paraId="5FB63D3B" w14:textId="77777777" w:rsidR="00B37A4C" w:rsidRPr="00B87D4E" w:rsidRDefault="00B37A4C" w:rsidP="00B37A4C">
            <w:pPr>
              <w:numPr>
                <w:ilvl w:val="0"/>
                <w:numId w:val="79"/>
              </w:numPr>
              <w:rPr>
                <w:lang w:val="en-CA"/>
              </w:rPr>
            </w:pPr>
            <w:r w:rsidRPr="00B87D4E">
              <w:rPr>
                <w:lang w:val="en-CA"/>
              </w:rPr>
              <w:t xml:space="preserve">Explain the purposes, effects and outcomes of traction and distraction techniques. </w:t>
            </w:r>
          </w:p>
          <w:p w14:paraId="6D57F16C" w14:textId="77777777" w:rsidR="00B37A4C" w:rsidRPr="00B87D4E" w:rsidRDefault="00B37A4C" w:rsidP="00B37A4C">
            <w:pPr>
              <w:numPr>
                <w:ilvl w:val="0"/>
                <w:numId w:val="79"/>
              </w:numPr>
              <w:rPr>
                <w:lang w:val="en-CA"/>
              </w:rPr>
            </w:pPr>
            <w:r w:rsidRPr="00B87D4E">
              <w:rPr>
                <w:lang w:val="en-CA"/>
              </w:rPr>
              <w:t xml:space="preserve">Demonstrate traction and distraction techniques. </w:t>
            </w:r>
          </w:p>
          <w:p w14:paraId="61D5B923" w14:textId="77777777" w:rsidR="00B37A4C" w:rsidRPr="00B87D4E" w:rsidRDefault="00B37A4C" w:rsidP="00B37A4C">
            <w:pPr>
              <w:numPr>
                <w:ilvl w:val="0"/>
                <w:numId w:val="79"/>
              </w:numPr>
              <w:rPr>
                <w:lang w:val="en-CA"/>
              </w:rPr>
            </w:pPr>
            <w:r w:rsidRPr="00B87D4E">
              <w:rPr>
                <w:lang w:val="en-CA"/>
              </w:rPr>
              <w:t xml:space="preserve">Incorporate traction and distraction techniques into a comprehensive treatment process. </w:t>
            </w:r>
          </w:p>
          <w:p w14:paraId="5F2C6C1F" w14:textId="77777777" w:rsidR="00B37A4C" w:rsidRPr="00B87D4E" w:rsidRDefault="00B37A4C" w:rsidP="00B37A4C">
            <w:pPr>
              <w:numPr>
                <w:ilvl w:val="0"/>
                <w:numId w:val="79"/>
              </w:numPr>
              <w:rPr>
                <w:lang w:val="en-CA"/>
              </w:rPr>
            </w:pPr>
            <w:r w:rsidRPr="00B87D4E">
              <w:rPr>
                <w:lang w:val="en-CA"/>
              </w:rPr>
              <w:t xml:space="preserve">Modify traction and distraction techniques based on patient history, presentation and response. </w:t>
            </w:r>
          </w:p>
        </w:tc>
      </w:tr>
      <w:tr w:rsidR="00B37A4C" w:rsidRPr="00B87D4E" w14:paraId="29D2AB4C" w14:textId="77777777" w:rsidTr="0071220F">
        <w:tc>
          <w:tcPr>
            <w:tcW w:w="338" w:type="pct"/>
            <w:shd w:val="clear" w:color="auto" w:fill="A6A6A6" w:themeFill="background1" w:themeFillShade="A6"/>
          </w:tcPr>
          <w:p w14:paraId="280A0AC2" w14:textId="77777777" w:rsidR="00B37A4C" w:rsidRPr="00B87D4E" w:rsidRDefault="00B37A4C" w:rsidP="0071220F"/>
        </w:tc>
        <w:tc>
          <w:tcPr>
            <w:tcW w:w="313" w:type="pct"/>
            <w:shd w:val="clear" w:color="auto" w:fill="A6A6A6" w:themeFill="background1" w:themeFillShade="A6"/>
          </w:tcPr>
          <w:p w14:paraId="244B821B" w14:textId="77777777" w:rsidR="00B37A4C" w:rsidRPr="00B87D4E" w:rsidRDefault="00B37A4C" w:rsidP="0071220F">
            <w:pPr>
              <w:jc w:val="right"/>
            </w:pPr>
            <w:r w:rsidRPr="00B87D4E">
              <w:t>2</w:t>
            </w:r>
          </w:p>
        </w:tc>
        <w:tc>
          <w:tcPr>
            <w:tcW w:w="4349" w:type="pct"/>
            <w:gridSpan w:val="2"/>
            <w:shd w:val="clear" w:color="auto" w:fill="A6A6A6" w:themeFill="background1" w:themeFillShade="A6"/>
          </w:tcPr>
          <w:p w14:paraId="7FCB002D"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Perform oscillation techniques. </w:t>
            </w:r>
          </w:p>
        </w:tc>
      </w:tr>
      <w:tr w:rsidR="00B37A4C" w:rsidRPr="00B87D4E" w14:paraId="4EB3018B" w14:textId="77777777" w:rsidTr="0071220F">
        <w:tc>
          <w:tcPr>
            <w:tcW w:w="338" w:type="pct"/>
          </w:tcPr>
          <w:p w14:paraId="12023A49" w14:textId="77777777" w:rsidR="00B37A4C" w:rsidRPr="00B87D4E" w:rsidRDefault="00B37A4C" w:rsidP="0071220F"/>
        </w:tc>
        <w:tc>
          <w:tcPr>
            <w:tcW w:w="313" w:type="pct"/>
          </w:tcPr>
          <w:p w14:paraId="7A82B46B" w14:textId="77777777" w:rsidR="00B37A4C" w:rsidRPr="00B87D4E" w:rsidRDefault="00B37A4C" w:rsidP="0071220F">
            <w:pPr>
              <w:jc w:val="right"/>
            </w:pPr>
          </w:p>
        </w:tc>
        <w:tc>
          <w:tcPr>
            <w:tcW w:w="4349" w:type="pct"/>
            <w:gridSpan w:val="2"/>
          </w:tcPr>
          <w:p w14:paraId="03506C07" w14:textId="77777777" w:rsidR="00B37A4C" w:rsidRPr="00B87D4E" w:rsidRDefault="00B37A4C" w:rsidP="00B37A4C">
            <w:pPr>
              <w:numPr>
                <w:ilvl w:val="0"/>
                <w:numId w:val="80"/>
              </w:numPr>
              <w:rPr>
                <w:lang w:val="en-CA"/>
              </w:rPr>
            </w:pPr>
            <w:r w:rsidRPr="00B87D4E">
              <w:rPr>
                <w:lang w:val="en-CA"/>
              </w:rPr>
              <w:t xml:space="preserve">Explain the purposes, effects and outcomes of oscillation techniques. </w:t>
            </w:r>
          </w:p>
          <w:p w14:paraId="3F4D0576" w14:textId="77777777" w:rsidR="00B37A4C" w:rsidRPr="00B87D4E" w:rsidRDefault="00B37A4C" w:rsidP="00B37A4C">
            <w:pPr>
              <w:numPr>
                <w:ilvl w:val="0"/>
                <w:numId w:val="80"/>
              </w:numPr>
              <w:rPr>
                <w:lang w:val="en-CA"/>
              </w:rPr>
            </w:pPr>
            <w:r w:rsidRPr="00B87D4E">
              <w:rPr>
                <w:lang w:val="en-CA"/>
              </w:rPr>
              <w:t xml:space="preserve">Demonstrate oscillation techniques. </w:t>
            </w:r>
          </w:p>
          <w:p w14:paraId="08D74D33" w14:textId="77777777" w:rsidR="00B37A4C" w:rsidRPr="00B87D4E" w:rsidRDefault="00B37A4C" w:rsidP="00B37A4C">
            <w:pPr>
              <w:numPr>
                <w:ilvl w:val="0"/>
                <w:numId w:val="80"/>
              </w:numPr>
              <w:rPr>
                <w:lang w:val="en-CA"/>
              </w:rPr>
            </w:pPr>
            <w:r w:rsidRPr="00B87D4E">
              <w:rPr>
                <w:lang w:val="en-CA"/>
              </w:rPr>
              <w:t xml:space="preserve">Incorporate graded oscillation techniques into a comprehensive treatment process. </w:t>
            </w:r>
          </w:p>
          <w:p w14:paraId="46B95307" w14:textId="77777777" w:rsidR="00B37A4C" w:rsidRPr="00B87D4E" w:rsidRDefault="00B37A4C" w:rsidP="00B37A4C">
            <w:pPr>
              <w:numPr>
                <w:ilvl w:val="0"/>
                <w:numId w:val="80"/>
              </w:numPr>
              <w:rPr>
                <w:lang w:val="en-CA"/>
              </w:rPr>
            </w:pPr>
            <w:r w:rsidRPr="00B87D4E">
              <w:rPr>
                <w:lang w:val="en-CA"/>
              </w:rPr>
              <w:t xml:space="preserve">Modify graded oscillation techniques based on patient history, presentation and response. </w:t>
            </w:r>
          </w:p>
        </w:tc>
      </w:tr>
      <w:tr w:rsidR="00B37A4C" w:rsidRPr="00B87D4E" w14:paraId="60DFBD67" w14:textId="77777777" w:rsidTr="0071220F">
        <w:tc>
          <w:tcPr>
            <w:tcW w:w="338" w:type="pct"/>
            <w:shd w:val="clear" w:color="auto" w:fill="A6A6A6" w:themeFill="background1" w:themeFillShade="A6"/>
          </w:tcPr>
          <w:p w14:paraId="444F0EB5" w14:textId="77777777" w:rsidR="00B37A4C" w:rsidRPr="00B87D4E" w:rsidRDefault="00B37A4C" w:rsidP="0071220F"/>
        </w:tc>
        <w:tc>
          <w:tcPr>
            <w:tcW w:w="313" w:type="pct"/>
            <w:shd w:val="clear" w:color="auto" w:fill="A6A6A6" w:themeFill="background1" w:themeFillShade="A6"/>
          </w:tcPr>
          <w:p w14:paraId="27F40E19" w14:textId="77777777" w:rsidR="00B37A4C" w:rsidRPr="00B87D4E" w:rsidRDefault="00B37A4C" w:rsidP="0071220F">
            <w:pPr>
              <w:jc w:val="right"/>
            </w:pPr>
            <w:r w:rsidRPr="00B87D4E">
              <w:t>3</w:t>
            </w:r>
          </w:p>
        </w:tc>
        <w:tc>
          <w:tcPr>
            <w:tcW w:w="4349" w:type="pct"/>
            <w:gridSpan w:val="2"/>
            <w:shd w:val="clear" w:color="auto" w:fill="A6A6A6" w:themeFill="background1" w:themeFillShade="A6"/>
          </w:tcPr>
          <w:p w14:paraId="58CD8E7A"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Perform sustained glide techniques. </w:t>
            </w:r>
          </w:p>
        </w:tc>
      </w:tr>
      <w:tr w:rsidR="00B37A4C" w:rsidRPr="00B87D4E" w14:paraId="79B8B6D6" w14:textId="77777777" w:rsidTr="0071220F">
        <w:tc>
          <w:tcPr>
            <w:tcW w:w="338" w:type="pct"/>
          </w:tcPr>
          <w:p w14:paraId="02720585" w14:textId="77777777" w:rsidR="00B37A4C" w:rsidRPr="00B87D4E" w:rsidRDefault="00B37A4C" w:rsidP="0071220F"/>
        </w:tc>
        <w:tc>
          <w:tcPr>
            <w:tcW w:w="313" w:type="pct"/>
          </w:tcPr>
          <w:p w14:paraId="6B4A5E69" w14:textId="77777777" w:rsidR="00B37A4C" w:rsidRPr="00B87D4E" w:rsidRDefault="00B37A4C" w:rsidP="0071220F">
            <w:pPr>
              <w:jc w:val="right"/>
            </w:pPr>
          </w:p>
        </w:tc>
        <w:tc>
          <w:tcPr>
            <w:tcW w:w="4349" w:type="pct"/>
            <w:gridSpan w:val="2"/>
          </w:tcPr>
          <w:p w14:paraId="1F14CA99" w14:textId="77777777" w:rsidR="00B37A4C" w:rsidRPr="00B87D4E" w:rsidRDefault="00B37A4C" w:rsidP="00B37A4C">
            <w:pPr>
              <w:numPr>
                <w:ilvl w:val="0"/>
                <w:numId w:val="81"/>
              </w:numPr>
              <w:rPr>
                <w:lang w:val="en-CA"/>
              </w:rPr>
            </w:pPr>
            <w:r w:rsidRPr="00B87D4E">
              <w:rPr>
                <w:lang w:val="en-CA"/>
              </w:rPr>
              <w:t xml:space="preserve">Explain the purposes, effects and outcomes of sustained glide techniques. </w:t>
            </w:r>
          </w:p>
          <w:p w14:paraId="7BAD2213" w14:textId="77777777" w:rsidR="00B37A4C" w:rsidRPr="00B87D4E" w:rsidRDefault="00B37A4C" w:rsidP="00B37A4C">
            <w:pPr>
              <w:numPr>
                <w:ilvl w:val="0"/>
                <w:numId w:val="81"/>
              </w:numPr>
              <w:rPr>
                <w:lang w:val="en-CA"/>
              </w:rPr>
            </w:pPr>
            <w:r w:rsidRPr="00B87D4E">
              <w:rPr>
                <w:lang w:val="en-CA"/>
              </w:rPr>
              <w:t xml:space="preserve">Demonstrate sustained glide techniques. </w:t>
            </w:r>
          </w:p>
          <w:p w14:paraId="3C013295" w14:textId="77777777" w:rsidR="00B37A4C" w:rsidRPr="00B87D4E" w:rsidRDefault="00B37A4C" w:rsidP="0071220F">
            <w:pPr>
              <w:ind w:left="720"/>
              <w:rPr>
                <w:lang w:val="en-CA"/>
              </w:rPr>
            </w:pPr>
            <w:r w:rsidRPr="00B87D4E">
              <w:rPr>
                <w:lang w:val="en-CA"/>
              </w:rPr>
              <w:t xml:space="preserve">Incorporate graded sustained glide techniques into a comprehensive treatment process. </w:t>
            </w:r>
          </w:p>
          <w:p w14:paraId="14FE4563" w14:textId="77777777" w:rsidR="00B37A4C" w:rsidRPr="00B87D4E" w:rsidRDefault="00B37A4C" w:rsidP="00B37A4C">
            <w:pPr>
              <w:numPr>
                <w:ilvl w:val="0"/>
                <w:numId w:val="81"/>
              </w:numPr>
              <w:rPr>
                <w:lang w:val="en-CA"/>
              </w:rPr>
            </w:pPr>
            <w:r w:rsidRPr="00B87D4E">
              <w:rPr>
                <w:lang w:val="en-CA"/>
              </w:rPr>
              <w:t xml:space="preserve">Modify graded sustained glide techniques based on patient history, presentation and response. </w:t>
            </w:r>
          </w:p>
        </w:tc>
      </w:tr>
      <w:tr w:rsidR="00B37A4C" w:rsidRPr="00B87D4E" w14:paraId="23331EB2" w14:textId="77777777" w:rsidTr="0071220F">
        <w:tc>
          <w:tcPr>
            <w:tcW w:w="338" w:type="pct"/>
            <w:shd w:val="clear" w:color="auto" w:fill="A6A6A6" w:themeFill="background1" w:themeFillShade="A6"/>
          </w:tcPr>
          <w:p w14:paraId="3E4B21B5" w14:textId="77777777" w:rsidR="00B37A4C" w:rsidRPr="00B87D4E" w:rsidRDefault="00B37A4C" w:rsidP="0071220F"/>
        </w:tc>
        <w:tc>
          <w:tcPr>
            <w:tcW w:w="313" w:type="pct"/>
            <w:shd w:val="clear" w:color="auto" w:fill="A6A6A6" w:themeFill="background1" w:themeFillShade="A6"/>
          </w:tcPr>
          <w:p w14:paraId="6359013B" w14:textId="77777777" w:rsidR="00B37A4C" w:rsidRPr="00B87D4E" w:rsidRDefault="00B37A4C" w:rsidP="0071220F">
            <w:pPr>
              <w:jc w:val="right"/>
            </w:pPr>
            <w:r w:rsidRPr="00B87D4E">
              <w:t>4</w:t>
            </w:r>
          </w:p>
        </w:tc>
        <w:tc>
          <w:tcPr>
            <w:tcW w:w="4349" w:type="pct"/>
            <w:gridSpan w:val="2"/>
            <w:shd w:val="clear" w:color="auto" w:fill="A6A6A6" w:themeFill="background1" w:themeFillShade="A6"/>
          </w:tcPr>
          <w:p w14:paraId="68912486" w14:textId="77777777" w:rsidR="00B37A4C" w:rsidRPr="00B87D4E" w:rsidRDefault="00B37A4C" w:rsidP="0071220F">
            <w:r w:rsidRPr="00B87D4E">
              <w:t>Perform compression and decompression techniques.</w:t>
            </w:r>
          </w:p>
        </w:tc>
      </w:tr>
      <w:tr w:rsidR="00B37A4C" w:rsidRPr="00B87D4E" w14:paraId="500D3FC5" w14:textId="77777777" w:rsidTr="0071220F">
        <w:trPr>
          <w:trHeight w:val="1230"/>
        </w:trPr>
        <w:tc>
          <w:tcPr>
            <w:tcW w:w="338" w:type="pct"/>
          </w:tcPr>
          <w:p w14:paraId="7B2D495C" w14:textId="77777777" w:rsidR="00B37A4C" w:rsidRPr="00B87D4E" w:rsidRDefault="00B37A4C" w:rsidP="0071220F"/>
        </w:tc>
        <w:tc>
          <w:tcPr>
            <w:tcW w:w="313" w:type="pct"/>
          </w:tcPr>
          <w:p w14:paraId="13643F31" w14:textId="77777777" w:rsidR="00B37A4C" w:rsidRPr="00B87D4E" w:rsidRDefault="00B37A4C" w:rsidP="0071220F">
            <w:pPr>
              <w:jc w:val="right"/>
            </w:pPr>
          </w:p>
        </w:tc>
        <w:tc>
          <w:tcPr>
            <w:tcW w:w="4349" w:type="pct"/>
            <w:gridSpan w:val="2"/>
          </w:tcPr>
          <w:p w14:paraId="07D8FC84" w14:textId="77777777" w:rsidR="00B37A4C" w:rsidRPr="00B87D4E" w:rsidRDefault="00B37A4C" w:rsidP="00B37A4C">
            <w:pPr>
              <w:pStyle w:val="ListParagraph"/>
              <w:numPr>
                <w:ilvl w:val="0"/>
                <w:numId w:val="82"/>
              </w:numPr>
            </w:pPr>
            <w:r w:rsidRPr="00B87D4E">
              <w:t>Explain the purposes, effects and outcomes of compression and decompression techniques.</w:t>
            </w:r>
          </w:p>
          <w:p w14:paraId="2A5C12E5" w14:textId="77777777" w:rsidR="00B37A4C" w:rsidRPr="00B87D4E" w:rsidRDefault="00B37A4C" w:rsidP="00B37A4C">
            <w:pPr>
              <w:pStyle w:val="ListParagraph"/>
              <w:numPr>
                <w:ilvl w:val="0"/>
                <w:numId w:val="82"/>
              </w:numPr>
            </w:pPr>
            <w:r w:rsidRPr="00B87D4E">
              <w:t>Demonstrate compression and decompression techniques.</w:t>
            </w:r>
          </w:p>
          <w:p w14:paraId="294DA4D9" w14:textId="77777777" w:rsidR="00B37A4C" w:rsidRPr="00B87D4E" w:rsidRDefault="00B37A4C" w:rsidP="00B37A4C">
            <w:pPr>
              <w:pStyle w:val="ListParagraph"/>
              <w:numPr>
                <w:ilvl w:val="0"/>
                <w:numId w:val="82"/>
              </w:numPr>
            </w:pPr>
            <w:r w:rsidRPr="00B87D4E">
              <w:t>Incorporate compression and decompression techniques into a comprehensive treatment process.</w:t>
            </w:r>
          </w:p>
          <w:p w14:paraId="22B9E184" w14:textId="77777777" w:rsidR="00B37A4C" w:rsidRPr="00B87D4E" w:rsidRDefault="00B37A4C" w:rsidP="00B37A4C">
            <w:pPr>
              <w:pStyle w:val="ListParagraph"/>
              <w:numPr>
                <w:ilvl w:val="0"/>
                <w:numId w:val="82"/>
              </w:numPr>
            </w:pPr>
            <w:r w:rsidRPr="00B87D4E">
              <w:t>Modify compression and decompression techniques based on patient history, presentation and response.</w:t>
            </w:r>
          </w:p>
        </w:tc>
      </w:tr>
      <w:tr w:rsidR="00B37A4C" w:rsidRPr="00B87D4E" w14:paraId="6B2614A9" w14:textId="77777777" w:rsidTr="0071220F">
        <w:tc>
          <w:tcPr>
            <w:tcW w:w="338" w:type="pct"/>
            <w:shd w:val="clear" w:color="auto" w:fill="A6A6A6" w:themeFill="background1" w:themeFillShade="A6"/>
          </w:tcPr>
          <w:p w14:paraId="275458F6" w14:textId="77777777" w:rsidR="00B37A4C" w:rsidRPr="00B87D4E" w:rsidRDefault="00B37A4C" w:rsidP="0071220F"/>
        </w:tc>
        <w:tc>
          <w:tcPr>
            <w:tcW w:w="313" w:type="pct"/>
            <w:shd w:val="clear" w:color="auto" w:fill="A6A6A6" w:themeFill="background1" w:themeFillShade="A6"/>
          </w:tcPr>
          <w:p w14:paraId="69E59A86" w14:textId="77777777" w:rsidR="00B37A4C" w:rsidRPr="00B87D4E" w:rsidRDefault="00B37A4C" w:rsidP="0071220F">
            <w:pPr>
              <w:jc w:val="right"/>
            </w:pPr>
            <w:r w:rsidRPr="00B87D4E">
              <w:t>5</w:t>
            </w:r>
          </w:p>
        </w:tc>
        <w:tc>
          <w:tcPr>
            <w:tcW w:w="4349" w:type="pct"/>
            <w:gridSpan w:val="2"/>
            <w:shd w:val="clear" w:color="auto" w:fill="A6A6A6" w:themeFill="background1" w:themeFillShade="A6"/>
          </w:tcPr>
          <w:p w14:paraId="2865F99F" w14:textId="77777777" w:rsidR="00B37A4C" w:rsidRPr="00B87D4E" w:rsidRDefault="00B37A4C" w:rsidP="0071220F">
            <w:r w:rsidRPr="00B87D4E">
              <w:t>Direct patient in auto-mobilization.</w:t>
            </w:r>
          </w:p>
        </w:tc>
      </w:tr>
      <w:tr w:rsidR="00B37A4C" w:rsidRPr="00B87D4E" w14:paraId="565AE657" w14:textId="77777777" w:rsidTr="0071220F">
        <w:trPr>
          <w:trHeight w:val="890"/>
        </w:trPr>
        <w:tc>
          <w:tcPr>
            <w:tcW w:w="338" w:type="pct"/>
          </w:tcPr>
          <w:p w14:paraId="2EF397AC" w14:textId="77777777" w:rsidR="00B37A4C" w:rsidRPr="00B87D4E" w:rsidRDefault="00B37A4C" w:rsidP="0071220F"/>
        </w:tc>
        <w:tc>
          <w:tcPr>
            <w:tcW w:w="313" w:type="pct"/>
          </w:tcPr>
          <w:p w14:paraId="520E7A20" w14:textId="77777777" w:rsidR="00B37A4C" w:rsidRPr="00B87D4E" w:rsidRDefault="00B37A4C" w:rsidP="0071220F">
            <w:pPr>
              <w:jc w:val="right"/>
            </w:pPr>
          </w:p>
        </w:tc>
        <w:tc>
          <w:tcPr>
            <w:tcW w:w="4349" w:type="pct"/>
            <w:gridSpan w:val="2"/>
          </w:tcPr>
          <w:p w14:paraId="106FF2E6" w14:textId="77777777" w:rsidR="00B37A4C" w:rsidRPr="00B87D4E" w:rsidRDefault="00B37A4C" w:rsidP="00B37A4C">
            <w:pPr>
              <w:pStyle w:val="ListParagraph"/>
              <w:numPr>
                <w:ilvl w:val="0"/>
                <w:numId w:val="83"/>
              </w:numPr>
            </w:pPr>
            <w:r w:rsidRPr="00B87D4E">
              <w:t>Explain the purposes, effects and outcomes of auto-mobilization techniques.</w:t>
            </w:r>
          </w:p>
          <w:p w14:paraId="31C609CB" w14:textId="77777777" w:rsidR="00B37A4C" w:rsidRPr="00B87D4E" w:rsidRDefault="00B37A4C" w:rsidP="00B37A4C">
            <w:pPr>
              <w:pStyle w:val="ListParagraph"/>
              <w:numPr>
                <w:ilvl w:val="0"/>
                <w:numId w:val="83"/>
              </w:numPr>
            </w:pPr>
            <w:r w:rsidRPr="00B87D4E">
              <w:t>Demonstrate auto-mobilization techniques.</w:t>
            </w:r>
          </w:p>
          <w:p w14:paraId="157278FB" w14:textId="77777777" w:rsidR="00B37A4C" w:rsidRPr="00B87D4E" w:rsidRDefault="00B37A4C" w:rsidP="00B37A4C">
            <w:pPr>
              <w:pStyle w:val="ListParagraph"/>
              <w:numPr>
                <w:ilvl w:val="0"/>
                <w:numId w:val="83"/>
              </w:numPr>
            </w:pPr>
            <w:r w:rsidRPr="00B87D4E">
              <w:t>Incorporate auto-mobilization techniques into a comprehensive treatment process.</w:t>
            </w:r>
          </w:p>
          <w:p w14:paraId="6397EC8E" w14:textId="77777777" w:rsidR="00B37A4C" w:rsidRPr="00B87D4E" w:rsidRDefault="00B37A4C" w:rsidP="00B37A4C">
            <w:pPr>
              <w:pStyle w:val="ListParagraph"/>
              <w:numPr>
                <w:ilvl w:val="0"/>
                <w:numId w:val="83"/>
              </w:numPr>
            </w:pPr>
            <w:r w:rsidRPr="00B87D4E">
              <w:t>Modify auto-mobilization techniques based on patient history, presentation and response.</w:t>
            </w:r>
          </w:p>
        </w:tc>
      </w:tr>
      <w:tr w:rsidR="00B37A4C" w:rsidRPr="00B87D4E" w14:paraId="2840FEDC" w14:textId="77777777" w:rsidTr="0071220F">
        <w:tc>
          <w:tcPr>
            <w:tcW w:w="338" w:type="pct"/>
            <w:shd w:val="clear" w:color="auto" w:fill="C4BC96" w:themeFill="background2" w:themeFillShade="BF"/>
          </w:tcPr>
          <w:p w14:paraId="784380E0" w14:textId="77777777" w:rsidR="00B37A4C" w:rsidRPr="00B87D4E" w:rsidRDefault="00B37A4C" w:rsidP="0071220F">
            <w:r w:rsidRPr="00B87D4E">
              <w:t>3.2e</w:t>
            </w:r>
          </w:p>
        </w:tc>
        <w:tc>
          <w:tcPr>
            <w:tcW w:w="4662" w:type="pct"/>
            <w:gridSpan w:val="3"/>
            <w:shd w:val="clear" w:color="auto" w:fill="C4BC96" w:themeFill="background2" w:themeFillShade="BF"/>
          </w:tcPr>
          <w:p w14:paraId="50B41972" w14:textId="77777777" w:rsidR="00B37A4C" w:rsidRPr="00B87D4E" w:rsidRDefault="00B37A4C" w:rsidP="0071220F">
            <w:r w:rsidRPr="00B87D4E">
              <w:t>Thermal Therapy</w:t>
            </w:r>
          </w:p>
        </w:tc>
      </w:tr>
      <w:tr w:rsidR="00B37A4C" w:rsidRPr="00B87D4E" w14:paraId="09825C33" w14:textId="77777777" w:rsidTr="0071220F">
        <w:tc>
          <w:tcPr>
            <w:tcW w:w="338" w:type="pct"/>
            <w:shd w:val="clear" w:color="auto" w:fill="A6A6A6" w:themeFill="background1" w:themeFillShade="A6"/>
          </w:tcPr>
          <w:p w14:paraId="607E0C98" w14:textId="77777777" w:rsidR="00B37A4C" w:rsidRPr="00B87D4E" w:rsidRDefault="00B37A4C" w:rsidP="0071220F"/>
        </w:tc>
        <w:tc>
          <w:tcPr>
            <w:tcW w:w="313" w:type="pct"/>
            <w:shd w:val="clear" w:color="auto" w:fill="A6A6A6" w:themeFill="background1" w:themeFillShade="A6"/>
          </w:tcPr>
          <w:p w14:paraId="5EB618C8" w14:textId="77777777" w:rsidR="00B37A4C" w:rsidRPr="00B87D4E" w:rsidRDefault="00B37A4C" w:rsidP="0071220F">
            <w:pPr>
              <w:jc w:val="right"/>
            </w:pPr>
            <w:r w:rsidRPr="00B87D4E">
              <w:t>1</w:t>
            </w:r>
          </w:p>
        </w:tc>
        <w:tc>
          <w:tcPr>
            <w:tcW w:w="4349" w:type="pct"/>
            <w:gridSpan w:val="2"/>
            <w:shd w:val="clear" w:color="auto" w:fill="A6A6A6" w:themeFill="background1" w:themeFillShade="A6"/>
          </w:tcPr>
          <w:p w14:paraId="0AE18A46"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Perform paraffin wax treatment. </w:t>
            </w:r>
          </w:p>
        </w:tc>
      </w:tr>
      <w:tr w:rsidR="00B37A4C" w:rsidRPr="00B87D4E" w14:paraId="331D7E30" w14:textId="77777777" w:rsidTr="0071220F">
        <w:trPr>
          <w:trHeight w:val="844"/>
        </w:trPr>
        <w:tc>
          <w:tcPr>
            <w:tcW w:w="338" w:type="pct"/>
          </w:tcPr>
          <w:p w14:paraId="6917CFEA" w14:textId="77777777" w:rsidR="00B37A4C" w:rsidRPr="00B87D4E" w:rsidRDefault="00B37A4C" w:rsidP="0071220F"/>
        </w:tc>
        <w:tc>
          <w:tcPr>
            <w:tcW w:w="313" w:type="pct"/>
          </w:tcPr>
          <w:p w14:paraId="51903779" w14:textId="77777777" w:rsidR="00B37A4C" w:rsidRPr="00B87D4E" w:rsidRDefault="00B37A4C" w:rsidP="0071220F">
            <w:pPr>
              <w:jc w:val="right"/>
            </w:pPr>
          </w:p>
        </w:tc>
        <w:tc>
          <w:tcPr>
            <w:tcW w:w="4349" w:type="pct"/>
            <w:gridSpan w:val="2"/>
          </w:tcPr>
          <w:p w14:paraId="24ACF347" w14:textId="77777777" w:rsidR="00B37A4C" w:rsidRPr="00B87D4E" w:rsidRDefault="00B37A4C" w:rsidP="00B37A4C">
            <w:pPr>
              <w:pStyle w:val="ListParagraph"/>
              <w:numPr>
                <w:ilvl w:val="0"/>
                <w:numId w:val="84"/>
              </w:numPr>
              <w:tabs>
                <w:tab w:val="left" w:pos="1130"/>
              </w:tabs>
              <w:rPr>
                <w:lang w:val="en-CA"/>
              </w:rPr>
            </w:pPr>
            <w:r w:rsidRPr="00B87D4E">
              <w:t>Demonstrate the different types of paraffin wax treatments.</w:t>
            </w:r>
          </w:p>
          <w:p w14:paraId="19FDA7DD" w14:textId="77777777" w:rsidR="00B37A4C" w:rsidRPr="00B87D4E" w:rsidRDefault="00B37A4C" w:rsidP="00B37A4C">
            <w:pPr>
              <w:pStyle w:val="ListParagraph"/>
              <w:numPr>
                <w:ilvl w:val="0"/>
                <w:numId w:val="84"/>
              </w:numPr>
              <w:tabs>
                <w:tab w:val="left" w:pos="1130"/>
              </w:tabs>
              <w:rPr>
                <w:lang w:val="en-CA"/>
              </w:rPr>
            </w:pPr>
            <w:r w:rsidRPr="00B87D4E">
              <w:rPr>
                <w:lang w:val="en-CA"/>
              </w:rPr>
              <w:t>Incorporate paraffin wax treatments into a comprehensive treatment process.</w:t>
            </w:r>
          </w:p>
        </w:tc>
      </w:tr>
      <w:tr w:rsidR="00B37A4C" w:rsidRPr="00B87D4E" w14:paraId="78699AE8" w14:textId="77777777" w:rsidTr="0071220F">
        <w:tc>
          <w:tcPr>
            <w:tcW w:w="338" w:type="pct"/>
            <w:shd w:val="clear" w:color="auto" w:fill="A6A6A6" w:themeFill="background1" w:themeFillShade="A6"/>
          </w:tcPr>
          <w:p w14:paraId="0D7EB40F" w14:textId="77777777" w:rsidR="00B37A4C" w:rsidRPr="00B87D4E" w:rsidRDefault="00B37A4C" w:rsidP="0071220F"/>
        </w:tc>
        <w:tc>
          <w:tcPr>
            <w:tcW w:w="313" w:type="pct"/>
            <w:shd w:val="clear" w:color="auto" w:fill="A6A6A6" w:themeFill="background1" w:themeFillShade="A6"/>
          </w:tcPr>
          <w:p w14:paraId="50CE54E7" w14:textId="77777777" w:rsidR="00B37A4C" w:rsidRPr="00B87D4E" w:rsidRDefault="00B37A4C" w:rsidP="0071220F">
            <w:pPr>
              <w:jc w:val="right"/>
            </w:pPr>
            <w:r w:rsidRPr="00B87D4E">
              <w:t>2</w:t>
            </w:r>
          </w:p>
        </w:tc>
        <w:tc>
          <w:tcPr>
            <w:tcW w:w="4349" w:type="pct"/>
            <w:gridSpan w:val="2"/>
            <w:shd w:val="clear" w:color="auto" w:fill="A6A6A6" w:themeFill="background1" w:themeFillShade="A6"/>
          </w:tcPr>
          <w:p w14:paraId="169BF744" w14:textId="77777777" w:rsidR="00B37A4C" w:rsidRPr="00B87D4E" w:rsidRDefault="00B37A4C" w:rsidP="0071220F">
            <w:pPr>
              <w:spacing w:before="100" w:beforeAutospacing="1" w:after="100" w:afterAutospacing="1"/>
              <w:rPr>
                <w:rFonts w:cs="Times New Roman"/>
                <w:lang w:val="en-CA"/>
              </w:rPr>
            </w:pPr>
            <w:r w:rsidRPr="00B87D4E">
              <w:rPr>
                <w:rFonts w:cs="Times New Roman"/>
                <w:lang w:val="en-CA"/>
              </w:rPr>
              <w:t xml:space="preserve">Perform techniques utilizing therapeutic heating. </w:t>
            </w:r>
          </w:p>
        </w:tc>
      </w:tr>
      <w:tr w:rsidR="00B37A4C" w:rsidRPr="00B87D4E" w14:paraId="2BD58521" w14:textId="77777777" w:rsidTr="0071220F">
        <w:tc>
          <w:tcPr>
            <w:tcW w:w="338" w:type="pct"/>
          </w:tcPr>
          <w:p w14:paraId="0668A0C2" w14:textId="77777777" w:rsidR="00B37A4C" w:rsidRPr="00B87D4E" w:rsidRDefault="00B37A4C" w:rsidP="0071220F"/>
        </w:tc>
        <w:tc>
          <w:tcPr>
            <w:tcW w:w="313" w:type="pct"/>
          </w:tcPr>
          <w:p w14:paraId="76EBEA4C" w14:textId="77777777" w:rsidR="00B37A4C" w:rsidRPr="00B87D4E" w:rsidRDefault="00B37A4C" w:rsidP="0071220F">
            <w:pPr>
              <w:jc w:val="right"/>
            </w:pPr>
          </w:p>
        </w:tc>
        <w:tc>
          <w:tcPr>
            <w:tcW w:w="4349" w:type="pct"/>
            <w:gridSpan w:val="2"/>
          </w:tcPr>
          <w:p w14:paraId="53884BD0" w14:textId="77777777" w:rsidR="00B37A4C" w:rsidRPr="00B87D4E" w:rsidRDefault="00B37A4C" w:rsidP="00B37A4C">
            <w:pPr>
              <w:pStyle w:val="ListParagraph"/>
              <w:numPr>
                <w:ilvl w:val="0"/>
                <w:numId w:val="85"/>
              </w:numPr>
              <w:rPr>
                <w:lang w:val="en-CA"/>
              </w:rPr>
            </w:pPr>
            <w:r w:rsidRPr="00B87D4E">
              <w:t>Demonstrate the different types of techniques for utilizing therapeutic heating.</w:t>
            </w:r>
          </w:p>
          <w:p w14:paraId="2ED13B1D" w14:textId="77777777" w:rsidR="00B37A4C" w:rsidRPr="00B87D4E" w:rsidRDefault="00B37A4C" w:rsidP="00B37A4C">
            <w:pPr>
              <w:pStyle w:val="ListParagraph"/>
              <w:numPr>
                <w:ilvl w:val="0"/>
                <w:numId w:val="85"/>
              </w:numPr>
              <w:rPr>
                <w:lang w:val="en-CA"/>
              </w:rPr>
            </w:pPr>
            <w:r w:rsidRPr="00B87D4E">
              <w:rPr>
                <w:lang w:val="en-CA"/>
              </w:rPr>
              <w:t xml:space="preserve">Incorporate techniques utilizing therapeutic heating into a comprehensive treatment process. </w:t>
            </w:r>
          </w:p>
        </w:tc>
      </w:tr>
      <w:tr w:rsidR="00B37A4C" w:rsidRPr="00B87D4E" w14:paraId="76CD83F5" w14:textId="77777777" w:rsidTr="0071220F">
        <w:tc>
          <w:tcPr>
            <w:tcW w:w="338" w:type="pct"/>
            <w:shd w:val="clear" w:color="auto" w:fill="A6A6A6" w:themeFill="background1" w:themeFillShade="A6"/>
          </w:tcPr>
          <w:p w14:paraId="3961024E" w14:textId="77777777" w:rsidR="00B37A4C" w:rsidRPr="00B87D4E" w:rsidRDefault="00B37A4C" w:rsidP="0071220F"/>
        </w:tc>
        <w:tc>
          <w:tcPr>
            <w:tcW w:w="313" w:type="pct"/>
            <w:shd w:val="clear" w:color="auto" w:fill="A6A6A6" w:themeFill="background1" w:themeFillShade="A6"/>
          </w:tcPr>
          <w:p w14:paraId="59A23078" w14:textId="77777777" w:rsidR="00B37A4C" w:rsidRPr="00B87D4E" w:rsidRDefault="00B37A4C" w:rsidP="0071220F">
            <w:pPr>
              <w:jc w:val="right"/>
            </w:pPr>
            <w:r w:rsidRPr="00B87D4E">
              <w:t>3</w:t>
            </w:r>
          </w:p>
        </w:tc>
        <w:tc>
          <w:tcPr>
            <w:tcW w:w="4349" w:type="pct"/>
            <w:gridSpan w:val="2"/>
            <w:shd w:val="clear" w:color="auto" w:fill="A6A6A6" w:themeFill="background1" w:themeFillShade="A6"/>
          </w:tcPr>
          <w:p w14:paraId="3E2A4608" w14:textId="77777777" w:rsidR="00B37A4C" w:rsidRPr="00B87D4E" w:rsidRDefault="00B37A4C" w:rsidP="0071220F">
            <w:r w:rsidRPr="00B87D4E">
              <w:rPr>
                <w:rFonts w:cs="Times New Roman"/>
                <w:lang w:val="en-CA"/>
              </w:rPr>
              <w:t>Perform cold pack treatments.</w:t>
            </w:r>
          </w:p>
        </w:tc>
      </w:tr>
      <w:tr w:rsidR="00B37A4C" w:rsidRPr="00B87D4E" w14:paraId="78FB5185" w14:textId="77777777" w:rsidTr="0071220F">
        <w:tc>
          <w:tcPr>
            <w:tcW w:w="338" w:type="pct"/>
          </w:tcPr>
          <w:p w14:paraId="454C5327" w14:textId="77777777" w:rsidR="00B37A4C" w:rsidRPr="00B87D4E" w:rsidRDefault="00B37A4C" w:rsidP="0071220F"/>
        </w:tc>
        <w:tc>
          <w:tcPr>
            <w:tcW w:w="313" w:type="pct"/>
          </w:tcPr>
          <w:p w14:paraId="1C1ED078" w14:textId="77777777" w:rsidR="00B37A4C" w:rsidRPr="00B87D4E" w:rsidRDefault="00B37A4C" w:rsidP="0071220F">
            <w:pPr>
              <w:jc w:val="right"/>
            </w:pPr>
          </w:p>
        </w:tc>
        <w:tc>
          <w:tcPr>
            <w:tcW w:w="4349" w:type="pct"/>
            <w:gridSpan w:val="2"/>
          </w:tcPr>
          <w:p w14:paraId="65304224" w14:textId="77777777" w:rsidR="00B37A4C" w:rsidRPr="00B87D4E" w:rsidRDefault="00B37A4C" w:rsidP="00B37A4C">
            <w:pPr>
              <w:pStyle w:val="ListParagraph"/>
              <w:numPr>
                <w:ilvl w:val="0"/>
                <w:numId w:val="86"/>
              </w:numPr>
            </w:pPr>
            <w:r w:rsidRPr="00B87D4E">
              <w:t>Demonstrate the different types of cold pack treatments.</w:t>
            </w:r>
          </w:p>
          <w:p w14:paraId="076641EA" w14:textId="77777777" w:rsidR="00B37A4C" w:rsidRPr="00B87D4E" w:rsidRDefault="00B37A4C" w:rsidP="00B37A4C">
            <w:pPr>
              <w:pStyle w:val="ListParagraph"/>
              <w:numPr>
                <w:ilvl w:val="0"/>
                <w:numId w:val="86"/>
              </w:numPr>
            </w:pPr>
            <w:r w:rsidRPr="00B87D4E">
              <w:rPr>
                <w:lang w:val="en-CA"/>
              </w:rPr>
              <w:t xml:space="preserve">Incorporate cold pack treatments into a comprehensive treatment process. </w:t>
            </w:r>
          </w:p>
        </w:tc>
      </w:tr>
      <w:tr w:rsidR="00B37A4C" w:rsidRPr="00B87D4E" w14:paraId="01BB013B" w14:textId="77777777" w:rsidTr="0071220F">
        <w:tc>
          <w:tcPr>
            <w:tcW w:w="338" w:type="pct"/>
            <w:shd w:val="clear" w:color="auto" w:fill="A6A6A6" w:themeFill="background1" w:themeFillShade="A6"/>
          </w:tcPr>
          <w:p w14:paraId="5C735F44" w14:textId="77777777" w:rsidR="00B37A4C" w:rsidRPr="00B87D4E" w:rsidRDefault="00B37A4C" w:rsidP="0071220F"/>
        </w:tc>
        <w:tc>
          <w:tcPr>
            <w:tcW w:w="313" w:type="pct"/>
            <w:shd w:val="clear" w:color="auto" w:fill="A6A6A6" w:themeFill="background1" w:themeFillShade="A6"/>
          </w:tcPr>
          <w:p w14:paraId="511A8899" w14:textId="77777777" w:rsidR="00B37A4C" w:rsidRPr="00B87D4E" w:rsidRDefault="00B37A4C" w:rsidP="0071220F">
            <w:pPr>
              <w:jc w:val="right"/>
            </w:pPr>
            <w:r w:rsidRPr="00B87D4E">
              <w:t>4</w:t>
            </w:r>
          </w:p>
        </w:tc>
        <w:tc>
          <w:tcPr>
            <w:tcW w:w="4349" w:type="pct"/>
            <w:gridSpan w:val="2"/>
            <w:shd w:val="clear" w:color="auto" w:fill="A6A6A6" w:themeFill="background1" w:themeFillShade="A6"/>
          </w:tcPr>
          <w:p w14:paraId="01F727B5" w14:textId="77777777" w:rsidR="00B37A4C" w:rsidRPr="00B87D4E" w:rsidRDefault="00B37A4C" w:rsidP="0071220F">
            <w:r w:rsidRPr="00B87D4E">
              <w:rPr>
                <w:rFonts w:eastAsia="Arial" w:cs="Arial"/>
                <w:spacing w:val="-1"/>
                <w:position w:val="-1"/>
              </w:rPr>
              <w:t>Pe</w:t>
            </w:r>
            <w:r w:rsidRPr="00B87D4E">
              <w:rPr>
                <w:rFonts w:eastAsia="Arial" w:cs="Arial"/>
                <w:spacing w:val="1"/>
                <w:position w:val="-1"/>
              </w:rPr>
              <w:t>r</w:t>
            </w:r>
            <w:r w:rsidRPr="00B87D4E">
              <w:rPr>
                <w:rFonts w:eastAsia="Arial" w:cs="Arial"/>
                <w:spacing w:val="2"/>
                <w:position w:val="-1"/>
              </w:rPr>
              <w:t>f</w:t>
            </w:r>
            <w:r w:rsidRPr="00B87D4E">
              <w:rPr>
                <w:rFonts w:eastAsia="Arial" w:cs="Arial"/>
                <w:spacing w:val="-1"/>
                <w:position w:val="-1"/>
              </w:rPr>
              <w:t>o</w:t>
            </w:r>
            <w:r w:rsidRPr="00B87D4E">
              <w:rPr>
                <w:rFonts w:eastAsia="Arial" w:cs="Arial"/>
                <w:spacing w:val="1"/>
                <w:position w:val="-1"/>
              </w:rPr>
              <w:t>r</w:t>
            </w:r>
            <w:r w:rsidRPr="00B87D4E">
              <w:rPr>
                <w:rFonts w:eastAsia="Arial" w:cs="Arial"/>
                <w:position w:val="-1"/>
              </w:rPr>
              <w:t>m</w:t>
            </w:r>
            <w:r w:rsidRPr="00B87D4E">
              <w:rPr>
                <w:rFonts w:eastAsia="Arial" w:cs="Arial"/>
                <w:spacing w:val="-5"/>
                <w:position w:val="-1"/>
              </w:rPr>
              <w:t xml:space="preserve"> </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eat</w:t>
            </w:r>
            <w:r w:rsidRPr="00B87D4E">
              <w:rPr>
                <w:rFonts w:eastAsia="Arial" w:cs="Arial"/>
                <w:spacing w:val="1"/>
                <w:position w:val="-1"/>
              </w:rPr>
              <w:t>m</w:t>
            </w:r>
            <w:r w:rsidRPr="00B87D4E">
              <w:rPr>
                <w:rFonts w:eastAsia="Arial" w:cs="Arial"/>
                <w:spacing w:val="-1"/>
                <w:position w:val="-1"/>
              </w:rPr>
              <w:t>ent</w:t>
            </w:r>
            <w:r w:rsidRPr="00B87D4E">
              <w:rPr>
                <w:rFonts w:eastAsia="Arial" w:cs="Arial"/>
                <w:position w:val="-1"/>
              </w:rPr>
              <w:t>s</w:t>
            </w:r>
            <w:r w:rsidRPr="00B87D4E">
              <w:rPr>
                <w:rFonts w:eastAsia="Arial" w:cs="Arial"/>
                <w:spacing w:val="-8"/>
                <w:position w:val="-1"/>
              </w:rPr>
              <w:t xml:space="preserve"> </w:t>
            </w:r>
            <w:r w:rsidRPr="00B87D4E">
              <w:rPr>
                <w:rFonts w:eastAsia="Arial" w:cs="Arial"/>
                <w:spacing w:val="-1"/>
                <w:position w:val="-1"/>
              </w:rPr>
              <w:t>ut</w:t>
            </w:r>
            <w:r w:rsidRPr="00B87D4E">
              <w:rPr>
                <w:rFonts w:eastAsia="Arial" w:cs="Arial"/>
                <w:position w:val="-1"/>
              </w:rPr>
              <w:t>ili</w:t>
            </w:r>
            <w:r w:rsidRPr="00B87D4E">
              <w:rPr>
                <w:rFonts w:eastAsia="Arial" w:cs="Arial"/>
                <w:spacing w:val="-2"/>
                <w:position w:val="-1"/>
              </w:rPr>
              <w:t>z</w:t>
            </w:r>
            <w:r w:rsidRPr="00B87D4E">
              <w:rPr>
                <w:rFonts w:eastAsia="Arial" w:cs="Arial"/>
                <w:position w:val="-1"/>
              </w:rPr>
              <w:t>i</w:t>
            </w:r>
            <w:r w:rsidRPr="00B87D4E">
              <w:rPr>
                <w:rFonts w:eastAsia="Arial" w:cs="Arial"/>
                <w:spacing w:val="-1"/>
                <w:position w:val="-1"/>
              </w:rPr>
              <w:t>n</w:t>
            </w:r>
            <w:r w:rsidRPr="00B87D4E">
              <w:rPr>
                <w:rFonts w:eastAsia="Arial" w:cs="Arial"/>
                <w:position w:val="-1"/>
              </w:rPr>
              <w:t>g</w:t>
            </w:r>
            <w:r w:rsidRPr="00B87D4E">
              <w:rPr>
                <w:rFonts w:eastAsia="Arial" w:cs="Arial"/>
                <w:spacing w:val="-7"/>
                <w:position w:val="-1"/>
              </w:rPr>
              <w:t xml:space="preserve"> </w:t>
            </w:r>
            <w:r w:rsidRPr="00B87D4E">
              <w:rPr>
                <w:rFonts w:eastAsia="Arial" w:cs="Arial"/>
                <w:position w:val="-1"/>
              </w:rPr>
              <w:t>ice</w:t>
            </w:r>
            <w:r w:rsidRPr="00B87D4E">
              <w:rPr>
                <w:rFonts w:eastAsia="Arial" w:cs="Arial"/>
                <w:spacing w:val="-4"/>
                <w:position w:val="-1"/>
              </w:rPr>
              <w:t xml:space="preserve"> </w:t>
            </w:r>
            <w:r w:rsidRPr="00B87D4E">
              <w:rPr>
                <w:rFonts w:eastAsia="Arial" w:cs="Arial"/>
                <w:spacing w:val="-1"/>
                <w:position w:val="-1"/>
              </w:rPr>
              <w:t>to</w:t>
            </w:r>
            <w:r w:rsidRPr="00B87D4E">
              <w:rPr>
                <w:rFonts w:eastAsia="Arial" w:cs="Arial"/>
                <w:spacing w:val="-4"/>
                <w:position w:val="-1"/>
              </w:rPr>
              <w:t>w</w:t>
            </w:r>
            <w:r w:rsidRPr="00B87D4E">
              <w:rPr>
                <w:rFonts w:eastAsia="Arial" w:cs="Arial"/>
                <w:spacing w:val="-1"/>
                <w:position w:val="-1"/>
              </w:rPr>
              <w:t>e</w:t>
            </w:r>
            <w:r w:rsidRPr="00B87D4E">
              <w:rPr>
                <w:rFonts w:eastAsia="Arial" w:cs="Arial"/>
                <w:position w:val="-1"/>
              </w:rPr>
              <w:t>ls</w:t>
            </w:r>
          </w:p>
        </w:tc>
      </w:tr>
      <w:tr w:rsidR="00B37A4C" w:rsidRPr="00B87D4E" w14:paraId="3570230C" w14:textId="77777777" w:rsidTr="0071220F">
        <w:trPr>
          <w:trHeight w:val="355"/>
        </w:trPr>
        <w:tc>
          <w:tcPr>
            <w:tcW w:w="338" w:type="pct"/>
          </w:tcPr>
          <w:p w14:paraId="7E2AE9EE" w14:textId="77777777" w:rsidR="00B37A4C" w:rsidRPr="00B87D4E" w:rsidRDefault="00B37A4C" w:rsidP="0071220F"/>
        </w:tc>
        <w:tc>
          <w:tcPr>
            <w:tcW w:w="313" w:type="pct"/>
          </w:tcPr>
          <w:p w14:paraId="4F5D5AD3" w14:textId="77777777" w:rsidR="00B37A4C" w:rsidRPr="00B87D4E" w:rsidRDefault="00B37A4C" w:rsidP="0071220F">
            <w:pPr>
              <w:jc w:val="right"/>
            </w:pPr>
          </w:p>
        </w:tc>
        <w:tc>
          <w:tcPr>
            <w:tcW w:w="4349" w:type="pct"/>
            <w:gridSpan w:val="2"/>
          </w:tcPr>
          <w:p w14:paraId="4B721D4E" w14:textId="77777777" w:rsidR="00B37A4C" w:rsidRPr="00B87D4E" w:rsidRDefault="00B37A4C" w:rsidP="00B37A4C">
            <w:pPr>
              <w:pStyle w:val="ListParagraph"/>
              <w:numPr>
                <w:ilvl w:val="0"/>
                <w:numId w:val="89"/>
              </w:numPr>
            </w:pPr>
            <w:r w:rsidRPr="00B87D4E">
              <w:rPr>
                <w:rFonts w:eastAsia="Arial" w:cs="Arial"/>
                <w:position w:val="-1"/>
              </w:rPr>
              <w:t>D</w:t>
            </w:r>
            <w:r w:rsidRPr="00B87D4E">
              <w:rPr>
                <w:rFonts w:eastAsia="Arial" w:cs="Arial"/>
                <w:spacing w:val="-1"/>
                <w:position w:val="-1"/>
              </w:rPr>
              <w:t>e</w:t>
            </w:r>
            <w:r w:rsidRPr="00B87D4E">
              <w:rPr>
                <w:rFonts w:eastAsia="Arial" w:cs="Arial"/>
                <w:spacing w:val="1"/>
                <w:position w:val="-1"/>
              </w:rPr>
              <w:t>m</w:t>
            </w:r>
            <w:r w:rsidRPr="00B87D4E">
              <w:rPr>
                <w:rFonts w:eastAsia="Arial" w:cs="Arial"/>
                <w:spacing w:val="-1"/>
                <w:position w:val="-1"/>
              </w:rPr>
              <w:t>on</w:t>
            </w:r>
            <w:r w:rsidRPr="00B87D4E">
              <w:rPr>
                <w:rFonts w:eastAsia="Arial" w:cs="Arial"/>
                <w:position w:val="-1"/>
              </w:rPr>
              <w:t>s</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at</w:t>
            </w:r>
            <w:r w:rsidRPr="00B87D4E">
              <w:rPr>
                <w:rFonts w:eastAsia="Arial" w:cs="Arial"/>
                <w:position w:val="-1"/>
              </w:rPr>
              <w:t>e</w:t>
            </w:r>
            <w:r w:rsidRPr="00B87D4E">
              <w:rPr>
                <w:rFonts w:eastAsia="Arial" w:cs="Arial"/>
                <w:spacing w:val="-11"/>
                <w:position w:val="-1"/>
              </w:rPr>
              <w:t xml:space="preserve"> </w:t>
            </w:r>
            <w:r w:rsidRPr="00B87D4E">
              <w:rPr>
                <w:rFonts w:eastAsia="Arial" w:cs="Arial"/>
                <w:spacing w:val="-1"/>
                <w:position w:val="-1"/>
              </w:rPr>
              <w:t>th</w:t>
            </w:r>
            <w:r w:rsidRPr="00B87D4E">
              <w:rPr>
                <w:rFonts w:eastAsia="Arial" w:cs="Arial"/>
                <w:position w:val="-1"/>
              </w:rPr>
              <w:t>e</w:t>
            </w:r>
            <w:r w:rsidRPr="00B87D4E">
              <w:rPr>
                <w:rFonts w:eastAsia="Arial" w:cs="Arial"/>
                <w:spacing w:val="-4"/>
                <w:position w:val="-1"/>
              </w:rPr>
              <w:t xml:space="preserve"> </w:t>
            </w:r>
            <w:r w:rsidRPr="00B87D4E">
              <w:rPr>
                <w:rFonts w:eastAsia="Arial" w:cs="Arial"/>
                <w:spacing w:val="-1"/>
                <w:position w:val="-1"/>
              </w:rPr>
              <w:t>d</w:t>
            </w:r>
            <w:r w:rsidRPr="00B87D4E">
              <w:rPr>
                <w:rFonts w:eastAsia="Arial" w:cs="Arial"/>
                <w:position w:val="-1"/>
              </w:rPr>
              <w:t>i</w:t>
            </w:r>
            <w:r w:rsidRPr="00B87D4E">
              <w:rPr>
                <w:rFonts w:eastAsia="Arial" w:cs="Arial"/>
                <w:spacing w:val="2"/>
                <w:position w:val="-1"/>
              </w:rPr>
              <w:t>ff</w:t>
            </w:r>
            <w:r w:rsidRPr="00B87D4E">
              <w:rPr>
                <w:rFonts w:eastAsia="Arial" w:cs="Arial"/>
                <w:spacing w:val="-1"/>
                <w:position w:val="-1"/>
              </w:rPr>
              <w:t>e</w:t>
            </w:r>
            <w:r w:rsidRPr="00B87D4E">
              <w:rPr>
                <w:rFonts w:eastAsia="Arial" w:cs="Arial"/>
                <w:spacing w:val="1"/>
                <w:position w:val="-1"/>
              </w:rPr>
              <w:t>r</w:t>
            </w:r>
            <w:r w:rsidRPr="00B87D4E">
              <w:rPr>
                <w:rFonts w:eastAsia="Arial" w:cs="Arial"/>
                <w:spacing w:val="-1"/>
                <w:position w:val="-1"/>
              </w:rPr>
              <w:t>en</w:t>
            </w:r>
            <w:r w:rsidRPr="00B87D4E">
              <w:rPr>
                <w:rFonts w:eastAsia="Arial" w:cs="Arial"/>
                <w:position w:val="-1"/>
              </w:rPr>
              <w:t>t</w:t>
            </w:r>
            <w:r w:rsidRPr="00B87D4E">
              <w:rPr>
                <w:rFonts w:eastAsia="Arial" w:cs="Arial"/>
                <w:spacing w:val="-7"/>
                <w:position w:val="-1"/>
              </w:rPr>
              <w:t xml:space="preserve"> </w:t>
            </w:r>
            <w:r w:rsidRPr="00B87D4E">
              <w:rPr>
                <w:rFonts w:eastAsia="Arial" w:cs="Arial"/>
                <w:spacing w:val="-1"/>
                <w:position w:val="-1"/>
              </w:rPr>
              <w:t>t</w:t>
            </w:r>
            <w:r w:rsidRPr="00B87D4E">
              <w:rPr>
                <w:rFonts w:eastAsia="Arial" w:cs="Arial"/>
                <w:spacing w:val="-5"/>
                <w:position w:val="-1"/>
              </w:rPr>
              <w:t>y</w:t>
            </w:r>
            <w:r w:rsidRPr="00B87D4E">
              <w:rPr>
                <w:rFonts w:eastAsia="Arial" w:cs="Arial"/>
                <w:spacing w:val="-1"/>
                <w:position w:val="-1"/>
              </w:rPr>
              <w:t>pe</w:t>
            </w:r>
            <w:r w:rsidRPr="00B87D4E">
              <w:rPr>
                <w:rFonts w:eastAsia="Arial" w:cs="Arial"/>
                <w:position w:val="-1"/>
              </w:rPr>
              <w:t>s</w:t>
            </w:r>
            <w:r w:rsidRPr="00B87D4E">
              <w:rPr>
                <w:rFonts w:eastAsia="Arial" w:cs="Arial"/>
                <w:spacing w:val="-5"/>
                <w:position w:val="-1"/>
              </w:rPr>
              <w:t xml:space="preserve"> </w:t>
            </w:r>
            <w:r w:rsidRPr="00B87D4E">
              <w:rPr>
                <w:rFonts w:eastAsia="Arial" w:cs="Arial"/>
                <w:spacing w:val="-1"/>
                <w:position w:val="-1"/>
              </w:rPr>
              <w:t>o</w:t>
            </w:r>
            <w:r w:rsidRPr="00B87D4E">
              <w:rPr>
                <w:rFonts w:eastAsia="Arial" w:cs="Arial"/>
                <w:position w:val="-1"/>
              </w:rPr>
              <w:t>f ice</w:t>
            </w:r>
            <w:r w:rsidRPr="00B87D4E">
              <w:rPr>
                <w:rFonts w:eastAsia="Arial" w:cs="Arial"/>
                <w:spacing w:val="-4"/>
                <w:position w:val="-1"/>
              </w:rPr>
              <w:t xml:space="preserve"> </w:t>
            </w:r>
            <w:r w:rsidRPr="00B87D4E">
              <w:rPr>
                <w:rFonts w:eastAsia="Arial" w:cs="Arial"/>
                <w:spacing w:val="-1"/>
                <w:position w:val="-1"/>
              </w:rPr>
              <w:t>to</w:t>
            </w:r>
            <w:r w:rsidRPr="00B87D4E">
              <w:rPr>
                <w:rFonts w:eastAsia="Arial" w:cs="Arial"/>
                <w:spacing w:val="-4"/>
                <w:position w:val="-1"/>
              </w:rPr>
              <w:t>w</w:t>
            </w:r>
            <w:r w:rsidRPr="00B87D4E">
              <w:rPr>
                <w:rFonts w:eastAsia="Arial" w:cs="Arial"/>
                <w:spacing w:val="-1"/>
                <w:position w:val="-1"/>
              </w:rPr>
              <w:t>e</w:t>
            </w:r>
            <w:r w:rsidRPr="00B87D4E">
              <w:rPr>
                <w:rFonts w:eastAsia="Arial" w:cs="Arial"/>
                <w:position w:val="-1"/>
              </w:rPr>
              <w:t>l</w:t>
            </w:r>
            <w:r w:rsidRPr="00B87D4E">
              <w:rPr>
                <w:rFonts w:eastAsia="Arial" w:cs="Arial"/>
                <w:spacing w:val="-3"/>
                <w:position w:val="-1"/>
              </w:rPr>
              <w:t xml:space="preserve"> </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eat</w:t>
            </w:r>
            <w:r w:rsidRPr="00B87D4E">
              <w:rPr>
                <w:rFonts w:eastAsia="Arial" w:cs="Arial"/>
                <w:spacing w:val="1"/>
                <w:position w:val="-1"/>
              </w:rPr>
              <w:t>m</w:t>
            </w:r>
            <w:r w:rsidRPr="00B87D4E">
              <w:rPr>
                <w:rFonts w:eastAsia="Arial" w:cs="Arial"/>
                <w:spacing w:val="-1"/>
                <w:position w:val="-1"/>
              </w:rPr>
              <w:t>ent</w:t>
            </w:r>
            <w:r w:rsidRPr="00B87D4E">
              <w:rPr>
                <w:rFonts w:eastAsia="Arial" w:cs="Arial"/>
                <w:position w:val="-1"/>
              </w:rPr>
              <w:t>s.</w:t>
            </w:r>
          </w:p>
          <w:p w14:paraId="73DB0C34" w14:textId="77777777" w:rsidR="00B37A4C" w:rsidRPr="00B87D4E" w:rsidRDefault="00B37A4C" w:rsidP="00B37A4C">
            <w:pPr>
              <w:pStyle w:val="ListParagraph"/>
              <w:numPr>
                <w:ilvl w:val="0"/>
                <w:numId w:val="89"/>
              </w:numPr>
            </w:pPr>
            <w:r w:rsidRPr="00B87D4E">
              <w:rPr>
                <w:rFonts w:eastAsia="Arial" w:cs="Arial"/>
                <w:spacing w:val="-1"/>
              </w:rPr>
              <w:t>In</w:t>
            </w:r>
            <w:r w:rsidRPr="00B87D4E">
              <w:rPr>
                <w:rFonts w:eastAsia="Arial" w:cs="Arial"/>
              </w:rPr>
              <w:t>c</w:t>
            </w:r>
            <w:r w:rsidRPr="00B87D4E">
              <w:rPr>
                <w:rFonts w:eastAsia="Arial" w:cs="Arial"/>
                <w:spacing w:val="-1"/>
              </w:rPr>
              <w:t>o</w:t>
            </w:r>
            <w:r w:rsidRPr="00B87D4E">
              <w:rPr>
                <w:rFonts w:eastAsia="Arial" w:cs="Arial"/>
                <w:spacing w:val="1"/>
              </w:rPr>
              <w:t>r</w:t>
            </w:r>
            <w:r w:rsidRPr="00B87D4E">
              <w:rPr>
                <w:rFonts w:eastAsia="Arial" w:cs="Arial"/>
                <w:spacing w:val="-1"/>
              </w:rPr>
              <w:t>po</w:t>
            </w:r>
            <w:r w:rsidRPr="00B87D4E">
              <w:rPr>
                <w:rFonts w:eastAsia="Arial" w:cs="Arial"/>
                <w:spacing w:val="1"/>
              </w:rPr>
              <w:t>r</w:t>
            </w:r>
            <w:r w:rsidRPr="00B87D4E">
              <w:rPr>
                <w:rFonts w:eastAsia="Arial" w:cs="Arial"/>
                <w:spacing w:val="-1"/>
              </w:rPr>
              <w:t>at</w:t>
            </w:r>
            <w:r w:rsidRPr="00B87D4E">
              <w:rPr>
                <w:rFonts w:eastAsia="Arial" w:cs="Arial"/>
              </w:rPr>
              <w:t>e</w:t>
            </w:r>
            <w:r w:rsidRPr="00B87D4E">
              <w:rPr>
                <w:rFonts w:eastAsia="Arial" w:cs="Arial"/>
                <w:spacing w:val="-10"/>
              </w:rPr>
              <w:t xml:space="preserve"> </w:t>
            </w:r>
            <w:r w:rsidRPr="00B87D4E">
              <w:rPr>
                <w:rFonts w:eastAsia="Arial" w:cs="Arial"/>
              </w:rPr>
              <w:t>ice</w:t>
            </w:r>
            <w:r w:rsidRPr="00B87D4E">
              <w:rPr>
                <w:rFonts w:eastAsia="Arial" w:cs="Arial"/>
                <w:spacing w:val="-4"/>
              </w:rPr>
              <w:t xml:space="preserve"> </w:t>
            </w:r>
            <w:r w:rsidRPr="00B87D4E">
              <w:rPr>
                <w:rFonts w:eastAsia="Arial" w:cs="Arial"/>
                <w:spacing w:val="-1"/>
              </w:rPr>
              <w:t>to</w:t>
            </w:r>
            <w:r w:rsidRPr="00B87D4E">
              <w:rPr>
                <w:rFonts w:eastAsia="Arial" w:cs="Arial"/>
                <w:spacing w:val="-4"/>
              </w:rPr>
              <w:t>w</w:t>
            </w:r>
            <w:r w:rsidRPr="00B87D4E">
              <w:rPr>
                <w:rFonts w:eastAsia="Arial" w:cs="Arial"/>
                <w:spacing w:val="-1"/>
              </w:rPr>
              <w:t>e</w:t>
            </w:r>
            <w:r w:rsidRPr="00B87D4E">
              <w:rPr>
                <w:rFonts w:eastAsia="Arial" w:cs="Arial"/>
              </w:rPr>
              <w:t>l</w:t>
            </w:r>
            <w:r w:rsidRPr="00B87D4E">
              <w:rPr>
                <w:rFonts w:eastAsia="Arial" w:cs="Arial"/>
                <w:spacing w:val="-3"/>
              </w:rPr>
              <w:t xml:space="preserve"> </w:t>
            </w:r>
            <w:r w:rsidRPr="00B87D4E">
              <w:rPr>
                <w:rFonts w:eastAsia="Arial" w:cs="Arial"/>
                <w:spacing w:val="-1"/>
              </w:rPr>
              <w:t>t</w:t>
            </w:r>
            <w:r w:rsidRPr="00B87D4E">
              <w:rPr>
                <w:rFonts w:eastAsia="Arial" w:cs="Arial"/>
                <w:spacing w:val="1"/>
              </w:rPr>
              <w:t>r</w:t>
            </w:r>
            <w:r w:rsidRPr="00B87D4E">
              <w:rPr>
                <w:rFonts w:eastAsia="Arial" w:cs="Arial"/>
                <w:spacing w:val="-1"/>
              </w:rPr>
              <w:t>eat</w:t>
            </w:r>
            <w:r w:rsidRPr="00B87D4E">
              <w:rPr>
                <w:rFonts w:eastAsia="Arial" w:cs="Arial"/>
                <w:spacing w:val="1"/>
              </w:rPr>
              <w:t>m</w:t>
            </w:r>
            <w:r w:rsidRPr="00B87D4E">
              <w:rPr>
                <w:rFonts w:eastAsia="Arial" w:cs="Arial"/>
                <w:spacing w:val="-1"/>
              </w:rPr>
              <w:t>en</w:t>
            </w:r>
            <w:r w:rsidRPr="00B87D4E">
              <w:rPr>
                <w:rFonts w:eastAsia="Arial" w:cs="Arial"/>
              </w:rPr>
              <w:t>t</w:t>
            </w:r>
            <w:r w:rsidRPr="00B87D4E">
              <w:rPr>
                <w:rFonts w:eastAsia="Arial" w:cs="Arial"/>
                <w:spacing w:val="-8"/>
              </w:rPr>
              <w:t xml:space="preserve"> </w:t>
            </w:r>
            <w:r w:rsidRPr="00B87D4E">
              <w:rPr>
                <w:rFonts w:eastAsia="Arial" w:cs="Arial"/>
                <w:spacing w:val="-1"/>
              </w:rPr>
              <w:t>te</w:t>
            </w:r>
            <w:r w:rsidRPr="00B87D4E">
              <w:rPr>
                <w:rFonts w:eastAsia="Arial" w:cs="Arial"/>
              </w:rPr>
              <w:t>c</w:t>
            </w:r>
            <w:r w:rsidRPr="00B87D4E">
              <w:rPr>
                <w:rFonts w:eastAsia="Arial" w:cs="Arial"/>
                <w:spacing w:val="-1"/>
              </w:rPr>
              <w:t>hn</w:t>
            </w:r>
            <w:r w:rsidRPr="00B87D4E">
              <w:rPr>
                <w:rFonts w:eastAsia="Arial" w:cs="Arial"/>
              </w:rPr>
              <w:t>i</w:t>
            </w:r>
            <w:r w:rsidRPr="00B87D4E">
              <w:rPr>
                <w:rFonts w:eastAsia="Arial" w:cs="Arial"/>
                <w:spacing w:val="-1"/>
              </w:rPr>
              <w:t>que</w:t>
            </w:r>
            <w:r w:rsidRPr="00B87D4E">
              <w:rPr>
                <w:rFonts w:eastAsia="Arial" w:cs="Arial"/>
              </w:rPr>
              <w:t>s</w:t>
            </w:r>
            <w:r w:rsidRPr="00B87D4E">
              <w:rPr>
                <w:rFonts w:eastAsia="Arial" w:cs="Arial"/>
                <w:spacing w:val="-8"/>
              </w:rPr>
              <w:t xml:space="preserve"> </w:t>
            </w:r>
            <w:r w:rsidRPr="00B87D4E">
              <w:rPr>
                <w:rFonts w:eastAsia="Arial" w:cs="Arial"/>
              </w:rPr>
              <w:t>i</w:t>
            </w:r>
            <w:r w:rsidRPr="00B87D4E">
              <w:rPr>
                <w:rFonts w:eastAsia="Arial" w:cs="Arial"/>
                <w:spacing w:val="-1"/>
              </w:rPr>
              <w:t>nt</w:t>
            </w:r>
            <w:r w:rsidRPr="00B87D4E">
              <w:rPr>
                <w:rFonts w:eastAsia="Arial" w:cs="Arial"/>
              </w:rPr>
              <w:t>o</w:t>
            </w:r>
            <w:r w:rsidRPr="00B87D4E">
              <w:rPr>
                <w:rFonts w:eastAsia="Arial" w:cs="Arial"/>
                <w:spacing w:val="-4"/>
              </w:rPr>
              <w:t xml:space="preserve"> </w:t>
            </w:r>
            <w:r w:rsidRPr="00B87D4E">
              <w:rPr>
                <w:rFonts w:eastAsia="Arial" w:cs="Arial"/>
              </w:rPr>
              <w:t>a</w:t>
            </w:r>
            <w:r w:rsidRPr="00B87D4E">
              <w:rPr>
                <w:rFonts w:eastAsia="Arial" w:cs="Arial"/>
                <w:spacing w:val="-3"/>
              </w:rPr>
              <w:t xml:space="preserve"> </w:t>
            </w:r>
            <w:r w:rsidRPr="00B87D4E">
              <w:rPr>
                <w:rFonts w:eastAsia="Arial" w:cs="Arial"/>
              </w:rPr>
              <w:t>c</w:t>
            </w:r>
            <w:r w:rsidRPr="00B87D4E">
              <w:rPr>
                <w:rFonts w:eastAsia="Arial" w:cs="Arial"/>
                <w:spacing w:val="-1"/>
              </w:rPr>
              <w:t>o</w:t>
            </w:r>
            <w:r w:rsidRPr="00B87D4E">
              <w:rPr>
                <w:rFonts w:eastAsia="Arial" w:cs="Arial"/>
                <w:spacing w:val="1"/>
              </w:rPr>
              <w:t>m</w:t>
            </w:r>
            <w:r w:rsidRPr="00B87D4E">
              <w:rPr>
                <w:rFonts w:eastAsia="Arial" w:cs="Arial"/>
                <w:spacing w:val="-1"/>
              </w:rPr>
              <w:t>p</w:t>
            </w:r>
            <w:r w:rsidRPr="00B87D4E">
              <w:rPr>
                <w:rFonts w:eastAsia="Arial" w:cs="Arial"/>
                <w:spacing w:val="1"/>
              </w:rPr>
              <w:t>r</w:t>
            </w:r>
            <w:r w:rsidRPr="00B87D4E">
              <w:rPr>
                <w:rFonts w:eastAsia="Arial" w:cs="Arial"/>
                <w:spacing w:val="-1"/>
              </w:rPr>
              <w:t>ehen</w:t>
            </w:r>
            <w:r w:rsidRPr="00B87D4E">
              <w:rPr>
                <w:rFonts w:eastAsia="Arial" w:cs="Arial"/>
              </w:rPr>
              <w:t>sive</w:t>
            </w:r>
            <w:r w:rsidRPr="00B87D4E">
              <w:rPr>
                <w:rFonts w:eastAsia="Arial" w:cs="Arial"/>
                <w:spacing w:val="-12"/>
              </w:rPr>
              <w:t xml:space="preserve"> </w:t>
            </w:r>
            <w:r w:rsidRPr="00B87D4E">
              <w:rPr>
                <w:rFonts w:eastAsia="Arial" w:cs="Arial"/>
                <w:spacing w:val="-1"/>
              </w:rPr>
              <w:t>t</w:t>
            </w:r>
            <w:r w:rsidRPr="00B87D4E">
              <w:rPr>
                <w:rFonts w:eastAsia="Arial" w:cs="Arial"/>
                <w:spacing w:val="1"/>
              </w:rPr>
              <w:t>r</w:t>
            </w:r>
            <w:r w:rsidRPr="00B87D4E">
              <w:rPr>
                <w:rFonts w:eastAsia="Arial" w:cs="Arial"/>
                <w:spacing w:val="-1"/>
              </w:rPr>
              <w:t>eat</w:t>
            </w:r>
            <w:r w:rsidRPr="00B87D4E">
              <w:rPr>
                <w:rFonts w:eastAsia="Arial" w:cs="Arial"/>
                <w:spacing w:val="1"/>
              </w:rPr>
              <w:t>m</w:t>
            </w:r>
            <w:r w:rsidRPr="00B87D4E">
              <w:rPr>
                <w:rFonts w:eastAsia="Arial" w:cs="Arial"/>
                <w:spacing w:val="-1"/>
              </w:rPr>
              <w:t>en</w:t>
            </w:r>
            <w:r w:rsidRPr="00B87D4E">
              <w:rPr>
                <w:rFonts w:eastAsia="Arial" w:cs="Arial"/>
              </w:rPr>
              <w:t>t</w:t>
            </w:r>
            <w:r w:rsidRPr="00B87D4E">
              <w:rPr>
                <w:rFonts w:eastAsia="Arial" w:cs="Arial"/>
                <w:spacing w:val="-8"/>
              </w:rPr>
              <w:t xml:space="preserve"> </w:t>
            </w:r>
            <w:r w:rsidRPr="00B87D4E">
              <w:rPr>
                <w:rFonts w:eastAsia="Arial" w:cs="Arial"/>
                <w:spacing w:val="-1"/>
              </w:rPr>
              <w:t>p</w:t>
            </w:r>
            <w:r w:rsidRPr="00B87D4E">
              <w:rPr>
                <w:rFonts w:eastAsia="Arial" w:cs="Arial"/>
                <w:spacing w:val="1"/>
              </w:rPr>
              <w:t>r</w:t>
            </w:r>
            <w:r w:rsidRPr="00B87D4E">
              <w:rPr>
                <w:rFonts w:eastAsia="Arial" w:cs="Arial"/>
                <w:spacing w:val="-1"/>
              </w:rPr>
              <w:t>o</w:t>
            </w:r>
            <w:r w:rsidRPr="00B87D4E">
              <w:rPr>
                <w:rFonts w:eastAsia="Arial" w:cs="Arial"/>
              </w:rPr>
              <w:t>c</w:t>
            </w:r>
            <w:r w:rsidRPr="00B87D4E">
              <w:rPr>
                <w:rFonts w:eastAsia="Arial" w:cs="Arial"/>
                <w:spacing w:val="-1"/>
              </w:rPr>
              <w:t>e</w:t>
            </w:r>
            <w:r w:rsidRPr="00B87D4E">
              <w:rPr>
                <w:rFonts w:eastAsia="Arial" w:cs="Arial"/>
              </w:rPr>
              <w:t>ss.</w:t>
            </w:r>
          </w:p>
        </w:tc>
      </w:tr>
      <w:tr w:rsidR="00B37A4C" w:rsidRPr="00B87D4E" w14:paraId="2CFDC3A5" w14:textId="77777777" w:rsidTr="0071220F">
        <w:tc>
          <w:tcPr>
            <w:tcW w:w="338" w:type="pct"/>
            <w:shd w:val="clear" w:color="auto" w:fill="A6A6A6" w:themeFill="background1" w:themeFillShade="A6"/>
          </w:tcPr>
          <w:p w14:paraId="29FD5C73" w14:textId="77777777" w:rsidR="00B37A4C" w:rsidRPr="00B87D4E" w:rsidRDefault="00B37A4C" w:rsidP="0071220F"/>
        </w:tc>
        <w:tc>
          <w:tcPr>
            <w:tcW w:w="313" w:type="pct"/>
            <w:shd w:val="clear" w:color="auto" w:fill="A6A6A6" w:themeFill="background1" w:themeFillShade="A6"/>
          </w:tcPr>
          <w:p w14:paraId="77D0807D" w14:textId="77777777" w:rsidR="00B37A4C" w:rsidRPr="00B87D4E" w:rsidRDefault="00B37A4C" w:rsidP="0071220F">
            <w:pPr>
              <w:jc w:val="right"/>
            </w:pPr>
            <w:r w:rsidRPr="00B87D4E">
              <w:t>5</w:t>
            </w:r>
          </w:p>
        </w:tc>
        <w:tc>
          <w:tcPr>
            <w:tcW w:w="4349" w:type="pct"/>
            <w:gridSpan w:val="2"/>
            <w:shd w:val="clear" w:color="auto" w:fill="A6A6A6" w:themeFill="background1" w:themeFillShade="A6"/>
          </w:tcPr>
          <w:p w14:paraId="14DE3E03" w14:textId="77777777" w:rsidR="00B37A4C" w:rsidRPr="00B87D4E" w:rsidRDefault="00B37A4C" w:rsidP="0071220F">
            <w:r w:rsidRPr="00B87D4E">
              <w:rPr>
                <w:rFonts w:eastAsia="Arial" w:cs="Arial"/>
                <w:spacing w:val="-1"/>
                <w:position w:val="-1"/>
              </w:rPr>
              <w:t>Pe</w:t>
            </w:r>
            <w:r w:rsidRPr="00B87D4E">
              <w:rPr>
                <w:rFonts w:eastAsia="Arial" w:cs="Arial"/>
                <w:spacing w:val="1"/>
                <w:position w:val="-1"/>
              </w:rPr>
              <w:t>r</w:t>
            </w:r>
            <w:r w:rsidRPr="00B87D4E">
              <w:rPr>
                <w:rFonts w:eastAsia="Arial" w:cs="Arial"/>
                <w:spacing w:val="2"/>
                <w:position w:val="-1"/>
              </w:rPr>
              <w:t>f</w:t>
            </w:r>
            <w:r w:rsidRPr="00B87D4E">
              <w:rPr>
                <w:rFonts w:eastAsia="Arial" w:cs="Arial"/>
                <w:spacing w:val="-1"/>
                <w:position w:val="-1"/>
              </w:rPr>
              <w:t>o</w:t>
            </w:r>
            <w:r w:rsidRPr="00B87D4E">
              <w:rPr>
                <w:rFonts w:eastAsia="Arial" w:cs="Arial"/>
                <w:spacing w:val="1"/>
                <w:position w:val="-1"/>
              </w:rPr>
              <w:t>r</w:t>
            </w:r>
            <w:r w:rsidRPr="00B87D4E">
              <w:rPr>
                <w:rFonts w:eastAsia="Arial" w:cs="Arial"/>
                <w:position w:val="-1"/>
              </w:rPr>
              <w:t>m</w:t>
            </w:r>
            <w:r w:rsidRPr="00B87D4E">
              <w:rPr>
                <w:rFonts w:eastAsia="Arial" w:cs="Arial"/>
                <w:spacing w:val="-5"/>
                <w:position w:val="-1"/>
              </w:rPr>
              <w:t xml:space="preserve"> </w:t>
            </w:r>
            <w:r w:rsidRPr="00B87D4E">
              <w:rPr>
                <w:rFonts w:eastAsia="Arial" w:cs="Arial"/>
                <w:position w:val="-1"/>
              </w:rPr>
              <w:t>ice</w:t>
            </w:r>
            <w:r w:rsidRPr="00B87D4E">
              <w:rPr>
                <w:rFonts w:eastAsia="Arial" w:cs="Arial"/>
                <w:spacing w:val="-4"/>
                <w:position w:val="-1"/>
              </w:rPr>
              <w:t xml:space="preserve"> </w:t>
            </w:r>
            <w:r w:rsidRPr="00B87D4E">
              <w:rPr>
                <w:rFonts w:eastAsia="Arial" w:cs="Arial"/>
                <w:spacing w:val="1"/>
                <w:position w:val="-1"/>
              </w:rPr>
              <w:t>m</w:t>
            </w:r>
            <w:r w:rsidRPr="00B87D4E">
              <w:rPr>
                <w:rFonts w:eastAsia="Arial" w:cs="Arial"/>
                <w:spacing w:val="-1"/>
                <w:position w:val="-1"/>
              </w:rPr>
              <w:t>a</w:t>
            </w:r>
            <w:r w:rsidRPr="00B87D4E">
              <w:rPr>
                <w:rFonts w:eastAsia="Arial" w:cs="Arial"/>
                <w:position w:val="-1"/>
              </w:rPr>
              <w:t>ss</w:t>
            </w:r>
            <w:r w:rsidRPr="00B87D4E">
              <w:rPr>
                <w:rFonts w:eastAsia="Arial" w:cs="Arial"/>
                <w:spacing w:val="-1"/>
                <w:position w:val="-1"/>
              </w:rPr>
              <w:t>ag</w:t>
            </w:r>
            <w:r w:rsidRPr="00B87D4E">
              <w:rPr>
                <w:rFonts w:eastAsia="Arial" w:cs="Arial"/>
                <w:position w:val="-1"/>
              </w:rPr>
              <w:t>e</w:t>
            </w:r>
            <w:r w:rsidRPr="00B87D4E">
              <w:rPr>
                <w:rFonts w:eastAsia="Arial" w:cs="Arial"/>
                <w:spacing w:val="-8"/>
                <w:position w:val="-1"/>
              </w:rPr>
              <w:t xml:space="preserve"> </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eat</w:t>
            </w:r>
            <w:r w:rsidRPr="00B87D4E">
              <w:rPr>
                <w:rFonts w:eastAsia="Arial" w:cs="Arial"/>
                <w:spacing w:val="1"/>
                <w:position w:val="-1"/>
              </w:rPr>
              <w:t>m</w:t>
            </w:r>
            <w:r w:rsidRPr="00B87D4E">
              <w:rPr>
                <w:rFonts w:eastAsia="Arial" w:cs="Arial"/>
                <w:spacing w:val="-1"/>
                <w:position w:val="-1"/>
              </w:rPr>
              <w:t>ent</w:t>
            </w:r>
            <w:r w:rsidRPr="00B87D4E">
              <w:rPr>
                <w:rFonts w:eastAsia="Arial" w:cs="Arial"/>
                <w:position w:val="-1"/>
              </w:rPr>
              <w:t>s</w:t>
            </w:r>
          </w:p>
        </w:tc>
      </w:tr>
      <w:tr w:rsidR="00B37A4C" w:rsidRPr="00B87D4E" w14:paraId="0585B26E" w14:textId="77777777" w:rsidTr="0071220F">
        <w:trPr>
          <w:trHeight w:val="355"/>
        </w:trPr>
        <w:tc>
          <w:tcPr>
            <w:tcW w:w="338" w:type="pct"/>
          </w:tcPr>
          <w:p w14:paraId="1E476085" w14:textId="77777777" w:rsidR="00B37A4C" w:rsidRPr="00B87D4E" w:rsidRDefault="00B37A4C" w:rsidP="0071220F"/>
        </w:tc>
        <w:tc>
          <w:tcPr>
            <w:tcW w:w="313" w:type="pct"/>
          </w:tcPr>
          <w:p w14:paraId="334E7E0C" w14:textId="77777777" w:rsidR="00B37A4C" w:rsidRPr="00B87D4E" w:rsidRDefault="00B37A4C" w:rsidP="0071220F">
            <w:pPr>
              <w:jc w:val="right"/>
            </w:pPr>
          </w:p>
        </w:tc>
        <w:tc>
          <w:tcPr>
            <w:tcW w:w="4349" w:type="pct"/>
            <w:gridSpan w:val="2"/>
          </w:tcPr>
          <w:p w14:paraId="654660E2" w14:textId="77777777" w:rsidR="00B37A4C" w:rsidRPr="00B87D4E" w:rsidRDefault="00B37A4C" w:rsidP="00B37A4C">
            <w:pPr>
              <w:pStyle w:val="ListParagraph"/>
              <w:numPr>
                <w:ilvl w:val="0"/>
                <w:numId w:val="88"/>
              </w:numPr>
            </w:pPr>
            <w:r w:rsidRPr="00B87D4E">
              <w:rPr>
                <w:rFonts w:eastAsia="Arial" w:cs="Arial"/>
                <w:position w:val="-1"/>
              </w:rPr>
              <w:t>D</w:t>
            </w:r>
            <w:r w:rsidRPr="00B87D4E">
              <w:rPr>
                <w:rFonts w:eastAsia="Arial" w:cs="Arial"/>
                <w:spacing w:val="-1"/>
                <w:position w:val="-1"/>
              </w:rPr>
              <w:t>e</w:t>
            </w:r>
            <w:r w:rsidRPr="00B87D4E">
              <w:rPr>
                <w:rFonts w:eastAsia="Arial" w:cs="Arial"/>
                <w:spacing w:val="1"/>
                <w:position w:val="-1"/>
              </w:rPr>
              <w:t>m</w:t>
            </w:r>
            <w:r w:rsidRPr="00B87D4E">
              <w:rPr>
                <w:rFonts w:eastAsia="Arial" w:cs="Arial"/>
                <w:spacing w:val="-1"/>
                <w:position w:val="-1"/>
              </w:rPr>
              <w:t>on</w:t>
            </w:r>
            <w:r w:rsidRPr="00B87D4E">
              <w:rPr>
                <w:rFonts w:eastAsia="Arial" w:cs="Arial"/>
                <w:position w:val="-1"/>
              </w:rPr>
              <w:t>s</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at</w:t>
            </w:r>
            <w:r w:rsidRPr="00B87D4E">
              <w:rPr>
                <w:rFonts w:eastAsia="Arial" w:cs="Arial"/>
                <w:position w:val="-1"/>
              </w:rPr>
              <w:t>e</w:t>
            </w:r>
            <w:r w:rsidRPr="00B87D4E">
              <w:rPr>
                <w:rFonts w:eastAsia="Arial" w:cs="Arial"/>
                <w:spacing w:val="-11"/>
                <w:position w:val="-1"/>
              </w:rPr>
              <w:t xml:space="preserve"> </w:t>
            </w:r>
            <w:r w:rsidRPr="00B87D4E">
              <w:rPr>
                <w:rFonts w:eastAsia="Arial" w:cs="Arial"/>
                <w:position w:val="-1"/>
              </w:rPr>
              <w:t>ice</w:t>
            </w:r>
            <w:r w:rsidRPr="00B87D4E">
              <w:rPr>
                <w:rFonts w:eastAsia="Arial" w:cs="Arial"/>
                <w:spacing w:val="-4"/>
                <w:position w:val="-1"/>
              </w:rPr>
              <w:t xml:space="preserve"> </w:t>
            </w:r>
            <w:r w:rsidRPr="00B87D4E">
              <w:rPr>
                <w:rFonts w:eastAsia="Arial" w:cs="Arial"/>
                <w:spacing w:val="1"/>
                <w:position w:val="-1"/>
              </w:rPr>
              <w:t>m</w:t>
            </w:r>
            <w:r w:rsidRPr="00B87D4E">
              <w:rPr>
                <w:rFonts w:eastAsia="Arial" w:cs="Arial"/>
                <w:spacing w:val="-1"/>
                <w:position w:val="-1"/>
              </w:rPr>
              <w:t>a</w:t>
            </w:r>
            <w:r w:rsidRPr="00B87D4E">
              <w:rPr>
                <w:rFonts w:eastAsia="Arial" w:cs="Arial"/>
                <w:position w:val="-1"/>
              </w:rPr>
              <w:t>ss</w:t>
            </w:r>
            <w:r w:rsidRPr="00B87D4E">
              <w:rPr>
                <w:rFonts w:eastAsia="Arial" w:cs="Arial"/>
                <w:spacing w:val="-1"/>
                <w:position w:val="-1"/>
              </w:rPr>
              <w:t>age</w:t>
            </w:r>
            <w:r w:rsidRPr="00B87D4E">
              <w:rPr>
                <w:rFonts w:eastAsia="Arial" w:cs="Arial"/>
                <w:position w:val="-1"/>
              </w:rPr>
              <w:t>.</w:t>
            </w:r>
          </w:p>
          <w:p w14:paraId="57FFA5BA" w14:textId="77777777" w:rsidR="00B37A4C" w:rsidRPr="00B87D4E" w:rsidRDefault="00B37A4C" w:rsidP="00B37A4C">
            <w:pPr>
              <w:pStyle w:val="ListParagraph"/>
              <w:numPr>
                <w:ilvl w:val="0"/>
                <w:numId w:val="88"/>
              </w:numPr>
            </w:pPr>
            <w:r w:rsidRPr="00B87D4E">
              <w:rPr>
                <w:rFonts w:eastAsia="Arial" w:cs="Arial"/>
                <w:spacing w:val="-1"/>
                <w:position w:val="-1"/>
              </w:rPr>
              <w:t>In</w:t>
            </w:r>
            <w:r w:rsidRPr="00B87D4E">
              <w:rPr>
                <w:rFonts w:eastAsia="Arial" w:cs="Arial"/>
                <w:position w:val="-1"/>
              </w:rPr>
              <w:t>c</w:t>
            </w:r>
            <w:r w:rsidRPr="00B87D4E">
              <w:rPr>
                <w:rFonts w:eastAsia="Arial" w:cs="Arial"/>
                <w:spacing w:val="-1"/>
                <w:position w:val="-1"/>
              </w:rPr>
              <w:t>o</w:t>
            </w:r>
            <w:r w:rsidRPr="00B87D4E">
              <w:rPr>
                <w:rFonts w:eastAsia="Arial" w:cs="Arial"/>
                <w:spacing w:val="1"/>
                <w:position w:val="-1"/>
              </w:rPr>
              <w:t>r</w:t>
            </w:r>
            <w:r w:rsidRPr="00B87D4E">
              <w:rPr>
                <w:rFonts w:eastAsia="Arial" w:cs="Arial"/>
                <w:spacing w:val="-1"/>
                <w:position w:val="-1"/>
              </w:rPr>
              <w:t>po</w:t>
            </w:r>
            <w:r w:rsidRPr="00B87D4E">
              <w:rPr>
                <w:rFonts w:eastAsia="Arial" w:cs="Arial"/>
                <w:spacing w:val="1"/>
                <w:position w:val="-1"/>
              </w:rPr>
              <w:t>r</w:t>
            </w:r>
            <w:r w:rsidRPr="00B87D4E">
              <w:rPr>
                <w:rFonts w:eastAsia="Arial" w:cs="Arial"/>
                <w:spacing w:val="-1"/>
                <w:position w:val="-1"/>
              </w:rPr>
              <w:t>at</w:t>
            </w:r>
            <w:r w:rsidRPr="00B87D4E">
              <w:rPr>
                <w:rFonts w:eastAsia="Arial" w:cs="Arial"/>
                <w:position w:val="-1"/>
              </w:rPr>
              <w:t>e</w:t>
            </w:r>
            <w:r w:rsidRPr="00B87D4E">
              <w:rPr>
                <w:rFonts w:eastAsia="Arial" w:cs="Arial"/>
                <w:spacing w:val="-10"/>
                <w:position w:val="-1"/>
              </w:rPr>
              <w:t xml:space="preserve"> </w:t>
            </w:r>
            <w:r w:rsidRPr="00B87D4E">
              <w:rPr>
                <w:rFonts w:eastAsia="Arial" w:cs="Arial"/>
                <w:position w:val="-1"/>
              </w:rPr>
              <w:t>ice</w:t>
            </w:r>
            <w:r w:rsidRPr="00B87D4E">
              <w:rPr>
                <w:rFonts w:eastAsia="Arial" w:cs="Arial"/>
                <w:spacing w:val="-4"/>
                <w:position w:val="-1"/>
              </w:rPr>
              <w:t xml:space="preserve"> </w:t>
            </w:r>
            <w:r w:rsidRPr="00B87D4E">
              <w:rPr>
                <w:rFonts w:eastAsia="Arial" w:cs="Arial"/>
                <w:spacing w:val="1"/>
                <w:position w:val="-1"/>
              </w:rPr>
              <w:t>m</w:t>
            </w:r>
            <w:r w:rsidRPr="00B87D4E">
              <w:rPr>
                <w:rFonts w:eastAsia="Arial" w:cs="Arial"/>
                <w:spacing w:val="-1"/>
                <w:position w:val="-1"/>
              </w:rPr>
              <w:t>a</w:t>
            </w:r>
            <w:r w:rsidRPr="00B87D4E">
              <w:rPr>
                <w:rFonts w:eastAsia="Arial" w:cs="Arial"/>
                <w:position w:val="-1"/>
              </w:rPr>
              <w:t>ss</w:t>
            </w:r>
            <w:r w:rsidRPr="00B87D4E">
              <w:rPr>
                <w:rFonts w:eastAsia="Arial" w:cs="Arial"/>
                <w:spacing w:val="-1"/>
                <w:position w:val="-1"/>
              </w:rPr>
              <w:t>ag</w:t>
            </w:r>
            <w:r w:rsidRPr="00B87D4E">
              <w:rPr>
                <w:rFonts w:eastAsia="Arial" w:cs="Arial"/>
                <w:position w:val="-1"/>
              </w:rPr>
              <w:t>e</w:t>
            </w:r>
            <w:r w:rsidRPr="00B87D4E">
              <w:rPr>
                <w:rFonts w:eastAsia="Arial" w:cs="Arial"/>
                <w:spacing w:val="-8"/>
                <w:position w:val="-1"/>
              </w:rPr>
              <w:t xml:space="preserve"> </w:t>
            </w:r>
            <w:r w:rsidRPr="00B87D4E">
              <w:rPr>
                <w:rFonts w:eastAsia="Arial" w:cs="Arial"/>
                <w:position w:val="-1"/>
              </w:rPr>
              <w:t>i</w:t>
            </w:r>
            <w:r w:rsidRPr="00B87D4E">
              <w:rPr>
                <w:rFonts w:eastAsia="Arial" w:cs="Arial"/>
                <w:spacing w:val="-1"/>
                <w:position w:val="-1"/>
              </w:rPr>
              <w:t>nt</w:t>
            </w:r>
            <w:r w:rsidRPr="00B87D4E">
              <w:rPr>
                <w:rFonts w:eastAsia="Arial" w:cs="Arial"/>
                <w:position w:val="-1"/>
              </w:rPr>
              <w:t>o</w:t>
            </w:r>
            <w:r w:rsidRPr="00B87D4E">
              <w:rPr>
                <w:rFonts w:eastAsia="Arial" w:cs="Arial"/>
                <w:spacing w:val="-4"/>
                <w:position w:val="-1"/>
              </w:rPr>
              <w:t xml:space="preserve"> </w:t>
            </w:r>
            <w:r w:rsidRPr="00B87D4E">
              <w:rPr>
                <w:rFonts w:eastAsia="Arial" w:cs="Arial"/>
                <w:position w:val="-1"/>
              </w:rPr>
              <w:t>a</w:t>
            </w:r>
            <w:r w:rsidRPr="00B87D4E">
              <w:rPr>
                <w:rFonts w:eastAsia="Arial" w:cs="Arial"/>
                <w:spacing w:val="-3"/>
                <w:position w:val="-1"/>
              </w:rPr>
              <w:t xml:space="preserve"> </w:t>
            </w:r>
            <w:r w:rsidRPr="00B87D4E">
              <w:rPr>
                <w:rFonts w:eastAsia="Arial" w:cs="Arial"/>
                <w:position w:val="-1"/>
              </w:rPr>
              <w:t>c</w:t>
            </w:r>
            <w:r w:rsidRPr="00B87D4E">
              <w:rPr>
                <w:rFonts w:eastAsia="Arial" w:cs="Arial"/>
                <w:spacing w:val="-1"/>
                <w:position w:val="-1"/>
              </w:rPr>
              <w:t>o</w:t>
            </w:r>
            <w:r w:rsidRPr="00B87D4E">
              <w:rPr>
                <w:rFonts w:eastAsia="Arial" w:cs="Arial"/>
                <w:spacing w:val="1"/>
                <w:position w:val="-1"/>
              </w:rPr>
              <w:t>m</w:t>
            </w:r>
            <w:r w:rsidRPr="00B87D4E">
              <w:rPr>
                <w:rFonts w:eastAsia="Arial" w:cs="Arial"/>
                <w:spacing w:val="-1"/>
                <w:position w:val="-1"/>
              </w:rPr>
              <w:t>p</w:t>
            </w:r>
            <w:r w:rsidRPr="00B87D4E">
              <w:rPr>
                <w:rFonts w:eastAsia="Arial" w:cs="Arial"/>
                <w:spacing w:val="1"/>
                <w:position w:val="-1"/>
              </w:rPr>
              <w:t>r</w:t>
            </w:r>
            <w:r w:rsidRPr="00B87D4E">
              <w:rPr>
                <w:rFonts w:eastAsia="Arial" w:cs="Arial"/>
                <w:spacing w:val="-1"/>
                <w:position w:val="-1"/>
              </w:rPr>
              <w:t>ehen</w:t>
            </w:r>
            <w:r w:rsidRPr="00B87D4E">
              <w:rPr>
                <w:rFonts w:eastAsia="Arial" w:cs="Arial"/>
                <w:position w:val="-1"/>
              </w:rPr>
              <w:t>sive</w:t>
            </w:r>
            <w:r w:rsidRPr="00B87D4E">
              <w:rPr>
                <w:rFonts w:eastAsia="Arial" w:cs="Arial"/>
                <w:spacing w:val="-12"/>
                <w:position w:val="-1"/>
              </w:rPr>
              <w:t xml:space="preserve"> </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eat</w:t>
            </w:r>
            <w:r w:rsidRPr="00B87D4E">
              <w:rPr>
                <w:rFonts w:eastAsia="Arial" w:cs="Arial"/>
                <w:spacing w:val="1"/>
                <w:position w:val="-1"/>
              </w:rPr>
              <w:t>m</w:t>
            </w:r>
            <w:r w:rsidRPr="00B87D4E">
              <w:rPr>
                <w:rFonts w:eastAsia="Arial" w:cs="Arial"/>
                <w:spacing w:val="-1"/>
                <w:position w:val="-1"/>
              </w:rPr>
              <w:t>en</w:t>
            </w:r>
            <w:r w:rsidRPr="00B87D4E">
              <w:rPr>
                <w:rFonts w:eastAsia="Arial" w:cs="Arial"/>
                <w:position w:val="-1"/>
              </w:rPr>
              <w:t>t</w:t>
            </w:r>
            <w:r w:rsidRPr="00B87D4E">
              <w:rPr>
                <w:rFonts w:eastAsia="Arial" w:cs="Arial"/>
                <w:spacing w:val="-8"/>
                <w:position w:val="-1"/>
              </w:rPr>
              <w:t xml:space="preserve"> </w:t>
            </w:r>
            <w:r w:rsidRPr="00B87D4E">
              <w:rPr>
                <w:rFonts w:eastAsia="Arial" w:cs="Arial"/>
                <w:spacing w:val="-1"/>
                <w:position w:val="-1"/>
              </w:rPr>
              <w:t>p</w:t>
            </w:r>
            <w:r w:rsidRPr="00B87D4E">
              <w:rPr>
                <w:rFonts w:eastAsia="Arial" w:cs="Arial"/>
                <w:spacing w:val="1"/>
                <w:position w:val="-1"/>
              </w:rPr>
              <w:t>r</w:t>
            </w:r>
            <w:r w:rsidRPr="00B87D4E">
              <w:rPr>
                <w:rFonts w:eastAsia="Arial" w:cs="Arial"/>
                <w:spacing w:val="-1"/>
                <w:position w:val="-1"/>
              </w:rPr>
              <w:t>o</w:t>
            </w:r>
            <w:r w:rsidRPr="00B87D4E">
              <w:rPr>
                <w:rFonts w:eastAsia="Arial" w:cs="Arial"/>
                <w:position w:val="-1"/>
              </w:rPr>
              <w:t>c</w:t>
            </w:r>
            <w:r w:rsidRPr="00B87D4E">
              <w:rPr>
                <w:rFonts w:eastAsia="Arial" w:cs="Arial"/>
                <w:spacing w:val="-1"/>
                <w:position w:val="-1"/>
              </w:rPr>
              <w:t>e</w:t>
            </w:r>
            <w:r w:rsidRPr="00B87D4E">
              <w:rPr>
                <w:rFonts w:eastAsia="Arial" w:cs="Arial"/>
                <w:position w:val="-1"/>
              </w:rPr>
              <w:t>ss.</w:t>
            </w:r>
          </w:p>
        </w:tc>
      </w:tr>
      <w:tr w:rsidR="00B37A4C" w:rsidRPr="00B87D4E" w14:paraId="08DEB1E8" w14:textId="77777777" w:rsidTr="0071220F">
        <w:tc>
          <w:tcPr>
            <w:tcW w:w="338" w:type="pct"/>
            <w:shd w:val="clear" w:color="auto" w:fill="A6A6A6" w:themeFill="background1" w:themeFillShade="A6"/>
          </w:tcPr>
          <w:p w14:paraId="751AE1FA" w14:textId="77777777" w:rsidR="00B37A4C" w:rsidRPr="00B87D4E" w:rsidRDefault="00B37A4C" w:rsidP="0071220F"/>
        </w:tc>
        <w:tc>
          <w:tcPr>
            <w:tcW w:w="313" w:type="pct"/>
            <w:shd w:val="clear" w:color="auto" w:fill="A6A6A6" w:themeFill="background1" w:themeFillShade="A6"/>
          </w:tcPr>
          <w:p w14:paraId="235C209E" w14:textId="77777777" w:rsidR="00B37A4C" w:rsidRPr="00B87D4E" w:rsidRDefault="00B37A4C" w:rsidP="0071220F">
            <w:pPr>
              <w:jc w:val="right"/>
            </w:pPr>
            <w:r w:rsidRPr="00B87D4E">
              <w:t>6</w:t>
            </w:r>
          </w:p>
        </w:tc>
        <w:tc>
          <w:tcPr>
            <w:tcW w:w="4349" w:type="pct"/>
            <w:gridSpan w:val="2"/>
            <w:shd w:val="clear" w:color="auto" w:fill="A6A6A6" w:themeFill="background1" w:themeFillShade="A6"/>
          </w:tcPr>
          <w:p w14:paraId="205C1D59" w14:textId="77777777" w:rsidR="00B37A4C" w:rsidRPr="00B87D4E" w:rsidRDefault="00B37A4C" w:rsidP="0071220F">
            <w:pPr>
              <w:tabs>
                <w:tab w:val="left" w:pos="1077"/>
              </w:tabs>
            </w:pPr>
            <w:r w:rsidRPr="00B87D4E">
              <w:rPr>
                <w:rFonts w:eastAsia="Arial" w:cs="Arial"/>
                <w:spacing w:val="-1"/>
                <w:position w:val="-1"/>
              </w:rPr>
              <w:t>Pe</w:t>
            </w:r>
            <w:r w:rsidRPr="00B87D4E">
              <w:rPr>
                <w:rFonts w:eastAsia="Arial" w:cs="Arial"/>
                <w:spacing w:val="1"/>
                <w:position w:val="-1"/>
              </w:rPr>
              <w:t>r</w:t>
            </w:r>
            <w:r w:rsidRPr="00B87D4E">
              <w:rPr>
                <w:rFonts w:eastAsia="Arial" w:cs="Arial"/>
                <w:spacing w:val="2"/>
                <w:position w:val="-1"/>
              </w:rPr>
              <w:t>f</w:t>
            </w:r>
            <w:r w:rsidRPr="00B87D4E">
              <w:rPr>
                <w:rFonts w:eastAsia="Arial" w:cs="Arial"/>
                <w:spacing w:val="-1"/>
                <w:position w:val="-1"/>
              </w:rPr>
              <w:t>o</w:t>
            </w:r>
            <w:r w:rsidRPr="00B87D4E">
              <w:rPr>
                <w:rFonts w:eastAsia="Arial" w:cs="Arial"/>
                <w:spacing w:val="1"/>
                <w:position w:val="-1"/>
              </w:rPr>
              <w:t>r</w:t>
            </w:r>
            <w:r w:rsidRPr="00B87D4E">
              <w:rPr>
                <w:rFonts w:eastAsia="Arial" w:cs="Arial"/>
                <w:position w:val="-1"/>
              </w:rPr>
              <w:t>m</w:t>
            </w:r>
            <w:r w:rsidRPr="00B87D4E">
              <w:rPr>
                <w:rFonts w:eastAsia="Arial" w:cs="Arial"/>
                <w:spacing w:val="-5"/>
                <w:position w:val="-1"/>
              </w:rPr>
              <w:t xml:space="preserve"> </w:t>
            </w:r>
            <w:r w:rsidRPr="00B87D4E">
              <w:rPr>
                <w:rFonts w:eastAsia="Arial" w:cs="Arial"/>
                <w:position w:val="-1"/>
              </w:rPr>
              <w:t>c</w:t>
            </w:r>
            <w:r w:rsidRPr="00B87D4E">
              <w:rPr>
                <w:rFonts w:eastAsia="Arial" w:cs="Arial"/>
                <w:spacing w:val="-1"/>
                <w:position w:val="-1"/>
              </w:rPr>
              <w:t>ont</w:t>
            </w:r>
            <w:r w:rsidRPr="00B87D4E">
              <w:rPr>
                <w:rFonts w:eastAsia="Arial" w:cs="Arial"/>
                <w:spacing w:val="1"/>
                <w:position w:val="-1"/>
              </w:rPr>
              <w:t>r</w:t>
            </w:r>
            <w:r w:rsidRPr="00B87D4E">
              <w:rPr>
                <w:rFonts w:eastAsia="Arial" w:cs="Arial"/>
                <w:spacing w:val="-1"/>
                <w:position w:val="-1"/>
              </w:rPr>
              <w:t>a</w:t>
            </w:r>
            <w:r w:rsidRPr="00B87D4E">
              <w:rPr>
                <w:rFonts w:eastAsia="Arial" w:cs="Arial"/>
                <w:position w:val="-1"/>
              </w:rPr>
              <w:t>st</w:t>
            </w:r>
            <w:r w:rsidRPr="00B87D4E">
              <w:rPr>
                <w:rFonts w:eastAsia="Arial" w:cs="Arial"/>
                <w:spacing w:val="-7"/>
                <w:position w:val="-1"/>
              </w:rPr>
              <w:t xml:space="preserve"> </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eat</w:t>
            </w:r>
            <w:r w:rsidRPr="00B87D4E">
              <w:rPr>
                <w:rFonts w:eastAsia="Arial" w:cs="Arial"/>
                <w:spacing w:val="1"/>
                <w:position w:val="-1"/>
              </w:rPr>
              <w:t>m</w:t>
            </w:r>
            <w:r w:rsidRPr="00B87D4E">
              <w:rPr>
                <w:rFonts w:eastAsia="Arial" w:cs="Arial"/>
                <w:spacing w:val="-1"/>
                <w:position w:val="-1"/>
              </w:rPr>
              <w:t>ent</w:t>
            </w:r>
            <w:r w:rsidRPr="00B87D4E">
              <w:rPr>
                <w:rFonts w:eastAsia="Arial" w:cs="Arial"/>
                <w:position w:val="-1"/>
              </w:rPr>
              <w:t>s.</w:t>
            </w:r>
          </w:p>
        </w:tc>
      </w:tr>
      <w:tr w:rsidR="00B37A4C" w:rsidRPr="00B87D4E" w14:paraId="3CB538C3" w14:textId="77777777" w:rsidTr="0071220F">
        <w:trPr>
          <w:trHeight w:val="573"/>
        </w:trPr>
        <w:tc>
          <w:tcPr>
            <w:tcW w:w="338" w:type="pct"/>
          </w:tcPr>
          <w:p w14:paraId="625BCB33" w14:textId="77777777" w:rsidR="00B37A4C" w:rsidRPr="00B87D4E" w:rsidRDefault="00B37A4C" w:rsidP="0071220F"/>
        </w:tc>
        <w:tc>
          <w:tcPr>
            <w:tcW w:w="313" w:type="pct"/>
          </w:tcPr>
          <w:p w14:paraId="768F4D06" w14:textId="77777777" w:rsidR="00B37A4C" w:rsidRPr="00B87D4E" w:rsidRDefault="00B37A4C" w:rsidP="0071220F">
            <w:pPr>
              <w:jc w:val="right"/>
            </w:pPr>
          </w:p>
        </w:tc>
        <w:tc>
          <w:tcPr>
            <w:tcW w:w="4349" w:type="pct"/>
            <w:gridSpan w:val="2"/>
          </w:tcPr>
          <w:p w14:paraId="728AD5CA" w14:textId="77777777" w:rsidR="00B37A4C" w:rsidRPr="00B87D4E" w:rsidRDefault="00B37A4C" w:rsidP="00B37A4C">
            <w:pPr>
              <w:pStyle w:val="ListParagraph"/>
              <w:numPr>
                <w:ilvl w:val="0"/>
                <w:numId w:val="87"/>
              </w:numPr>
            </w:pPr>
            <w:r w:rsidRPr="00B87D4E">
              <w:rPr>
                <w:rFonts w:eastAsia="Arial" w:cs="Arial"/>
                <w:position w:val="-1"/>
              </w:rPr>
              <w:t>D</w:t>
            </w:r>
            <w:r w:rsidRPr="00B87D4E">
              <w:rPr>
                <w:rFonts w:eastAsia="Arial" w:cs="Arial"/>
                <w:spacing w:val="-1"/>
                <w:position w:val="-1"/>
              </w:rPr>
              <w:t>e</w:t>
            </w:r>
            <w:r w:rsidRPr="00B87D4E">
              <w:rPr>
                <w:rFonts w:eastAsia="Arial" w:cs="Arial"/>
                <w:spacing w:val="1"/>
                <w:position w:val="-1"/>
              </w:rPr>
              <w:t>m</w:t>
            </w:r>
            <w:r w:rsidRPr="00B87D4E">
              <w:rPr>
                <w:rFonts w:eastAsia="Arial" w:cs="Arial"/>
                <w:spacing w:val="-1"/>
                <w:position w:val="-1"/>
              </w:rPr>
              <w:t>on</w:t>
            </w:r>
            <w:r w:rsidRPr="00B87D4E">
              <w:rPr>
                <w:rFonts w:eastAsia="Arial" w:cs="Arial"/>
                <w:position w:val="-1"/>
              </w:rPr>
              <w:t>s</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at</w:t>
            </w:r>
            <w:r w:rsidRPr="00B87D4E">
              <w:rPr>
                <w:rFonts w:eastAsia="Arial" w:cs="Arial"/>
                <w:position w:val="-1"/>
              </w:rPr>
              <w:t>e</w:t>
            </w:r>
            <w:r w:rsidRPr="00B87D4E">
              <w:rPr>
                <w:rFonts w:eastAsia="Arial" w:cs="Arial"/>
                <w:spacing w:val="-11"/>
                <w:position w:val="-1"/>
              </w:rPr>
              <w:t xml:space="preserve"> </w:t>
            </w:r>
            <w:r w:rsidRPr="00B87D4E">
              <w:rPr>
                <w:rFonts w:eastAsia="Arial" w:cs="Arial"/>
                <w:position w:val="-1"/>
              </w:rPr>
              <w:t>c</w:t>
            </w:r>
            <w:r w:rsidRPr="00B87D4E">
              <w:rPr>
                <w:rFonts w:eastAsia="Arial" w:cs="Arial"/>
                <w:spacing w:val="-1"/>
                <w:position w:val="-1"/>
              </w:rPr>
              <w:t>ont</w:t>
            </w:r>
            <w:r w:rsidRPr="00B87D4E">
              <w:rPr>
                <w:rFonts w:eastAsia="Arial" w:cs="Arial"/>
                <w:spacing w:val="1"/>
                <w:position w:val="-1"/>
              </w:rPr>
              <w:t>r</w:t>
            </w:r>
            <w:r w:rsidRPr="00B87D4E">
              <w:rPr>
                <w:rFonts w:eastAsia="Arial" w:cs="Arial"/>
                <w:spacing w:val="-1"/>
                <w:position w:val="-1"/>
              </w:rPr>
              <w:t>a</w:t>
            </w:r>
            <w:r w:rsidRPr="00B87D4E">
              <w:rPr>
                <w:rFonts w:eastAsia="Arial" w:cs="Arial"/>
                <w:position w:val="-1"/>
              </w:rPr>
              <w:t>st</w:t>
            </w:r>
            <w:r w:rsidRPr="00B87D4E">
              <w:rPr>
                <w:rFonts w:eastAsia="Arial" w:cs="Arial"/>
                <w:spacing w:val="-7"/>
                <w:position w:val="-1"/>
              </w:rPr>
              <w:t xml:space="preserve"> </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eat</w:t>
            </w:r>
            <w:r w:rsidRPr="00B87D4E">
              <w:rPr>
                <w:rFonts w:eastAsia="Arial" w:cs="Arial"/>
                <w:spacing w:val="1"/>
                <w:position w:val="-1"/>
              </w:rPr>
              <w:t>m</w:t>
            </w:r>
            <w:r w:rsidRPr="00B87D4E">
              <w:rPr>
                <w:rFonts w:eastAsia="Arial" w:cs="Arial"/>
                <w:spacing w:val="-1"/>
                <w:position w:val="-1"/>
              </w:rPr>
              <w:t>ent</w:t>
            </w:r>
            <w:r w:rsidRPr="00B87D4E">
              <w:rPr>
                <w:rFonts w:eastAsia="Arial" w:cs="Arial"/>
                <w:position w:val="-1"/>
              </w:rPr>
              <w:t>s.</w:t>
            </w:r>
          </w:p>
          <w:p w14:paraId="533894E7" w14:textId="77777777" w:rsidR="00B37A4C" w:rsidRPr="00B87D4E" w:rsidRDefault="00B37A4C" w:rsidP="00B37A4C">
            <w:pPr>
              <w:pStyle w:val="ListParagraph"/>
              <w:numPr>
                <w:ilvl w:val="0"/>
                <w:numId w:val="87"/>
              </w:numPr>
            </w:pPr>
            <w:r w:rsidRPr="00B87D4E">
              <w:rPr>
                <w:rFonts w:eastAsia="Arial" w:cs="Arial"/>
                <w:spacing w:val="-1"/>
                <w:position w:val="-1"/>
              </w:rPr>
              <w:t>In</w:t>
            </w:r>
            <w:r w:rsidRPr="00B87D4E">
              <w:rPr>
                <w:rFonts w:eastAsia="Arial" w:cs="Arial"/>
                <w:position w:val="-1"/>
              </w:rPr>
              <w:t>c</w:t>
            </w:r>
            <w:r w:rsidRPr="00B87D4E">
              <w:rPr>
                <w:rFonts w:eastAsia="Arial" w:cs="Arial"/>
                <w:spacing w:val="-1"/>
                <w:position w:val="-1"/>
              </w:rPr>
              <w:t>o</w:t>
            </w:r>
            <w:r w:rsidRPr="00B87D4E">
              <w:rPr>
                <w:rFonts w:eastAsia="Arial" w:cs="Arial"/>
                <w:spacing w:val="1"/>
                <w:position w:val="-1"/>
              </w:rPr>
              <w:t>r</w:t>
            </w:r>
            <w:r w:rsidRPr="00B87D4E">
              <w:rPr>
                <w:rFonts w:eastAsia="Arial" w:cs="Arial"/>
                <w:spacing w:val="-1"/>
                <w:position w:val="-1"/>
              </w:rPr>
              <w:t>po</w:t>
            </w:r>
            <w:r w:rsidRPr="00B87D4E">
              <w:rPr>
                <w:rFonts w:eastAsia="Arial" w:cs="Arial"/>
                <w:spacing w:val="1"/>
                <w:position w:val="-1"/>
              </w:rPr>
              <w:t>r</w:t>
            </w:r>
            <w:r w:rsidRPr="00B87D4E">
              <w:rPr>
                <w:rFonts w:eastAsia="Arial" w:cs="Arial"/>
                <w:spacing w:val="-1"/>
                <w:position w:val="-1"/>
              </w:rPr>
              <w:t>at</w:t>
            </w:r>
            <w:r w:rsidRPr="00B87D4E">
              <w:rPr>
                <w:rFonts w:eastAsia="Arial" w:cs="Arial"/>
                <w:position w:val="-1"/>
              </w:rPr>
              <w:t>e</w:t>
            </w:r>
            <w:r w:rsidRPr="00B87D4E">
              <w:rPr>
                <w:rFonts w:eastAsia="Arial" w:cs="Arial"/>
                <w:spacing w:val="-10"/>
                <w:position w:val="-1"/>
              </w:rPr>
              <w:t xml:space="preserve"> </w:t>
            </w:r>
            <w:r w:rsidRPr="00B87D4E">
              <w:rPr>
                <w:rFonts w:eastAsia="Arial" w:cs="Arial"/>
                <w:position w:val="-1"/>
              </w:rPr>
              <w:t>c</w:t>
            </w:r>
            <w:r w:rsidRPr="00B87D4E">
              <w:rPr>
                <w:rFonts w:eastAsia="Arial" w:cs="Arial"/>
                <w:spacing w:val="-1"/>
                <w:position w:val="-1"/>
              </w:rPr>
              <w:t>ont</w:t>
            </w:r>
            <w:r w:rsidRPr="00B87D4E">
              <w:rPr>
                <w:rFonts w:eastAsia="Arial" w:cs="Arial"/>
                <w:spacing w:val="1"/>
                <w:position w:val="-1"/>
              </w:rPr>
              <w:t>r</w:t>
            </w:r>
            <w:r w:rsidRPr="00B87D4E">
              <w:rPr>
                <w:rFonts w:eastAsia="Arial" w:cs="Arial"/>
                <w:spacing w:val="-1"/>
                <w:position w:val="-1"/>
              </w:rPr>
              <w:t>a</w:t>
            </w:r>
            <w:r w:rsidRPr="00B87D4E">
              <w:rPr>
                <w:rFonts w:eastAsia="Arial" w:cs="Arial"/>
                <w:position w:val="-1"/>
              </w:rPr>
              <w:t>st</w:t>
            </w:r>
            <w:r w:rsidRPr="00B87D4E">
              <w:rPr>
                <w:rFonts w:eastAsia="Arial" w:cs="Arial"/>
                <w:spacing w:val="-7"/>
                <w:position w:val="-1"/>
              </w:rPr>
              <w:t xml:space="preserve"> </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eat</w:t>
            </w:r>
            <w:r w:rsidRPr="00B87D4E">
              <w:rPr>
                <w:rFonts w:eastAsia="Arial" w:cs="Arial"/>
                <w:spacing w:val="1"/>
                <w:position w:val="-1"/>
              </w:rPr>
              <w:t>m</w:t>
            </w:r>
            <w:r w:rsidRPr="00B87D4E">
              <w:rPr>
                <w:rFonts w:eastAsia="Arial" w:cs="Arial"/>
                <w:spacing w:val="-1"/>
                <w:position w:val="-1"/>
              </w:rPr>
              <w:t>ent</w:t>
            </w:r>
            <w:r w:rsidRPr="00B87D4E">
              <w:rPr>
                <w:rFonts w:eastAsia="Arial" w:cs="Arial"/>
                <w:position w:val="-1"/>
              </w:rPr>
              <w:t>s</w:t>
            </w:r>
            <w:r w:rsidRPr="00B87D4E">
              <w:rPr>
                <w:rFonts w:eastAsia="Arial" w:cs="Arial"/>
                <w:spacing w:val="-8"/>
                <w:position w:val="-1"/>
              </w:rPr>
              <w:t xml:space="preserve"> </w:t>
            </w:r>
            <w:r w:rsidRPr="00B87D4E">
              <w:rPr>
                <w:rFonts w:eastAsia="Arial" w:cs="Arial"/>
                <w:position w:val="-1"/>
              </w:rPr>
              <w:t>i</w:t>
            </w:r>
            <w:r w:rsidRPr="00B87D4E">
              <w:rPr>
                <w:rFonts w:eastAsia="Arial" w:cs="Arial"/>
                <w:spacing w:val="-1"/>
                <w:position w:val="-1"/>
              </w:rPr>
              <w:t>nt</w:t>
            </w:r>
            <w:r w:rsidRPr="00B87D4E">
              <w:rPr>
                <w:rFonts w:eastAsia="Arial" w:cs="Arial"/>
                <w:position w:val="-1"/>
              </w:rPr>
              <w:t>o</w:t>
            </w:r>
            <w:r w:rsidRPr="00B87D4E">
              <w:rPr>
                <w:rFonts w:eastAsia="Arial" w:cs="Arial"/>
                <w:spacing w:val="-4"/>
                <w:position w:val="-1"/>
              </w:rPr>
              <w:t xml:space="preserve"> </w:t>
            </w:r>
            <w:r w:rsidRPr="00B87D4E">
              <w:rPr>
                <w:rFonts w:eastAsia="Arial" w:cs="Arial"/>
                <w:position w:val="-1"/>
              </w:rPr>
              <w:t>a</w:t>
            </w:r>
            <w:r w:rsidRPr="00B87D4E">
              <w:rPr>
                <w:rFonts w:eastAsia="Arial" w:cs="Arial"/>
                <w:spacing w:val="-3"/>
                <w:position w:val="-1"/>
              </w:rPr>
              <w:t xml:space="preserve"> </w:t>
            </w:r>
            <w:r w:rsidRPr="00B87D4E">
              <w:rPr>
                <w:rFonts w:eastAsia="Arial" w:cs="Arial"/>
                <w:position w:val="-1"/>
              </w:rPr>
              <w:t>c</w:t>
            </w:r>
            <w:r w:rsidRPr="00B87D4E">
              <w:rPr>
                <w:rFonts w:eastAsia="Arial" w:cs="Arial"/>
                <w:spacing w:val="-1"/>
                <w:position w:val="-1"/>
              </w:rPr>
              <w:t>o</w:t>
            </w:r>
            <w:r w:rsidRPr="00B87D4E">
              <w:rPr>
                <w:rFonts w:eastAsia="Arial" w:cs="Arial"/>
                <w:spacing w:val="1"/>
                <w:position w:val="-1"/>
              </w:rPr>
              <w:t>m</w:t>
            </w:r>
            <w:r w:rsidRPr="00B87D4E">
              <w:rPr>
                <w:rFonts w:eastAsia="Arial" w:cs="Arial"/>
                <w:spacing w:val="-1"/>
                <w:position w:val="-1"/>
              </w:rPr>
              <w:t>p</w:t>
            </w:r>
            <w:r w:rsidRPr="00B87D4E">
              <w:rPr>
                <w:rFonts w:eastAsia="Arial" w:cs="Arial"/>
                <w:spacing w:val="1"/>
                <w:position w:val="-1"/>
              </w:rPr>
              <w:t>r</w:t>
            </w:r>
            <w:r w:rsidRPr="00B87D4E">
              <w:rPr>
                <w:rFonts w:eastAsia="Arial" w:cs="Arial"/>
                <w:spacing w:val="-1"/>
                <w:position w:val="-1"/>
              </w:rPr>
              <w:t>ehen</w:t>
            </w:r>
            <w:r w:rsidRPr="00B87D4E">
              <w:rPr>
                <w:rFonts w:eastAsia="Arial" w:cs="Arial"/>
                <w:position w:val="-1"/>
              </w:rPr>
              <w:t>sive</w:t>
            </w:r>
            <w:r w:rsidRPr="00B87D4E">
              <w:rPr>
                <w:rFonts w:eastAsia="Arial" w:cs="Arial"/>
                <w:spacing w:val="-12"/>
                <w:position w:val="-1"/>
              </w:rPr>
              <w:t xml:space="preserve"> </w:t>
            </w:r>
            <w:r w:rsidRPr="00B87D4E">
              <w:rPr>
                <w:rFonts w:eastAsia="Arial" w:cs="Arial"/>
                <w:spacing w:val="-1"/>
                <w:position w:val="-1"/>
              </w:rPr>
              <w:t>t</w:t>
            </w:r>
            <w:r w:rsidRPr="00B87D4E">
              <w:rPr>
                <w:rFonts w:eastAsia="Arial" w:cs="Arial"/>
                <w:spacing w:val="1"/>
                <w:position w:val="-1"/>
              </w:rPr>
              <w:t>r</w:t>
            </w:r>
            <w:r w:rsidRPr="00B87D4E">
              <w:rPr>
                <w:rFonts w:eastAsia="Arial" w:cs="Arial"/>
                <w:spacing w:val="-1"/>
                <w:position w:val="-1"/>
              </w:rPr>
              <w:t>eat</w:t>
            </w:r>
            <w:r w:rsidRPr="00B87D4E">
              <w:rPr>
                <w:rFonts w:eastAsia="Arial" w:cs="Arial"/>
                <w:spacing w:val="1"/>
                <w:position w:val="-1"/>
              </w:rPr>
              <w:t>m</w:t>
            </w:r>
            <w:r w:rsidRPr="00B87D4E">
              <w:rPr>
                <w:rFonts w:eastAsia="Arial" w:cs="Arial"/>
                <w:spacing w:val="-1"/>
                <w:position w:val="-1"/>
              </w:rPr>
              <w:t>en</w:t>
            </w:r>
            <w:r w:rsidRPr="00B87D4E">
              <w:rPr>
                <w:rFonts w:eastAsia="Arial" w:cs="Arial"/>
                <w:position w:val="-1"/>
              </w:rPr>
              <w:t>t</w:t>
            </w:r>
            <w:r w:rsidRPr="00B87D4E">
              <w:rPr>
                <w:rFonts w:eastAsia="Arial" w:cs="Arial"/>
                <w:spacing w:val="-8"/>
                <w:position w:val="-1"/>
              </w:rPr>
              <w:t xml:space="preserve"> </w:t>
            </w:r>
            <w:r w:rsidRPr="00B87D4E">
              <w:rPr>
                <w:rFonts w:eastAsia="Arial" w:cs="Arial"/>
                <w:spacing w:val="-1"/>
                <w:position w:val="-1"/>
              </w:rPr>
              <w:t>p</w:t>
            </w:r>
            <w:r w:rsidRPr="00B87D4E">
              <w:rPr>
                <w:rFonts w:eastAsia="Arial" w:cs="Arial"/>
                <w:spacing w:val="1"/>
                <w:position w:val="-1"/>
              </w:rPr>
              <w:t>r</w:t>
            </w:r>
            <w:r w:rsidRPr="00B87D4E">
              <w:rPr>
                <w:rFonts w:eastAsia="Arial" w:cs="Arial"/>
                <w:spacing w:val="-1"/>
                <w:position w:val="-1"/>
              </w:rPr>
              <w:t>o</w:t>
            </w:r>
            <w:r w:rsidRPr="00B87D4E">
              <w:rPr>
                <w:rFonts w:eastAsia="Arial" w:cs="Arial"/>
                <w:position w:val="-1"/>
              </w:rPr>
              <w:t>c</w:t>
            </w:r>
            <w:r w:rsidRPr="00B87D4E">
              <w:rPr>
                <w:rFonts w:eastAsia="Arial" w:cs="Arial"/>
                <w:spacing w:val="-1"/>
                <w:position w:val="-1"/>
              </w:rPr>
              <w:t>e</w:t>
            </w:r>
            <w:r w:rsidRPr="00B87D4E">
              <w:rPr>
                <w:rFonts w:eastAsia="Arial" w:cs="Arial"/>
                <w:position w:val="-1"/>
              </w:rPr>
              <w:t>ss.</w:t>
            </w:r>
          </w:p>
        </w:tc>
      </w:tr>
    </w:tbl>
    <w:p w14:paraId="0F4F5853" w14:textId="77777777" w:rsidR="006D36C7" w:rsidRPr="00B87D4E" w:rsidRDefault="006D36C7" w:rsidP="006D36C7"/>
    <w:p w14:paraId="27FC8C8A" w14:textId="72D8A384" w:rsidR="001275B2" w:rsidRDefault="003D33DA" w:rsidP="001275B2">
      <w:pPr>
        <w:pStyle w:val="NormalWeb"/>
        <w:rPr>
          <w:rFonts w:ascii="Helvetica" w:hAnsi="Helvetica"/>
          <w:b/>
          <w:bCs/>
        </w:rPr>
      </w:pPr>
      <w:r w:rsidRPr="00427C41">
        <w:rPr>
          <w:rFonts w:ascii="Helvetica" w:hAnsi="Helvetica"/>
          <w:b/>
          <w:bCs/>
        </w:rPr>
        <w:t xml:space="preserve">13.2 </w:t>
      </w:r>
      <w:r w:rsidR="00356D3E">
        <w:rPr>
          <w:rFonts w:ascii="Helvetica" w:hAnsi="Helvetica"/>
          <w:b/>
          <w:bCs/>
        </w:rPr>
        <w:t>MCQ Content Outline</w:t>
      </w:r>
    </w:p>
    <w:p w14:paraId="1EA84434" w14:textId="77777777" w:rsidR="001275B2" w:rsidRDefault="001275B2" w:rsidP="00B37A4C">
      <w:pPr>
        <w:pStyle w:val="NormalWeb"/>
        <w:numPr>
          <w:ilvl w:val="0"/>
          <w:numId w:val="101"/>
        </w:numPr>
        <w:rPr>
          <w:rFonts w:ascii="Helvetica" w:hAnsi="Helvetica"/>
          <w:b/>
          <w:bCs/>
        </w:rPr>
      </w:pPr>
      <w:r w:rsidRPr="00356D3E">
        <w:rPr>
          <w:rFonts w:ascii="Helvetica" w:hAnsi="Helvetica"/>
          <w:b/>
          <w:bCs/>
        </w:rPr>
        <w:t>Professional Practice</w:t>
      </w:r>
      <w:r>
        <w:rPr>
          <w:rFonts w:ascii="Helvetica" w:hAnsi="Helvetica"/>
          <w:b/>
          <w:bCs/>
        </w:rPr>
        <w:tab/>
      </w:r>
      <w:r>
        <w:rPr>
          <w:rFonts w:ascii="Helvetica" w:hAnsi="Helvetica"/>
          <w:b/>
          <w:bCs/>
        </w:rPr>
        <w:tab/>
      </w:r>
      <w:r>
        <w:rPr>
          <w:rFonts w:ascii="Helvetica" w:hAnsi="Helvetica"/>
          <w:b/>
          <w:bCs/>
        </w:rPr>
        <w:tab/>
      </w:r>
      <w:r w:rsidRPr="00356D3E">
        <w:rPr>
          <w:rFonts w:ascii="Helvetica" w:hAnsi="Helvetica"/>
          <w:b/>
          <w:bCs/>
        </w:rPr>
        <w:t>53 tasks- 25% (~37.5</w:t>
      </w:r>
      <w:r>
        <w:rPr>
          <w:rFonts w:ascii="Helvetica" w:hAnsi="Helvetica"/>
          <w:b/>
          <w:bCs/>
        </w:rPr>
        <w:t xml:space="preserve"> questions)</w:t>
      </w:r>
    </w:p>
    <w:p w14:paraId="384D4FF7" w14:textId="77777777" w:rsidR="001275B2" w:rsidRPr="00356D3E" w:rsidRDefault="001275B2" w:rsidP="00B37A4C">
      <w:pPr>
        <w:pStyle w:val="NormalWeb"/>
        <w:numPr>
          <w:ilvl w:val="0"/>
          <w:numId w:val="100"/>
        </w:numPr>
        <w:rPr>
          <w:rFonts w:ascii="Helvetica" w:hAnsi="Helvetica"/>
          <w:bCs/>
        </w:rPr>
      </w:pPr>
      <w:r w:rsidRPr="00356D3E">
        <w:rPr>
          <w:rFonts w:ascii="Helvetica" w:hAnsi="Helvetica"/>
          <w:bCs/>
        </w:rPr>
        <w:t>Communication</w:t>
      </w:r>
    </w:p>
    <w:p w14:paraId="09017EBE" w14:textId="77777777" w:rsidR="001275B2" w:rsidRPr="00356D3E" w:rsidRDefault="001275B2" w:rsidP="00B37A4C">
      <w:pPr>
        <w:pStyle w:val="NormalWeb"/>
        <w:numPr>
          <w:ilvl w:val="0"/>
          <w:numId w:val="100"/>
        </w:numPr>
        <w:rPr>
          <w:rFonts w:ascii="Helvetica" w:hAnsi="Helvetica"/>
          <w:bCs/>
        </w:rPr>
      </w:pPr>
      <w:r w:rsidRPr="00356D3E">
        <w:rPr>
          <w:rFonts w:ascii="Helvetica" w:hAnsi="Helvetica"/>
          <w:bCs/>
        </w:rPr>
        <w:t>Professional Conduct</w:t>
      </w:r>
    </w:p>
    <w:p w14:paraId="1967E17E" w14:textId="77777777" w:rsidR="001275B2" w:rsidRPr="00356D3E" w:rsidRDefault="001275B2" w:rsidP="00B37A4C">
      <w:pPr>
        <w:pStyle w:val="NormalWeb"/>
        <w:numPr>
          <w:ilvl w:val="0"/>
          <w:numId w:val="100"/>
        </w:numPr>
        <w:rPr>
          <w:rFonts w:ascii="Helvetica" w:hAnsi="Helvetica"/>
          <w:bCs/>
        </w:rPr>
      </w:pPr>
      <w:r w:rsidRPr="00356D3E">
        <w:rPr>
          <w:rFonts w:ascii="Helvetica" w:hAnsi="Helvetica"/>
          <w:bCs/>
        </w:rPr>
        <w:t>Therapeutic Relationship</w:t>
      </w:r>
    </w:p>
    <w:p w14:paraId="41426787" w14:textId="73F8A882" w:rsidR="001275B2" w:rsidRPr="00356D3E" w:rsidRDefault="001275B2" w:rsidP="00B37A4C">
      <w:pPr>
        <w:pStyle w:val="NormalWeb"/>
        <w:numPr>
          <w:ilvl w:val="0"/>
          <w:numId w:val="101"/>
        </w:numPr>
        <w:rPr>
          <w:rFonts w:ascii="Helvetica" w:hAnsi="Helvetica"/>
          <w:b/>
          <w:bCs/>
        </w:rPr>
      </w:pPr>
      <w:r w:rsidRPr="00356D3E">
        <w:rPr>
          <w:rFonts w:ascii="Helvetica" w:hAnsi="Helvetica"/>
          <w:b/>
          <w:bCs/>
        </w:rPr>
        <w:t>Assessment and Treatment Planning</w:t>
      </w:r>
      <w:r>
        <w:rPr>
          <w:rFonts w:ascii="Helvetica" w:hAnsi="Helvetica"/>
          <w:b/>
          <w:bCs/>
        </w:rPr>
        <w:tab/>
      </w:r>
      <w:r w:rsidRPr="00356D3E">
        <w:rPr>
          <w:rFonts w:ascii="Helvetica" w:hAnsi="Helvetica"/>
          <w:b/>
          <w:bCs/>
        </w:rPr>
        <w:t>70 tasks-3</w:t>
      </w:r>
      <w:r w:rsidR="00B86E17">
        <w:rPr>
          <w:rFonts w:ascii="Helvetica" w:hAnsi="Helvetica"/>
          <w:b/>
          <w:bCs/>
        </w:rPr>
        <w:t>3</w:t>
      </w:r>
      <w:r w:rsidRPr="00356D3E">
        <w:rPr>
          <w:rFonts w:ascii="Helvetica" w:hAnsi="Helvetica"/>
          <w:b/>
          <w:bCs/>
        </w:rPr>
        <w:t>% (51 questions)</w:t>
      </w:r>
    </w:p>
    <w:p w14:paraId="2B8A8E32" w14:textId="77777777" w:rsidR="001275B2" w:rsidRPr="00356D3E" w:rsidRDefault="001275B2" w:rsidP="00B37A4C">
      <w:pPr>
        <w:pStyle w:val="NormalWeb"/>
        <w:numPr>
          <w:ilvl w:val="0"/>
          <w:numId w:val="102"/>
        </w:numPr>
        <w:rPr>
          <w:rFonts w:ascii="Helvetica" w:hAnsi="Helvetica"/>
          <w:bCs/>
        </w:rPr>
      </w:pPr>
      <w:r w:rsidRPr="00356D3E">
        <w:rPr>
          <w:rFonts w:ascii="Helvetica" w:hAnsi="Helvetica"/>
          <w:bCs/>
        </w:rPr>
        <w:t>Assessment</w:t>
      </w:r>
    </w:p>
    <w:p w14:paraId="7D7DDA12" w14:textId="77777777" w:rsidR="001275B2" w:rsidRPr="00356D3E" w:rsidRDefault="001275B2" w:rsidP="00B37A4C">
      <w:pPr>
        <w:pStyle w:val="NormalWeb"/>
        <w:numPr>
          <w:ilvl w:val="0"/>
          <w:numId w:val="102"/>
        </w:numPr>
        <w:rPr>
          <w:rFonts w:ascii="Helvetica" w:hAnsi="Helvetica"/>
          <w:bCs/>
        </w:rPr>
      </w:pPr>
      <w:r w:rsidRPr="00356D3E">
        <w:rPr>
          <w:rFonts w:ascii="Helvetica" w:hAnsi="Helvetica"/>
          <w:bCs/>
        </w:rPr>
        <w:t>Treatment Planning</w:t>
      </w:r>
    </w:p>
    <w:p w14:paraId="6023D06F" w14:textId="77777777" w:rsidR="001275B2" w:rsidRPr="00356D3E" w:rsidRDefault="001275B2" w:rsidP="00B37A4C">
      <w:pPr>
        <w:pStyle w:val="NormalWeb"/>
        <w:numPr>
          <w:ilvl w:val="0"/>
          <w:numId w:val="102"/>
        </w:numPr>
        <w:rPr>
          <w:rFonts w:ascii="Helvetica" w:hAnsi="Helvetica"/>
          <w:bCs/>
        </w:rPr>
      </w:pPr>
      <w:r w:rsidRPr="00356D3E">
        <w:rPr>
          <w:rFonts w:ascii="Helvetica" w:hAnsi="Helvetica"/>
          <w:bCs/>
        </w:rPr>
        <w:t>Indications for Adjunctive Therapeutic Modalities</w:t>
      </w:r>
    </w:p>
    <w:p w14:paraId="590021BE" w14:textId="77777777" w:rsidR="001275B2" w:rsidRDefault="001275B2" w:rsidP="00B37A4C">
      <w:pPr>
        <w:pStyle w:val="NormalWeb"/>
        <w:numPr>
          <w:ilvl w:val="0"/>
          <w:numId w:val="101"/>
        </w:numPr>
        <w:rPr>
          <w:rFonts w:ascii="Helvetica" w:hAnsi="Helvetica"/>
          <w:b/>
          <w:bCs/>
        </w:rPr>
      </w:pPr>
      <w:r w:rsidRPr="00356D3E">
        <w:rPr>
          <w:rFonts w:ascii="Helvetica" w:hAnsi="Helvetica"/>
          <w:b/>
          <w:bCs/>
        </w:rPr>
        <w:lastRenderedPageBreak/>
        <w:t>Treatment and Pati</w:t>
      </w:r>
      <w:r>
        <w:rPr>
          <w:rFonts w:ascii="Helvetica" w:hAnsi="Helvetica"/>
          <w:b/>
          <w:bCs/>
        </w:rPr>
        <w:t>ent Self-Care</w:t>
      </w:r>
      <w:r>
        <w:rPr>
          <w:rFonts w:ascii="Helvetica" w:hAnsi="Helvetica"/>
          <w:b/>
          <w:bCs/>
        </w:rPr>
        <w:tab/>
      </w:r>
      <w:r w:rsidRPr="00356D3E">
        <w:rPr>
          <w:rFonts w:ascii="Helvetica" w:hAnsi="Helvetica"/>
          <w:b/>
          <w:bCs/>
        </w:rPr>
        <w:tab/>
        <w:t>89 tasks- 41% (~61.5 questions)</w:t>
      </w:r>
    </w:p>
    <w:p w14:paraId="751B53AE" w14:textId="77777777" w:rsidR="001275B2" w:rsidRPr="00356D3E" w:rsidRDefault="001275B2" w:rsidP="00B37A4C">
      <w:pPr>
        <w:pStyle w:val="NormalWeb"/>
        <w:numPr>
          <w:ilvl w:val="0"/>
          <w:numId w:val="103"/>
        </w:numPr>
        <w:rPr>
          <w:rFonts w:ascii="Helvetica" w:hAnsi="Helvetica"/>
          <w:bCs/>
        </w:rPr>
      </w:pPr>
      <w:r w:rsidRPr="00356D3E">
        <w:rPr>
          <w:rFonts w:ascii="Helvetica" w:hAnsi="Helvetica"/>
          <w:bCs/>
        </w:rPr>
        <w:t>Treatment Principles</w:t>
      </w:r>
    </w:p>
    <w:p w14:paraId="512682E4" w14:textId="48D281CE" w:rsidR="001275B2" w:rsidRPr="0078664F" w:rsidRDefault="001275B2" w:rsidP="00B37A4C">
      <w:pPr>
        <w:pStyle w:val="NormalWeb"/>
        <w:numPr>
          <w:ilvl w:val="0"/>
          <w:numId w:val="103"/>
        </w:numPr>
        <w:rPr>
          <w:rFonts w:ascii="Helvetica" w:hAnsi="Helvetica"/>
          <w:bCs/>
        </w:rPr>
      </w:pPr>
      <w:r w:rsidRPr="00356D3E">
        <w:rPr>
          <w:rFonts w:ascii="Helvetica" w:hAnsi="Helvetica"/>
          <w:bCs/>
        </w:rPr>
        <w:t>Modalities and Techniques</w:t>
      </w:r>
    </w:p>
    <w:p w14:paraId="4D784D21" w14:textId="77777777" w:rsidR="001275B2" w:rsidRDefault="001275B2" w:rsidP="001275B2">
      <w:pPr>
        <w:spacing w:before="83" w:line="225" w:lineRule="exact"/>
        <w:ind w:left="112" w:right="-20"/>
        <w:rPr>
          <w:rFonts w:ascii="Helvetica" w:eastAsia="Arial" w:hAnsi="Helvetica" w:cs="Arial"/>
          <w:b/>
          <w:bCs/>
          <w:color w:val="000000" w:themeColor="text1"/>
          <w:position w:val="-1"/>
          <w:sz w:val="20"/>
          <w:szCs w:val="20"/>
        </w:rPr>
      </w:pPr>
      <w:r w:rsidRPr="007E5E12">
        <w:rPr>
          <w:rFonts w:ascii="Helvetica" w:eastAsia="Arial" w:hAnsi="Helvetica" w:cs="Arial"/>
          <w:b/>
          <w:bCs/>
          <w:color w:val="000000" w:themeColor="text1"/>
          <w:position w:val="-1"/>
          <w:sz w:val="20"/>
          <w:szCs w:val="20"/>
        </w:rPr>
        <w:t xml:space="preserve">Exam statement </w:t>
      </w:r>
    </w:p>
    <w:p w14:paraId="1B33BED6" w14:textId="77777777" w:rsidR="001275B2" w:rsidRPr="007E5E12" w:rsidRDefault="001275B2" w:rsidP="001275B2">
      <w:pPr>
        <w:spacing w:before="83" w:line="225" w:lineRule="exact"/>
        <w:ind w:left="112" w:right="-20"/>
        <w:rPr>
          <w:rFonts w:ascii="Helvetica" w:eastAsia="Arial" w:hAnsi="Helvetica" w:cs="Arial"/>
          <w:b/>
          <w:bCs/>
          <w:color w:val="000000" w:themeColor="text1"/>
          <w:position w:val="-1"/>
          <w:sz w:val="20"/>
          <w:szCs w:val="20"/>
        </w:rPr>
      </w:pPr>
    </w:p>
    <w:p w14:paraId="7F382551" w14:textId="25EB5805" w:rsidR="001275B2" w:rsidRDefault="001275B2" w:rsidP="0078664F">
      <w:pPr>
        <w:spacing w:before="83" w:line="225" w:lineRule="exact"/>
        <w:ind w:left="112" w:right="-20"/>
        <w:rPr>
          <w:rFonts w:ascii="Helvetica" w:eastAsia="Arial" w:hAnsi="Helvetica" w:cs="Arial"/>
          <w:bCs/>
          <w:color w:val="000000" w:themeColor="text1"/>
          <w:position w:val="-1"/>
          <w:sz w:val="20"/>
          <w:szCs w:val="20"/>
        </w:rPr>
      </w:pPr>
      <w:r w:rsidRPr="007E5E12">
        <w:rPr>
          <w:rFonts w:ascii="Helvetica" w:eastAsia="Arial" w:hAnsi="Helvetica" w:cs="Arial"/>
          <w:bCs/>
          <w:color w:val="000000" w:themeColor="text1"/>
          <w:position w:val="-1"/>
          <w:sz w:val="20"/>
          <w:szCs w:val="20"/>
        </w:rPr>
        <w:t xml:space="preserve">The CMTNL/CMTNB MCQ examinations purpose is to test the candidates knowledge of professional practices, assessments, treatment planning, treatments and patient self care in accordance to the Inter-Jurisdictional Practice Competencies and Performance Indicators to ensure public safety. </w:t>
      </w:r>
    </w:p>
    <w:p w14:paraId="509C91BB" w14:textId="77777777" w:rsidR="0078664F" w:rsidRPr="0078664F" w:rsidRDefault="0078664F" w:rsidP="0078664F">
      <w:pPr>
        <w:spacing w:before="83" w:line="225" w:lineRule="exact"/>
        <w:ind w:left="112" w:right="-20"/>
        <w:rPr>
          <w:rFonts w:ascii="Helvetica" w:eastAsia="Arial" w:hAnsi="Helvetica" w:cs="Arial"/>
          <w:bCs/>
          <w:color w:val="000000" w:themeColor="text1"/>
          <w:position w:val="-1"/>
          <w:sz w:val="20"/>
          <w:szCs w:val="20"/>
        </w:rPr>
      </w:pPr>
    </w:p>
    <w:tbl>
      <w:tblPr>
        <w:tblStyle w:val="TableGrid"/>
        <w:tblW w:w="5602" w:type="pct"/>
        <w:tblInd w:w="-601" w:type="dxa"/>
        <w:tblLook w:val="04A0" w:firstRow="1" w:lastRow="0" w:firstColumn="1" w:lastColumn="0" w:noHBand="0" w:noVBand="1"/>
      </w:tblPr>
      <w:tblGrid>
        <w:gridCol w:w="670"/>
        <w:gridCol w:w="621"/>
        <w:gridCol w:w="5654"/>
        <w:gridCol w:w="2977"/>
      </w:tblGrid>
      <w:tr w:rsidR="001B26BC" w:rsidRPr="00CE71EF" w14:paraId="527324F5" w14:textId="77777777" w:rsidTr="00AF65EE">
        <w:tc>
          <w:tcPr>
            <w:tcW w:w="338" w:type="pct"/>
            <w:shd w:val="clear" w:color="auto" w:fill="8DB3E2" w:themeFill="text2" w:themeFillTint="66"/>
          </w:tcPr>
          <w:p w14:paraId="256C06BB" w14:textId="77777777" w:rsidR="001B26BC" w:rsidRPr="00CE71EF" w:rsidRDefault="001B26BC" w:rsidP="00AF65EE">
            <w:r w:rsidRPr="00CE71EF">
              <w:t>1</w:t>
            </w:r>
          </w:p>
        </w:tc>
        <w:tc>
          <w:tcPr>
            <w:tcW w:w="3162" w:type="pct"/>
            <w:gridSpan w:val="2"/>
            <w:shd w:val="clear" w:color="auto" w:fill="8DB3E2" w:themeFill="text2" w:themeFillTint="66"/>
          </w:tcPr>
          <w:p w14:paraId="3C4B072E" w14:textId="77777777" w:rsidR="001B26BC" w:rsidRPr="00CE71EF" w:rsidRDefault="001B26BC" w:rsidP="00AF65EE">
            <w:r w:rsidRPr="00CE71EF">
              <w:t>Professional Practice</w:t>
            </w:r>
          </w:p>
        </w:tc>
        <w:tc>
          <w:tcPr>
            <w:tcW w:w="1500" w:type="pct"/>
            <w:shd w:val="clear" w:color="auto" w:fill="8DB3E2" w:themeFill="text2" w:themeFillTint="66"/>
          </w:tcPr>
          <w:p w14:paraId="255F41FC" w14:textId="77777777" w:rsidR="001B26BC" w:rsidRPr="00CE71EF" w:rsidRDefault="001B26BC" w:rsidP="00AF65EE"/>
        </w:tc>
      </w:tr>
      <w:tr w:rsidR="001B26BC" w:rsidRPr="00CE71EF" w14:paraId="0C621D8C" w14:textId="77777777" w:rsidTr="00AF65EE">
        <w:tc>
          <w:tcPr>
            <w:tcW w:w="338" w:type="pct"/>
            <w:shd w:val="clear" w:color="auto" w:fill="D9D9D9" w:themeFill="background1" w:themeFillShade="D9"/>
          </w:tcPr>
          <w:p w14:paraId="265D9EA0" w14:textId="77777777" w:rsidR="001B26BC" w:rsidRPr="00CE71EF" w:rsidRDefault="001B26BC" w:rsidP="00AF65EE">
            <w:r w:rsidRPr="00CE71EF">
              <w:t>1.1</w:t>
            </w:r>
          </w:p>
        </w:tc>
        <w:tc>
          <w:tcPr>
            <w:tcW w:w="4662" w:type="pct"/>
            <w:gridSpan w:val="3"/>
            <w:shd w:val="clear" w:color="auto" w:fill="D9D9D9" w:themeFill="background1" w:themeFillShade="D9"/>
          </w:tcPr>
          <w:p w14:paraId="709B2EDF" w14:textId="77777777" w:rsidR="001B26BC" w:rsidRPr="00CE71EF" w:rsidRDefault="001B26BC" w:rsidP="00AF65EE">
            <w:r w:rsidRPr="00CE71EF">
              <w:t>Communication</w:t>
            </w:r>
          </w:p>
        </w:tc>
      </w:tr>
      <w:tr w:rsidR="001B26BC" w:rsidRPr="00CE71EF" w14:paraId="63FDF4EC" w14:textId="77777777" w:rsidTr="00AF65EE">
        <w:tc>
          <w:tcPr>
            <w:tcW w:w="338" w:type="pct"/>
            <w:shd w:val="clear" w:color="auto" w:fill="C4BC96" w:themeFill="background2" w:themeFillShade="BF"/>
          </w:tcPr>
          <w:p w14:paraId="2B143324" w14:textId="77777777" w:rsidR="001B26BC" w:rsidRPr="00CE71EF" w:rsidRDefault="001B26BC" w:rsidP="00AF65EE"/>
        </w:tc>
        <w:tc>
          <w:tcPr>
            <w:tcW w:w="313" w:type="pct"/>
            <w:shd w:val="clear" w:color="auto" w:fill="C4BC96" w:themeFill="background2" w:themeFillShade="BF"/>
          </w:tcPr>
          <w:p w14:paraId="40FAB728" w14:textId="77777777" w:rsidR="001B26BC" w:rsidRPr="00CE71EF" w:rsidRDefault="001B26BC" w:rsidP="00AF65EE">
            <w:pPr>
              <w:jc w:val="right"/>
            </w:pPr>
            <w:r w:rsidRPr="00CE71EF">
              <w:t>a</w:t>
            </w:r>
          </w:p>
        </w:tc>
        <w:tc>
          <w:tcPr>
            <w:tcW w:w="4349" w:type="pct"/>
            <w:gridSpan w:val="2"/>
            <w:shd w:val="clear" w:color="auto" w:fill="C4BC96" w:themeFill="background2" w:themeFillShade="BF"/>
          </w:tcPr>
          <w:p w14:paraId="6D515385" w14:textId="77777777" w:rsidR="001B26BC" w:rsidRPr="00CE71EF" w:rsidRDefault="001B26BC" w:rsidP="00AF65EE">
            <w:r w:rsidRPr="00CE71EF">
              <w:t>Utilize effective oral communication</w:t>
            </w:r>
          </w:p>
        </w:tc>
      </w:tr>
      <w:tr w:rsidR="001B26BC" w:rsidRPr="00CE71EF" w14:paraId="6705DCD4" w14:textId="77777777" w:rsidTr="00AF65EE">
        <w:tc>
          <w:tcPr>
            <w:tcW w:w="338" w:type="pct"/>
          </w:tcPr>
          <w:p w14:paraId="20A9F93F" w14:textId="77777777" w:rsidR="001B26BC" w:rsidRPr="00CE71EF" w:rsidRDefault="001B26BC" w:rsidP="00AF65EE"/>
        </w:tc>
        <w:tc>
          <w:tcPr>
            <w:tcW w:w="313" w:type="pct"/>
          </w:tcPr>
          <w:p w14:paraId="33CBB4DD" w14:textId="77777777" w:rsidR="001B26BC" w:rsidRPr="00CE71EF" w:rsidRDefault="001B26BC" w:rsidP="00AF65EE">
            <w:pPr>
              <w:jc w:val="right"/>
            </w:pPr>
          </w:p>
        </w:tc>
        <w:tc>
          <w:tcPr>
            <w:tcW w:w="4349" w:type="pct"/>
            <w:gridSpan w:val="2"/>
          </w:tcPr>
          <w:p w14:paraId="28E646FF" w14:textId="77777777" w:rsidR="001B26BC" w:rsidRDefault="001B26BC" w:rsidP="001B26BC">
            <w:pPr>
              <w:numPr>
                <w:ilvl w:val="0"/>
                <w:numId w:val="17"/>
              </w:numPr>
              <w:rPr>
                <w:lang w:val="en-CA"/>
              </w:rPr>
            </w:pPr>
            <w:r w:rsidRPr="00CE71EF">
              <w:rPr>
                <w:lang w:val="en-CA"/>
              </w:rPr>
              <w:t xml:space="preserve">Employ effective questioning techniques </w:t>
            </w:r>
          </w:p>
          <w:p w14:paraId="253E6DC5" w14:textId="77777777" w:rsidR="001B26BC" w:rsidRPr="00CE71EF" w:rsidRDefault="001B26BC" w:rsidP="00AF65EE">
            <w:pPr>
              <w:ind w:left="720"/>
              <w:rPr>
                <w:lang w:val="en-CA"/>
              </w:rPr>
            </w:pPr>
          </w:p>
        </w:tc>
      </w:tr>
      <w:tr w:rsidR="001B26BC" w:rsidRPr="00CE71EF" w14:paraId="1CF05BD1" w14:textId="77777777" w:rsidTr="00AF65EE">
        <w:tc>
          <w:tcPr>
            <w:tcW w:w="338" w:type="pct"/>
            <w:shd w:val="clear" w:color="auto" w:fill="C4BC96" w:themeFill="background2" w:themeFillShade="BF"/>
          </w:tcPr>
          <w:p w14:paraId="66F5AF0B" w14:textId="77777777" w:rsidR="001B26BC" w:rsidRPr="00CE71EF" w:rsidRDefault="001B26BC" w:rsidP="00AF65EE"/>
        </w:tc>
        <w:tc>
          <w:tcPr>
            <w:tcW w:w="313" w:type="pct"/>
            <w:shd w:val="clear" w:color="auto" w:fill="C4BC96" w:themeFill="background2" w:themeFillShade="BF"/>
          </w:tcPr>
          <w:p w14:paraId="7A4926C3" w14:textId="77777777" w:rsidR="001B26BC" w:rsidRPr="00CE71EF" w:rsidRDefault="001B26BC" w:rsidP="00AF65EE">
            <w:pPr>
              <w:jc w:val="right"/>
              <w:rPr>
                <w:lang w:val="en-CA"/>
              </w:rPr>
            </w:pPr>
            <w:r w:rsidRPr="00CE71EF">
              <w:rPr>
                <w:lang w:val="en-CA"/>
              </w:rPr>
              <w:t>b</w:t>
            </w:r>
          </w:p>
        </w:tc>
        <w:tc>
          <w:tcPr>
            <w:tcW w:w="4349" w:type="pct"/>
            <w:gridSpan w:val="2"/>
            <w:shd w:val="clear" w:color="auto" w:fill="C4BC96" w:themeFill="background2" w:themeFillShade="BF"/>
          </w:tcPr>
          <w:p w14:paraId="63610B03" w14:textId="77777777" w:rsidR="001B26BC" w:rsidRPr="00CE71EF" w:rsidRDefault="001B26BC" w:rsidP="00AF65EE">
            <w:pPr>
              <w:rPr>
                <w:lang w:val="en-CA"/>
              </w:rPr>
            </w:pPr>
            <w:r w:rsidRPr="00CE71EF">
              <w:t>Utilize active listening skills.</w:t>
            </w:r>
          </w:p>
        </w:tc>
      </w:tr>
      <w:tr w:rsidR="001B26BC" w:rsidRPr="00CE71EF" w14:paraId="1E087082" w14:textId="77777777" w:rsidTr="00AF65EE">
        <w:tc>
          <w:tcPr>
            <w:tcW w:w="338" w:type="pct"/>
            <w:shd w:val="clear" w:color="auto" w:fill="auto"/>
          </w:tcPr>
          <w:p w14:paraId="4BFF1FB7" w14:textId="77777777" w:rsidR="001B26BC" w:rsidRPr="00CE71EF" w:rsidRDefault="001B26BC" w:rsidP="00AF65EE"/>
        </w:tc>
        <w:tc>
          <w:tcPr>
            <w:tcW w:w="313" w:type="pct"/>
            <w:shd w:val="clear" w:color="auto" w:fill="auto"/>
          </w:tcPr>
          <w:p w14:paraId="15709191" w14:textId="77777777" w:rsidR="001B26BC" w:rsidRPr="00CE71EF" w:rsidRDefault="001B26BC" w:rsidP="00AF65EE">
            <w:pPr>
              <w:jc w:val="right"/>
              <w:rPr>
                <w:lang w:val="en-CA"/>
              </w:rPr>
            </w:pPr>
          </w:p>
        </w:tc>
        <w:tc>
          <w:tcPr>
            <w:tcW w:w="4349" w:type="pct"/>
            <w:gridSpan w:val="2"/>
            <w:shd w:val="clear" w:color="auto" w:fill="auto"/>
          </w:tcPr>
          <w:p w14:paraId="1A8D123D" w14:textId="77777777" w:rsidR="001B26BC" w:rsidRDefault="001B26BC" w:rsidP="00B37A4C">
            <w:pPr>
              <w:pStyle w:val="ListParagraph"/>
              <w:numPr>
                <w:ilvl w:val="0"/>
                <w:numId w:val="93"/>
              </w:numPr>
            </w:pPr>
            <w:r w:rsidRPr="00CE71EF">
              <w:t>Describe the use and characteristics of active listening.</w:t>
            </w:r>
          </w:p>
          <w:p w14:paraId="3101683B" w14:textId="77777777" w:rsidR="001B26BC" w:rsidRPr="00CE71EF" w:rsidRDefault="001B26BC" w:rsidP="00AF65EE">
            <w:pPr>
              <w:pStyle w:val="ListParagraph"/>
            </w:pPr>
          </w:p>
        </w:tc>
      </w:tr>
      <w:tr w:rsidR="001B26BC" w:rsidRPr="00CE71EF" w14:paraId="62480CAC" w14:textId="77777777" w:rsidTr="00AF65EE">
        <w:tc>
          <w:tcPr>
            <w:tcW w:w="338" w:type="pct"/>
            <w:shd w:val="clear" w:color="auto" w:fill="C4BC96" w:themeFill="background2" w:themeFillShade="BF"/>
          </w:tcPr>
          <w:p w14:paraId="44D0F33C" w14:textId="77777777" w:rsidR="001B26BC" w:rsidRPr="00CE71EF" w:rsidRDefault="001B26BC" w:rsidP="00AF65EE"/>
        </w:tc>
        <w:tc>
          <w:tcPr>
            <w:tcW w:w="313" w:type="pct"/>
            <w:shd w:val="clear" w:color="auto" w:fill="C4BC96" w:themeFill="background2" w:themeFillShade="BF"/>
          </w:tcPr>
          <w:p w14:paraId="1F100DA1" w14:textId="77777777" w:rsidR="001B26BC" w:rsidRPr="00CE71EF" w:rsidRDefault="001B26BC" w:rsidP="00AF65EE">
            <w:pPr>
              <w:jc w:val="right"/>
              <w:rPr>
                <w:lang w:val="en-CA"/>
              </w:rPr>
            </w:pPr>
            <w:r w:rsidRPr="00CE71EF">
              <w:rPr>
                <w:lang w:val="en-CA"/>
              </w:rPr>
              <w:t>c</w:t>
            </w:r>
          </w:p>
        </w:tc>
        <w:tc>
          <w:tcPr>
            <w:tcW w:w="4349" w:type="pct"/>
            <w:gridSpan w:val="2"/>
            <w:shd w:val="clear" w:color="auto" w:fill="C4BC96" w:themeFill="background2" w:themeFillShade="BF"/>
          </w:tcPr>
          <w:p w14:paraId="45E7A23E" w14:textId="77777777" w:rsidR="001B26BC" w:rsidRPr="00CE71EF" w:rsidRDefault="001B26BC" w:rsidP="00AF65EE">
            <w:pPr>
              <w:rPr>
                <w:lang w:val="en-CA"/>
              </w:rPr>
            </w:pPr>
            <w:r w:rsidRPr="00CE71EF">
              <w:t>Utilize and respond to non-verbal communication.</w:t>
            </w:r>
          </w:p>
        </w:tc>
      </w:tr>
      <w:tr w:rsidR="001B26BC" w:rsidRPr="00CE71EF" w14:paraId="72A7CA76" w14:textId="77777777" w:rsidTr="00AF65EE">
        <w:tc>
          <w:tcPr>
            <w:tcW w:w="338" w:type="pct"/>
            <w:shd w:val="clear" w:color="auto" w:fill="auto"/>
          </w:tcPr>
          <w:p w14:paraId="011B0EC3" w14:textId="77777777" w:rsidR="001B26BC" w:rsidRPr="00CE71EF" w:rsidRDefault="001B26BC" w:rsidP="00AF65EE"/>
        </w:tc>
        <w:tc>
          <w:tcPr>
            <w:tcW w:w="313" w:type="pct"/>
            <w:shd w:val="clear" w:color="auto" w:fill="auto"/>
          </w:tcPr>
          <w:p w14:paraId="0611EE04" w14:textId="77777777" w:rsidR="001B26BC" w:rsidRPr="00CE71EF" w:rsidRDefault="001B26BC" w:rsidP="00AF65EE">
            <w:pPr>
              <w:jc w:val="right"/>
              <w:rPr>
                <w:lang w:val="en-CA"/>
              </w:rPr>
            </w:pPr>
          </w:p>
        </w:tc>
        <w:tc>
          <w:tcPr>
            <w:tcW w:w="4349" w:type="pct"/>
            <w:gridSpan w:val="2"/>
            <w:shd w:val="clear" w:color="auto" w:fill="auto"/>
          </w:tcPr>
          <w:p w14:paraId="78E4B225" w14:textId="77777777" w:rsidR="001B26BC" w:rsidRPr="00CE71EF" w:rsidRDefault="001B26BC" w:rsidP="00B37A4C">
            <w:pPr>
              <w:pStyle w:val="ListParagraph"/>
              <w:numPr>
                <w:ilvl w:val="0"/>
                <w:numId w:val="94"/>
              </w:numPr>
            </w:pPr>
            <w:r w:rsidRPr="00CE71EF">
              <w:t>Interpret non-verbal communication.</w:t>
            </w:r>
          </w:p>
          <w:p w14:paraId="78931E98" w14:textId="77777777" w:rsidR="001B26BC" w:rsidRDefault="001B26BC" w:rsidP="00B37A4C">
            <w:pPr>
              <w:pStyle w:val="ListParagraph"/>
              <w:numPr>
                <w:ilvl w:val="0"/>
                <w:numId w:val="94"/>
              </w:numPr>
            </w:pPr>
            <w:r w:rsidRPr="00CE71EF">
              <w:t>Respond professionally to non-verbal communication.</w:t>
            </w:r>
          </w:p>
          <w:p w14:paraId="3F09B66A" w14:textId="77777777" w:rsidR="001B26BC" w:rsidRPr="00CE71EF" w:rsidRDefault="001B26BC" w:rsidP="00AF65EE">
            <w:pPr>
              <w:pStyle w:val="ListParagraph"/>
            </w:pPr>
          </w:p>
        </w:tc>
      </w:tr>
      <w:tr w:rsidR="001B26BC" w:rsidRPr="00CE71EF" w14:paraId="7331D9E9" w14:textId="77777777" w:rsidTr="00AF65EE">
        <w:tc>
          <w:tcPr>
            <w:tcW w:w="338" w:type="pct"/>
            <w:shd w:val="clear" w:color="auto" w:fill="C4BC96" w:themeFill="background2" w:themeFillShade="BF"/>
          </w:tcPr>
          <w:p w14:paraId="2A0EF56C" w14:textId="77777777" w:rsidR="001B26BC" w:rsidRPr="00CE71EF" w:rsidRDefault="001B26BC" w:rsidP="00AF65EE"/>
        </w:tc>
        <w:tc>
          <w:tcPr>
            <w:tcW w:w="313" w:type="pct"/>
            <w:shd w:val="clear" w:color="auto" w:fill="C4BC96" w:themeFill="background2" w:themeFillShade="BF"/>
          </w:tcPr>
          <w:p w14:paraId="1AEA0116" w14:textId="77777777" w:rsidR="001B26BC" w:rsidRPr="00CE71EF" w:rsidRDefault="001B26BC" w:rsidP="00AF65EE">
            <w:pPr>
              <w:jc w:val="right"/>
              <w:rPr>
                <w:lang w:val="en-CA"/>
              </w:rPr>
            </w:pPr>
            <w:r w:rsidRPr="00CE71EF">
              <w:rPr>
                <w:lang w:val="en-CA"/>
              </w:rPr>
              <w:t>d</w:t>
            </w:r>
          </w:p>
        </w:tc>
        <w:tc>
          <w:tcPr>
            <w:tcW w:w="4349" w:type="pct"/>
            <w:gridSpan w:val="2"/>
            <w:shd w:val="clear" w:color="auto" w:fill="C4BC96" w:themeFill="background2" w:themeFillShade="BF"/>
          </w:tcPr>
          <w:p w14:paraId="1E385C18" w14:textId="77777777" w:rsidR="001B26BC" w:rsidRPr="00CE71EF" w:rsidRDefault="001B26BC" w:rsidP="00AF65EE">
            <w:pPr>
              <w:rPr>
                <w:lang w:val="en-CA"/>
              </w:rPr>
            </w:pPr>
            <w:r w:rsidRPr="00CE71EF">
              <w:rPr>
                <w:lang w:val="en-CA"/>
              </w:rPr>
              <w:t>Utilize medical terminology.</w:t>
            </w:r>
          </w:p>
        </w:tc>
      </w:tr>
      <w:tr w:rsidR="001B26BC" w:rsidRPr="00CE71EF" w14:paraId="35CA6AA3" w14:textId="77777777" w:rsidTr="00AF65EE">
        <w:tc>
          <w:tcPr>
            <w:tcW w:w="338" w:type="pct"/>
          </w:tcPr>
          <w:p w14:paraId="5A81ADA3" w14:textId="77777777" w:rsidR="001B26BC" w:rsidRPr="00CE71EF" w:rsidRDefault="001B26BC" w:rsidP="00AF65EE"/>
        </w:tc>
        <w:tc>
          <w:tcPr>
            <w:tcW w:w="313" w:type="pct"/>
          </w:tcPr>
          <w:p w14:paraId="3BEF38EE" w14:textId="77777777" w:rsidR="001B26BC" w:rsidRPr="00CE71EF" w:rsidRDefault="001B26BC" w:rsidP="00AF65EE">
            <w:pPr>
              <w:jc w:val="right"/>
            </w:pPr>
          </w:p>
        </w:tc>
        <w:tc>
          <w:tcPr>
            <w:tcW w:w="4349" w:type="pct"/>
            <w:gridSpan w:val="2"/>
          </w:tcPr>
          <w:p w14:paraId="6367DFD2" w14:textId="77777777" w:rsidR="001B26BC" w:rsidRPr="00CE71EF" w:rsidRDefault="001B26BC" w:rsidP="001B26BC">
            <w:pPr>
              <w:numPr>
                <w:ilvl w:val="0"/>
                <w:numId w:val="18"/>
              </w:numPr>
              <w:rPr>
                <w:lang w:val="en-CA"/>
              </w:rPr>
            </w:pPr>
            <w:r w:rsidRPr="00CE71EF">
              <w:rPr>
                <w:lang w:val="en-CA"/>
              </w:rPr>
              <w:t xml:space="preserve">Use medical terminology appropriately. </w:t>
            </w:r>
          </w:p>
          <w:p w14:paraId="23026191" w14:textId="77777777" w:rsidR="001B26BC" w:rsidRDefault="001B26BC" w:rsidP="001B26BC">
            <w:pPr>
              <w:numPr>
                <w:ilvl w:val="0"/>
                <w:numId w:val="18"/>
              </w:numPr>
              <w:rPr>
                <w:lang w:val="en-CA"/>
              </w:rPr>
            </w:pPr>
            <w:r w:rsidRPr="00CE71EF">
              <w:rPr>
                <w:lang w:val="en-CA"/>
              </w:rPr>
              <w:t xml:space="preserve">Use common medical abbreviations in written communications and clinical records </w:t>
            </w:r>
          </w:p>
          <w:p w14:paraId="2D65CF32" w14:textId="77777777" w:rsidR="001B26BC" w:rsidRPr="00CE71EF" w:rsidRDefault="001B26BC" w:rsidP="00AF65EE">
            <w:pPr>
              <w:ind w:left="720"/>
              <w:rPr>
                <w:lang w:val="en-CA"/>
              </w:rPr>
            </w:pPr>
          </w:p>
        </w:tc>
      </w:tr>
      <w:tr w:rsidR="001B26BC" w:rsidRPr="00CE71EF" w14:paraId="51D1C21B" w14:textId="77777777" w:rsidTr="00AF65EE">
        <w:tc>
          <w:tcPr>
            <w:tcW w:w="338" w:type="pct"/>
            <w:shd w:val="clear" w:color="auto" w:fill="C4BC96" w:themeFill="background2" w:themeFillShade="BF"/>
          </w:tcPr>
          <w:p w14:paraId="3169AEE8" w14:textId="77777777" w:rsidR="001B26BC" w:rsidRPr="00CE71EF" w:rsidRDefault="001B26BC" w:rsidP="00AF65EE"/>
        </w:tc>
        <w:tc>
          <w:tcPr>
            <w:tcW w:w="313" w:type="pct"/>
            <w:shd w:val="clear" w:color="auto" w:fill="C4BC96" w:themeFill="background2" w:themeFillShade="BF"/>
          </w:tcPr>
          <w:p w14:paraId="3E67BCE5" w14:textId="77777777" w:rsidR="001B26BC" w:rsidRPr="00CE71EF" w:rsidRDefault="001B26BC" w:rsidP="00AF65EE">
            <w:pPr>
              <w:jc w:val="right"/>
              <w:rPr>
                <w:lang w:val="en-CA"/>
              </w:rPr>
            </w:pPr>
            <w:r w:rsidRPr="00CE71EF">
              <w:rPr>
                <w:lang w:val="en-CA"/>
              </w:rPr>
              <w:t>e</w:t>
            </w:r>
          </w:p>
        </w:tc>
        <w:tc>
          <w:tcPr>
            <w:tcW w:w="4349" w:type="pct"/>
            <w:gridSpan w:val="2"/>
            <w:shd w:val="clear" w:color="auto" w:fill="C4BC96" w:themeFill="background2" w:themeFillShade="BF"/>
          </w:tcPr>
          <w:p w14:paraId="2CC66307" w14:textId="77777777" w:rsidR="001B26BC" w:rsidRPr="00CE71EF" w:rsidRDefault="001B26BC" w:rsidP="00AF65EE">
            <w:pPr>
              <w:rPr>
                <w:lang w:val="en-CA"/>
              </w:rPr>
            </w:pPr>
            <w:r w:rsidRPr="00CE71EF">
              <w:t>Establish and maintain inter-professional collaboration</w:t>
            </w:r>
          </w:p>
        </w:tc>
      </w:tr>
      <w:tr w:rsidR="001B26BC" w:rsidRPr="00CE71EF" w14:paraId="02D26BAE" w14:textId="77777777" w:rsidTr="00AF65EE">
        <w:tc>
          <w:tcPr>
            <w:tcW w:w="338" w:type="pct"/>
          </w:tcPr>
          <w:p w14:paraId="77107958" w14:textId="77777777" w:rsidR="001B26BC" w:rsidRPr="00CE71EF" w:rsidRDefault="001B26BC" w:rsidP="00AF65EE"/>
        </w:tc>
        <w:tc>
          <w:tcPr>
            <w:tcW w:w="313" w:type="pct"/>
          </w:tcPr>
          <w:p w14:paraId="4E0C289E" w14:textId="77777777" w:rsidR="001B26BC" w:rsidRPr="00CE71EF" w:rsidRDefault="001B26BC" w:rsidP="00AF65EE">
            <w:pPr>
              <w:jc w:val="right"/>
            </w:pPr>
          </w:p>
        </w:tc>
        <w:tc>
          <w:tcPr>
            <w:tcW w:w="4349" w:type="pct"/>
            <w:gridSpan w:val="2"/>
          </w:tcPr>
          <w:p w14:paraId="437F14C8" w14:textId="77777777" w:rsidR="001B26BC" w:rsidRPr="00CE71EF" w:rsidRDefault="001B26BC" w:rsidP="00B37A4C">
            <w:pPr>
              <w:pStyle w:val="ListParagraph"/>
              <w:numPr>
                <w:ilvl w:val="0"/>
                <w:numId w:val="96"/>
              </w:numPr>
              <w:rPr>
                <w:lang w:val="en-CA"/>
              </w:rPr>
            </w:pPr>
            <w:r w:rsidRPr="00CE71EF">
              <w:t>Explain the value of inter-professional collaboration.</w:t>
            </w:r>
          </w:p>
          <w:p w14:paraId="7D4D1F42" w14:textId="77777777" w:rsidR="001B26BC" w:rsidRPr="00CE71EF" w:rsidRDefault="001B26BC" w:rsidP="00B37A4C">
            <w:pPr>
              <w:pStyle w:val="ListParagraph"/>
              <w:numPr>
                <w:ilvl w:val="0"/>
                <w:numId w:val="96"/>
              </w:numPr>
              <w:rPr>
                <w:lang w:val="en-CA"/>
              </w:rPr>
            </w:pPr>
            <w:r w:rsidRPr="00CE71EF">
              <w:t>Describe approaches to establish inter-professional collaboration in practice.</w:t>
            </w:r>
          </w:p>
          <w:p w14:paraId="12B528AE" w14:textId="77777777" w:rsidR="001B26BC" w:rsidRPr="00DC2713" w:rsidRDefault="001B26BC" w:rsidP="00B37A4C">
            <w:pPr>
              <w:pStyle w:val="ListParagraph"/>
              <w:numPr>
                <w:ilvl w:val="0"/>
                <w:numId w:val="96"/>
              </w:numPr>
              <w:rPr>
                <w:lang w:val="en-CA"/>
              </w:rPr>
            </w:pPr>
            <w:r w:rsidRPr="00CE71EF">
              <w:t>Recognize opportunities for shared decision making.</w:t>
            </w:r>
          </w:p>
          <w:p w14:paraId="4AE65EDF" w14:textId="77777777" w:rsidR="001B26BC" w:rsidRPr="00CE71EF" w:rsidRDefault="001B26BC" w:rsidP="00AF65EE">
            <w:pPr>
              <w:pStyle w:val="ListParagraph"/>
              <w:rPr>
                <w:lang w:val="en-CA"/>
              </w:rPr>
            </w:pPr>
          </w:p>
        </w:tc>
      </w:tr>
      <w:tr w:rsidR="001B26BC" w:rsidRPr="00CE71EF" w14:paraId="1BB6FA08" w14:textId="77777777" w:rsidTr="00AF65EE">
        <w:tc>
          <w:tcPr>
            <w:tcW w:w="338" w:type="pct"/>
            <w:shd w:val="clear" w:color="auto" w:fill="C4BC96" w:themeFill="background2" w:themeFillShade="BF"/>
          </w:tcPr>
          <w:p w14:paraId="5D799D71" w14:textId="77777777" w:rsidR="001B26BC" w:rsidRPr="00CE71EF" w:rsidRDefault="001B26BC" w:rsidP="00AF65EE"/>
        </w:tc>
        <w:tc>
          <w:tcPr>
            <w:tcW w:w="313" w:type="pct"/>
            <w:shd w:val="clear" w:color="auto" w:fill="C4BC96" w:themeFill="background2" w:themeFillShade="BF"/>
          </w:tcPr>
          <w:p w14:paraId="1D99F0D7" w14:textId="77777777" w:rsidR="001B26BC" w:rsidRPr="00CE71EF" w:rsidRDefault="001B26BC" w:rsidP="00AF65EE">
            <w:pPr>
              <w:jc w:val="right"/>
              <w:rPr>
                <w:lang w:val="en-CA"/>
              </w:rPr>
            </w:pPr>
            <w:r w:rsidRPr="00CE71EF">
              <w:rPr>
                <w:lang w:val="en-CA"/>
              </w:rPr>
              <w:t>f</w:t>
            </w:r>
          </w:p>
        </w:tc>
        <w:tc>
          <w:tcPr>
            <w:tcW w:w="4349" w:type="pct"/>
            <w:gridSpan w:val="2"/>
            <w:shd w:val="clear" w:color="auto" w:fill="C4BC96" w:themeFill="background2" w:themeFillShade="BF"/>
          </w:tcPr>
          <w:p w14:paraId="35B92B18" w14:textId="77777777" w:rsidR="001B26BC" w:rsidRPr="00CE71EF" w:rsidRDefault="001B26BC" w:rsidP="00AF65EE">
            <w:pPr>
              <w:rPr>
                <w:lang w:val="en-CA"/>
              </w:rPr>
            </w:pPr>
            <w:r w:rsidRPr="00CE71EF">
              <w:t>Identify and address interpersonal conflict.</w:t>
            </w:r>
          </w:p>
        </w:tc>
      </w:tr>
      <w:tr w:rsidR="001B26BC" w:rsidRPr="00CE71EF" w14:paraId="3ACF3EB6" w14:textId="77777777" w:rsidTr="00AF65EE">
        <w:tc>
          <w:tcPr>
            <w:tcW w:w="338" w:type="pct"/>
          </w:tcPr>
          <w:p w14:paraId="55A2D53A" w14:textId="77777777" w:rsidR="001B26BC" w:rsidRPr="00CE71EF" w:rsidRDefault="001B26BC" w:rsidP="00AF65EE"/>
        </w:tc>
        <w:tc>
          <w:tcPr>
            <w:tcW w:w="313" w:type="pct"/>
          </w:tcPr>
          <w:p w14:paraId="62DB077B" w14:textId="77777777" w:rsidR="001B26BC" w:rsidRPr="00CE71EF" w:rsidRDefault="001B26BC" w:rsidP="00AF65EE">
            <w:pPr>
              <w:jc w:val="right"/>
            </w:pPr>
          </w:p>
        </w:tc>
        <w:tc>
          <w:tcPr>
            <w:tcW w:w="4349" w:type="pct"/>
            <w:gridSpan w:val="2"/>
          </w:tcPr>
          <w:p w14:paraId="07BAEBBA" w14:textId="77777777" w:rsidR="001B26BC" w:rsidRPr="00CE71EF" w:rsidRDefault="001B26BC" w:rsidP="001B26BC">
            <w:pPr>
              <w:numPr>
                <w:ilvl w:val="0"/>
                <w:numId w:val="37"/>
              </w:numPr>
              <w:rPr>
                <w:lang w:val="en-CA"/>
              </w:rPr>
            </w:pPr>
            <w:r w:rsidRPr="00CE71EF">
              <w:t>Describe factors that may create interpersonal conflict.</w:t>
            </w:r>
          </w:p>
          <w:p w14:paraId="28F20395" w14:textId="77777777" w:rsidR="001B26BC" w:rsidRPr="00DC2713" w:rsidRDefault="001B26BC" w:rsidP="001B26BC">
            <w:pPr>
              <w:numPr>
                <w:ilvl w:val="0"/>
                <w:numId w:val="37"/>
              </w:numPr>
              <w:rPr>
                <w:lang w:val="en-CA"/>
              </w:rPr>
            </w:pPr>
            <w:r w:rsidRPr="00CE71EF">
              <w:t>Describe strategies that may help resolve interpersonal conflict.</w:t>
            </w:r>
          </w:p>
          <w:p w14:paraId="678029C4" w14:textId="77777777" w:rsidR="001B26BC" w:rsidRPr="00CE71EF" w:rsidRDefault="001B26BC" w:rsidP="00AF65EE">
            <w:pPr>
              <w:ind w:left="720"/>
              <w:rPr>
                <w:lang w:val="en-CA"/>
              </w:rPr>
            </w:pPr>
          </w:p>
        </w:tc>
      </w:tr>
      <w:tr w:rsidR="001B26BC" w:rsidRPr="00CE71EF" w14:paraId="30BB0239" w14:textId="77777777" w:rsidTr="00AF65EE">
        <w:tc>
          <w:tcPr>
            <w:tcW w:w="338" w:type="pct"/>
            <w:shd w:val="clear" w:color="auto" w:fill="D9D9D9" w:themeFill="background1" w:themeFillShade="D9"/>
          </w:tcPr>
          <w:p w14:paraId="3BA5A548" w14:textId="77777777" w:rsidR="001B26BC" w:rsidRPr="00CE71EF" w:rsidRDefault="001B26BC" w:rsidP="00AF65EE">
            <w:r w:rsidRPr="00CE71EF">
              <w:t>1.2</w:t>
            </w:r>
          </w:p>
        </w:tc>
        <w:tc>
          <w:tcPr>
            <w:tcW w:w="4662" w:type="pct"/>
            <w:gridSpan w:val="3"/>
            <w:shd w:val="clear" w:color="auto" w:fill="D9D9D9" w:themeFill="background1" w:themeFillShade="D9"/>
          </w:tcPr>
          <w:p w14:paraId="5CC29AD7" w14:textId="77777777" w:rsidR="001B26BC" w:rsidRPr="00CE71EF" w:rsidRDefault="001B26BC" w:rsidP="00AF65EE">
            <w:r w:rsidRPr="00CE71EF">
              <w:t>Professional Conduct</w:t>
            </w:r>
          </w:p>
        </w:tc>
      </w:tr>
      <w:tr w:rsidR="001B26BC" w:rsidRPr="00CE71EF" w14:paraId="36658BDB" w14:textId="77777777" w:rsidTr="00AF65EE">
        <w:tc>
          <w:tcPr>
            <w:tcW w:w="338" w:type="pct"/>
            <w:shd w:val="clear" w:color="auto" w:fill="C4BC96" w:themeFill="background2" w:themeFillShade="BF"/>
          </w:tcPr>
          <w:p w14:paraId="11510F90" w14:textId="77777777" w:rsidR="001B26BC" w:rsidRPr="00CE71EF" w:rsidRDefault="001B26BC" w:rsidP="00AF65EE"/>
        </w:tc>
        <w:tc>
          <w:tcPr>
            <w:tcW w:w="313" w:type="pct"/>
            <w:shd w:val="clear" w:color="auto" w:fill="C4BC96" w:themeFill="background2" w:themeFillShade="BF"/>
          </w:tcPr>
          <w:p w14:paraId="6DCECC65" w14:textId="77777777" w:rsidR="001B26BC" w:rsidRPr="00CE71EF" w:rsidRDefault="001B26BC" w:rsidP="00AF65EE">
            <w:pPr>
              <w:jc w:val="right"/>
            </w:pPr>
            <w:r w:rsidRPr="00CE71EF">
              <w:t>a</w:t>
            </w:r>
          </w:p>
        </w:tc>
        <w:tc>
          <w:tcPr>
            <w:tcW w:w="4349" w:type="pct"/>
            <w:gridSpan w:val="2"/>
            <w:shd w:val="clear" w:color="auto" w:fill="C4BC96" w:themeFill="background2" w:themeFillShade="BF"/>
          </w:tcPr>
          <w:p w14:paraId="31842AAA" w14:textId="77777777" w:rsidR="001B26BC" w:rsidRPr="00CE71EF" w:rsidRDefault="001B26BC" w:rsidP="00AF65EE">
            <w:pPr>
              <w:spacing w:before="100" w:beforeAutospacing="1" w:after="100" w:afterAutospacing="1"/>
              <w:rPr>
                <w:rFonts w:cs="Times New Roman"/>
                <w:lang w:val="en-CA"/>
              </w:rPr>
            </w:pPr>
            <w:r w:rsidRPr="00CE71EF">
              <w:rPr>
                <w:rFonts w:cs="Times New Roman"/>
              </w:rPr>
              <w:t>Comply with federal and provincial requirements</w:t>
            </w:r>
          </w:p>
        </w:tc>
      </w:tr>
      <w:tr w:rsidR="001B26BC" w:rsidRPr="00CE71EF" w14:paraId="049A3FB5" w14:textId="77777777" w:rsidTr="00AF65EE">
        <w:tc>
          <w:tcPr>
            <w:tcW w:w="338" w:type="pct"/>
          </w:tcPr>
          <w:p w14:paraId="70B33110" w14:textId="77777777" w:rsidR="001B26BC" w:rsidRPr="00CE71EF" w:rsidRDefault="001B26BC" w:rsidP="00AF65EE"/>
        </w:tc>
        <w:tc>
          <w:tcPr>
            <w:tcW w:w="313" w:type="pct"/>
          </w:tcPr>
          <w:p w14:paraId="256E3138" w14:textId="77777777" w:rsidR="001B26BC" w:rsidRPr="00CE71EF" w:rsidRDefault="001B26BC" w:rsidP="00AF65EE">
            <w:pPr>
              <w:jc w:val="right"/>
            </w:pPr>
          </w:p>
        </w:tc>
        <w:tc>
          <w:tcPr>
            <w:tcW w:w="4349" w:type="pct"/>
            <w:gridSpan w:val="2"/>
          </w:tcPr>
          <w:p w14:paraId="0F62F54F" w14:textId="77777777" w:rsidR="001B26BC" w:rsidRPr="00CE71EF" w:rsidRDefault="001B26BC" w:rsidP="00B37A4C">
            <w:pPr>
              <w:pStyle w:val="NormalWeb"/>
              <w:numPr>
                <w:ilvl w:val="0"/>
                <w:numId w:val="98"/>
              </w:numPr>
              <w:rPr>
                <w:rFonts w:asciiTheme="minorHAnsi" w:hAnsiTheme="minorHAnsi"/>
                <w:sz w:val="24"/>
                <w:szCs w:val="24"/>
              </w:rPr>
            </w:pPr>
            <w:r w:rsidRPr="00CE71EF">
              <w:rPr>
                <w:rFonts w:asciiTheme="minorHAnsi" w:hAnsiTheme="minorHAnsi"/>
                <w:sz w:val="24"/>
                <w:szCs w:val="24"/>
                <w:lang w:val="en-US"/>
              </w:rPr>
              <w:t>Describe relevant federal requirements.</w:t>
            </w:r>
          </w:p>
          <w:p w14:paraId="62698182" w14:textId="77777777" w:rsidR="001B26BC" w:rsidRPr="00CE71EF" w:rsidRDefault="001B26BC" w:rsidP="00B37A4C">
            <w:pPr>
              <w:pStyle w:val="NormalWeb"/>
              <w:numPr>
                <w:ilvl w:val="0"/>
                <w:numId w:val="98"/>
              </w:numPr>
              <w:rPr>
                <w:rFonts w:asciiTheme="minorHAnsi" w:hAnsiTheme="minorHAnsi"/>
                <w:sz w:val="24"/>
                <w:szCs w:val="24"/>
              </w:rPr>
            </w:pPr>
          </w:p>
        </w:tc>
      </w:tr>
      <w:tr w:rsidR="001B26BC" w:rsidRPr="00CE71EF" w14:paraId="055522BD" w14:textId="77777777" w:rsidTr="00AF65EE">
        <w:trPr>
          <w:trHeight w:val="305"/>
        </w:trPr>
        <w:tc>
          <w:tcPr>
            <w:tcW w:w="338" w:type="pct"/>
            <w:shd w:val="clear" w:color="auto" w:fill="C4BC96" w:themeFill="background2" w:themeFillShade="BF"/>
          </w:tcPr>
          <w:p w14:paraId="2C8AB050" w14:textId="77777777" w:rsidR="001B26BC" w:rsidRPr="00CE71EF" w:rsidRDefault="001B26BC" w:rsidP="00AF65EE"/>
        </w:tc>
        <w:tc>
          <w:tcPr>
            <w:tcW w:w="313" w:type="pct"/>
            <w:shd w:val="clear" w:color="auto" w:fill="C4BC96" w:themeFill="background2" w:themeFillShade="BF"/>
          </w:tcPr>
          <w:p w14:paraId="5F9AB152" w14:textId="77777777" w:rsidR="001B26BC" w:rsidRPr="00CE71EF" w:rsidRDefault="001B26BC" w:rsidP="00AF65EE">
            <w:pPr>
              <w:jc w:val="right"/>
            </w:pPr>
            <w:r w:rsidRPr="00CE71EF">
              <w:t>b</w:t>
            </w:r>
          </w:p>
        </w:tc>
        <w:tc>
          <w:tcPr>
            <w:tcW w:w="4349" w:type="pct"/>
            <w:gridSpan w:val="2"/>
            <w:shd w:val="clear" w:color="auto" w:fill="C4BC96" w:themeFill="background2" w:themeFillShade="BF"/>
          </w:tcPr>
          <w:p w14:paraId="4C9182D6" w14:textId="77777777" w:rsidR="001B26BC" w:rsidRPr="00CE71EF" w:rsidRDefault="001B26BC" w:rsidP="00AF65EE">
            <w:pPr>
              <w:spacing w:before="100" w:beforeAutospacing="1" w:after="100" w:afterAutospacing="1"/>
              <w:rPr>
                <w:rFonts w:cs="Times New Roman"/>
                <w:lang w:val="en-CA"/>
              </w:rPr>
            </w:pPr>
            <w:r w:rsidRPr="00CE71EF">
              <w:rPr>
                <w:rFonts w:cs="Times New Roman"/>
              </w:rPr>
              <w:t>Comply with regulatory requirements.</w:t>
            </w:r>
          </w:p>
        </w:tc>
      </w:tr>
      <w:tr w:rsidR="001B26BC" w:rsidRPr="00CE71EF" w14:paraId="3990F194" w14:textId="77777777" w:rsidTr="00AF65EE">
        <w:trPr>
          <w:trHeight w:val="305"/>
        </w:trPr>
        <w:tc>
          <w:tcPr>
            <w:tcW w:w="338" w:type="pct"/>
            <w:shd w:val="clear" w:color="auto" w:fill="auto"/>
          </w:tcPr>
          <w:p w14:paraId="2E225BB7" w14:textId="77777777" w:rsidR="001B26BC" w:rsidRPr="00CE71EF" w:rsidRDefault="001B26BC" w:rsidP="00AF65EE"/>
        </w:tc>
        <w:tc>
          <w:tcPr>
            <w:tcW w:w="313" w:type="pct"/>
            <w:shd w:val="clear" w:color="auto" w:fill="auto"/>
          </w:tcPr>
          <w:p w14:paraId="77255804" w14:textId="77777777" w:rsidR="001B26BC" w:rsidRPr="00CE71EF" w:rsidRDefault="001B26BC" w:rsidP="00AF65EE">
            <w:pPr>
              <w:jc w:val="right"/>
            </w:pPr>
          </w:p>
        </w:tc>
        <w:tc>
          <w:tcPr>
            <w:tcW w:w="4349" w:type="pct"/>
            <w:gridSpan w:val="2"/>
            <w:shd w:val="clear" w:color="auto" w:fill="auto"/>
          </w:tcPr>
          <w:p w14:paraId="6EAE77CD" w14:textId="77777777" w:rsidR="001B26BC" w:rsidRPr="00CE71EF" w:rsidRDefault="001B26BC" w:rsidP="00B37A4C">
            <w:pPr>
              <w:pStyle w:val="ListParagraph"/>
              <w:numPr>
                <w:ilvl w:val="0"/>
                <w:numId w:val="99"/>
              </w:numPr>
              <w:spacing w:before="100" w:beforeAutospacing="1" w:after="100" w:afterAutospacing="1"/>
              <w:rPr>
                <w:rFonts w:cs="Times New Roman"/>
              </w:rPr>
            </w:pPr>
            <w:r w:rsidRPr="00CE71EF">
              <w:rPr>
                <w:rFonts w:cs="Times New Roman"/>
              </w:rPr>
              <w:t>Describe the mandate and roles of a regulatory body.</w:t>
            </w:r>
          </w:p>
          <w:p w14:paraId="3636F879" w14:textId="77777777" w:rsidR="001B26BC" w:rsidRPr="00CE71EF" w:rsidRDefault="001B26BC" w:rsidP="00B37A4C">
            <w:pPr>
              <w:pStyle w:val="ListParagraph"/>
              <w:numPr>
                <w:ilvl w:val="0"/>
                <w:numId w:val="99"/>
              </w:numPr>
              <w:spacing w:before="100" w:beforeAutospacing="1" w:after="100" w:afterAutospacing="1"/>
              <w:rPr>
                <w:rFonts w:cs="Times New Roman"/>
              </w:rPr>
            </w:pPr>
            <w:r w:rsidRPr="00CE71EF">
              <w:rPr>
                <w:rFonts w:cs="Times New Roman"/>
              </w:rPr>
              <w:lastRenderedPageBreak/>
              <w:t>Describe the obligations of a registrant.</w:t>
            </w:r>
          </w:p>
          <w:p w14:paraId="75E6FD51" w14:textId="7ACF92D0" w:rsidR="001B26BC" w:rsidRPr="00CE71EF" w:rsidRDefault="001B26BC" w:rsidP="00B37A4C">
            <w:pPr>
              <w:pStyle w:val="ListParagraph"/>
              <w:numPr>
                <w:ilvl w:val="0"/>
                <w:numId w:val="99"/>
              </w:numPr>
              <w:spacing w:before="100" w:beforeAutospacing="1" w:after="100" w:afterAutospacing="1"/>
              <w:rPr>
                <w:rFonts w:cs="Times New Roman"/>
              </w:rPr>
            </w:pPr>
            <w:r w:rsidRPr="00CE71EF">
              <w:rPr>
                <w:rFonts w:cs="Times New Roman"/>
              </w:rPr>
              <w:t xml:space="preserve">Differentiate between the role of a regulatory body </w:t>
            </w:r>
            <w:r w:rsidR="00B86E17" w:rsidRPr="00CE71EF">
              <w:rPr>
                <w:rFonts w:cs="Times New Roman"/>
              </w:rPr>
              <w:t>and</w:t>
            </w:r>
            <w:r w:rsidRPr="00CE71EF">
              <w:rPr>
                <w:rFonts w:cs="Times New Roman"/>
              </w:rPr>
              <w:t xml:space="preserve"> that of a professional association</w:t>
            </w:r>
          </w:p>
        </w:tc>
      </w:tr>
      <w:tr w:rsidR="001B26BC" w:rsidRPr="00CE71EF" w14:paraId="263D5157" w14:textId="77777777" w:rsidTr="00AF65EE">
        <w:tc>
          <w:tcPr>
            <w:tcW w:w="338" w:type="pct"/>
            <w:shd w:val="clear" w:color="auto" w:fill="C4BC96" w:themeFill="background2" w:themeFillShade="BF"/>
          </w:tcPr>
          <w:p w14:paraId="08909D00" w14:textId="77777777" w:rsidR="001B26BC" w:rsidRPr="00CE71EF" w:rsidRDefault="001B26BC" w:rsidP="00AF65EE"/>
        </w:tc>
        <w:tc>
          <w:tcPr>
            <w:tcW w:w="313" w:type="pct"/>
            <w:shd w:val="clear" w:color="auto" w:fill="C4BC96" w:themeFill="background2" w:themeFillShade="BF"/>
          </w:tcPr>
          <w:p w14:paraId="2EE3C17F" w14:textId="77777777" w:rsidR="001B26BC" w:rsidRPr="00CE71EF" w:rsidRDefault="001B26BC" w:rsidP="00AF65EE">
            <w:pPr>
              <w:jc w:val="right"/>
            </w:pPr>
            <w:r w:rsidRPr="00CE71EF">
              <w:t>c</w:t>
            </w:r>
          </w:p>
        </w:tc>
        <w:tc>
          <w:tcPr>
            <w:tcW w:w="4349" w:type="pct"/>
            <w:gridSpan w:val="2"/>
            <w:shd w:val="clear" w:color="auto" w:fill="C4BC96" w:themeFill="background2" w:themeFillShade="BF"/>
          </w:tcPr>
          <w:p w14:paraId="7282FD53" w14:textId="77777777" w:rsidR="001B26BC" w:rsidRPr="00CE71EF" w:rsidRDefault="001B26BC" w:rsidP="00AF65EE">
            <w:pPr>
              <w:spacing w:before="100" w:beforeAutospacing="1" w:after="100" w:afterAutospacing="1"/>
              <w:rPr>
                <w:rFonts w:cs="Times New Roman"/>
                <w:lang w:val="en-CA"/>
              </w:rPr>
            </w:pPr>
            <w:r w:rsidRPr="00CE71EF">
              <w:rPr>
                <w:rFonts w:cs="Times New Roman"/>
              </w:rPr>
              <w:t>Comply with municipal and local requirements.</w:t>
            </w:r>
          </w:p>
        </w:tc>
      </w:tr>
      <w:tr w:rsidR="001B26BC" w:rsidRPr="00CE71EF" w14:paraId="65E296C3" w14:textId="77777777" w:rsidTr="00AF65EE">
        <w:tc>
          <w:tcPr>
            <w:tcW w:w="338" w:type="pct"/>
          </w:tcPr>
          <w:p w14:paraId="19663792" w14:textId="77777777" w:rsidR="001B26BC" w:rsidRPr="00CE71EF" w:rsidRDefault="001B26BC" w:rsidP="00AF65EE"/>
        </w:tc>
        <w:tc>
          <w:tcPr>
            <w:tcW w:w="313" w:type="pct"/>
          </w:tcPr>
          <w:p w14:paraId="016EA207" w14:textId="77777777" w:rsidR="001B26BC" w:rsidRPr="00CE71EF" w:rsidRDefault="001B26BC" w:rsidP="00AF65EE">
            <w:pPr>
              <w:jc w:val="right"/>
            </w:pPr>
          </w:p>
        </w:tc>
        <w:tc>
          <w:tcPr>
            <w:tcW w:w="4349" w:type="pct"/>
            <w:gridSpan w:val="2"/>
          </w:tcPr>
          <w:p w14:paraId="0C4A8CAF" w14:textId="77777777" w:rsidR="001B26BC" w:rsidRPr="00CE71EF" w:rsidRDefault="001B26BC" w:rsidP="00B37A4C">
            <w:pPr>
              <w:pStyle w:val="NormalWeb"/>
              <w:numPr>
                <w:ilvl w:val="0"/>
                <w:numId w:val="100"/>
              </w:numPr>
              <w:rPr>
                <w:rFonts w:asciiTheme="minorHAnsi" w:hAnsiTheme="minorHAnsi"/>
                <w:sz w:val="24"/>
                <w:szCs w:val="24"/>
              </w:rPr>
            </w:pPr>
            <w:r w:rsidRPr="00CE71EF">
              <w:rPr>
                <w:rFonts w:asciiTheme="minorHAnsi" w:hAnsiTheme="minorHAnsi"/>
                <w:sz w:val="24"/>
                <w:szCs w:val="24"/>
              </w:rPr>
              <w:t>Describe practice situations where compliance with municipal and local requirements may be relevant</w:t>
            </w:r>
          </w:p>
          <w:p w14:paraId="2303DA83" w14:textId="77777777" w:rsidR="001B26BC" w:rsidRPr="00CE71EF" w:rsidRDefault="001B26BC" w:rsidP="00B37A4C">
            <w:pPr>
              <w:pStyle w:val="NormalWeb"/>
              <w:numPr>
                <w:ilvl w:val="0"/>
                <w:numId w:val="100"/>
              </w:numPr>
              <w:rPr>
                <w:rFonts w:asciiTheme="minorHAnsi" w:hAnsiTheme="minorHAnsi"/>
                <w:sz w:val="24"/>
                <w:szCs w:val="24"/>
              </w:rPr>
            </w:pPr>
            <w:r w:rsidRPr="00CE71EF">
              <w:rPr>
                <w:rFonts w:asciiTheme="minorHAnsi" w:hAnsiTheme="minorHAnsi"/>
                <w:sz w:val="24"/>
                <w:szCs w:val="24"/>
              </w:rPr>
              <w:t>Describe the scope of municipal and local requirements that may affect business practice</w:t>
            </w:r>
          </w:p>
        </w:tc>
      </w:tr>
      <w:tr w:rsidR="001B26BC" w:rsidRPr="00CE71EF" w14:paraId="2AB97583" w14:textId="77777777" w:rsidTr="00AF65EE">
        <w:tc>
          <w:tcPr>
            <w:tcW w:w="338" w:type="pct"/>
            <w:shd w:val="clear" w:color="auto" w:fill="C4BC96" w:themeFill="background2" w:themeFillShade="BF"/>
          </w:tcPr>
          <w:p w14:paraId="40BE9DC1" w14:textId="77777777" w:rsidR="001B26BC" w:rsidRPr="00CE71EF" w:rsidRDefault="001B26BC" w:rsidP="00AF65EE"/>
        </w:tc>
        <w:tc>
          <w:tcPr>
            <w:tcW w:w="313" w:type="pct"/>
            <w:shd w:val="clear" w:color="auto" w:fill="C4BC96" w:themeFill="background2" w:themeFillShade="BF"/>
          </w:tcPr>
          <w:p w14:paraId="6BB6CE47" w14:textId="77777777" w:rsidR="001B26BC" w:rsidRPr="00CE71EF" w:rsidRDefault="001B26BC" w:rsidP="00AF65EE">
            <w:pPr>
              <w:jc w:val="right"/>
            </w:pPr>
            <w:r w:rsidRPr="00CE71EF">
              <w:t>d</w:t>
            </w:r>
          </w:p>
        </w:tc>
        <w:tc>
          <w:tcPr>
            <w:tcW w:w="4349" w:type="pct"/>
            <w:gridSpan w:val="2"/>
            <w:shd w:val="clear" w:color="auto" w:fill="C4BC96" w:themeFill="background2" w:themeFillShade="BF"/>
          </w:tcPr>
          <w:p w14:paraId="5F14597A" w14:textId="77777777" w:rsidR="001B26BC" w:rsidRPr="00CE71EF" w:rsidRDefault="001B26BC" w:rsidP="00AF65EE">
            <w:pPr>
              <w:spacing w:before="100" w:beforeAutospacing="1" w:after="100" w:afterAutospacing="1"/>
              <w:rPr>
                <w:rFonts w:cs="Times New Roman"/>
                <w:lang w:val="en-CA"/>
              </w:rPr>
            </w:pPr>
            <w:r w:rsidRPr="00CE71EF">
              <w:rPr>
                <w:rFonts w:cs="Times New Roman"/>
              </w:rPr>
              <w:t>Practice professionally, independent of personal beliefs</w:t>
            </w:r>
          </w:p>
        </w:tc>
      </w:tr>
      <w:tr w:rsidR="001B26BC" w:rsidRPr="00CE71EF" w14:paraId="4CA5A218" w14:textId="77777777" w:rsidTr="00AF65EE">
        <w:tc>
          <w:tcPr>
            <w:tcW w:w="338" w:type="pct"/>
          </w:tcPr>
          <w:p w14:paraId="27DDF46A" w14:textId="77777777" w:rsidR="001B26BC" w:rsidRPr="00CE71EF" w:rsidRDefault="001B26BC" w:rsidP="00AF65EE"/>
        </w:tc>
        <w:tc>
          <w:tcPr>
            <w:tcW w:w="313" w:type="pct"/>
          </w:tcPr>
          <w:p w14:paraId="08F64779" w14:textId="77777777" w:rsidR="001B26BC" w:rsidRPr="00CE71EF" w:rsidRDefault="001B26BC" w:rsidP="00AF65EE">
            <w:pPr>
              <w:jc w:val="right"/>
            </w:pPr>
          </w:p>
        </w:tc>
        <w:tc>
          <w:tcPr>
            <w:tcW w:w="4349" w:type="pct"/>
            <w:gridSpan w:val="2"/>
          </w:tcPr>
          <w:p w14:paraId="6B20B2F0" w14:textId="77777777" w:rsidR="001B26BC" w:rsidRPr="00CE71EF" w:rsidRDefault="001B26BC" w:rsidP="00B37A4C">
            <w:pPr>
              <w:pStyle w:val="NormalWeb"/>
              <w:numPr>
                <w:ilvl w:val="0"/>
                <w:numId w:val="101"/>
              </w:numPr>
              <w:rPr>
                <w:rFonts w:asciiTheme="minorHAnsi" w:hAnsiTheme="minorHAnsi"/>
                <w:sz w:val="24"/>
                <w:szCs w:val="24"/>
              </w:rPr>
            </w:pPr>
            <w:r w:rsidRPr="00CE71EF">
              <w:rPr>
                <w:rFonts w:asciiTheme="minorHAnsi" w:hAnsiTheme="minorHAnsi"/>
                <w:sz w:val="24"/>
                <w:szCs w:val="24"/>
              </w:rPr>
              <w:t>Distinguish between professional and personal beliefs</w:t>
            </w:r>
          </w:p>
          <w:p w14:paraId="607D940D" w14:textId="564465B4" w:rsidR="001B26BC" w:rsidRPr="00CE71EF" w:rsidRDefault="001B26BC" w:rsidP="00B37A4C">
            <w:pPr>
              <w:pStyle w:val="NormalWeb"/>
              <w:numPr>
                <w:ilvl w:val="0"/>
                <w:numId w:val="101"/>
              </w:numPr>
              <w:rPr>
                <w:rFonts w:asciiTheme="minorHAnsi" w:hAnsiTheme="minorHAnsi"/>
                <w:sz w:val="24"/>
                <w:szCs w:val="24"/>
              </w:rPr>
            </w:pPr>
            <w:r w:rsidRPr="00CE71EF">
              <w:rPr>
                <w:rFonts w:asciiTheme="minorHAnsi" w:hAnsiTheme="minorHAnsi"/>
                <w:sz w:val="24"/>
                <w:szCs w:val="24"/>
              </w:rPr>
              <w:t xml:space="preserve">Identify personal beliefs that may conflicts with professional </w:t>
            </w:r>
            <w:r w:rsidR="00B86E17" w:rsidRPr="00CE71EF">
              <w:rPr>
                <w:rFonts w:asciiTheme="minorHAnsi" w:hAnsiTheme="minorHAnsi"/>
                <w:sz w:val="24"/>
                <w:szCs w:val="24"/>
              </w:rPr>
              <w:t>practices</w:t>
            </w:r>
            <w:r w:rsidRPr="00CE71EF">
              <w:rPr>
                <w:rFonts w:asciiTheme="minorHAnsi" w:hAnsiTheme="minorHAnsi"/>
                <w:sz w:val="24"/>
                <w:szCs w:val="24"/>
              </w:rPr>
              <w:t>.</w:t>
            </w:r>
          </w:p>
        </w:tc>
      </w:tr>
      <w:tr w:rsidR="001B26BC" w:rsidRPr="00CE71EF" w14:paraId="39AE209B" w14:textId="77777777" w:rsidTr="00AF65EE">
        <w:tc>
          <w:tcPr>
            <w:tcW w:w="338" w:type="pct"/>
            <w:shd w:val="clear" w:color="auto" w:fill="C4BC96" w:themeFill="background2" w:themeFillShade="BF"/>
          </w:tcPr>
          <w:p w14:paraId="094857BA" w14:textId="77777777" w:rsidR="001B26BC" w:rsidRPr="00CE71EF" w:rsidRDefault="001B26BC" w:rsidP="00AF65EE"/>
        </w:tc>
        <w:tc>
          <w:tcPr>
            <w:tcW w:w="313" w:type="pct"/>
            <w:shd w:val="clear" w:color="auto" w:fill="C4BC96" w:themeFill="background2" w:themeFillShade="BF"/>
          </w:tcPr>
          <w:p w14:paraId="375A285A" w14:textId="77777777" w:rsidR="001B26BC" w:rsidRPr="00CE71EF" w:rsidRDefault="001B26BC" w:rsidP="00AF65EE">
            <w:pPr>
              <w:jc w:val="right"/>
            </w:pPr>
            <w:r w:rsidRPr="00CE71EF">
              <w:t>e</w:t>
            </w:r>
          </w:p>
        </w:tc>
        <w:tc>
          <w:tcPr>
            <w:tcW w:w="4349" w:type="pct"/>
            <w:gridSpan w:val="2"/>
            <w:shd w:val="clear" w:color="auto" w:fill="C4BC96" w:themeFill="background2" w:themeFillShade="BF"/>
          </w:tcPr>
          <w:p w14:paraId="18CADDDD" w14:textId="77777777" w:rsidR="001B26BC" w:rsidRPr="00CE71EF" w:rsidRDefault="001B26BC" w:rsidP="00AF65EE">
            <w:pPr>
              <w:spacing w:before="100" w:beforeAutospacing="1" w:after="100" w:afterAutospacing="1"/>
              <w:rPr>
                <w:rFonts w:cs="Times New Roman"/>
                <w:lang w:val="en-CA"/>
              </w:rPr>
            </w:pPr>
            <w:r w:rsidRPr="00CE71EF">
              <w:rPr>
                <w:rFonts w:cs="Times New Roman"/>
              </w:rPr>
              <w:t>Identify and address conflict of interest.</w:t>
            </w:r>
          </w:p>
        </w:tc>
      </w:tr>
      <w:tr w:rsidR="001B26BC" w:rsidRPr="00CE71EF" w14:paraId="61E4523C" w14:textId="77777777" w:rsidTr="00AF65EE">
        <w:tc>
          <w:tcPr>
            <w:tcW w:w="338" w:type="pct"/>
          </w:tcPr>
          <w:p w14:paraId="6825B26C" w14:textId="77777777" w:rsidR="001B26BC" w:rsidRPr="00CE71EF" w:rsidRDefault="001B26BC" w:rsidP="00AF65EE"/>
        </w:tc>
        <w:tc>
          <w:tcPr>
            <w:tcW w:w="313" w:type="pct"/>
          </w:tcPr>
          <w:p w14:paraId="093ACA74" w14:textId="77777777" w:rsidR="001B26BC" w:rsidRPr="00CE71EF" w:rsidRDefault="001B26BC" w:rsidP="00AF65EE">
            <w:pPr>
              <w:jc w:val="right"/>
            </w:pPr>
          </w:p>
        </w:tc>
        <w:tc>
          <w:tcPr>
            <w:tcW w:w="4349" w:type="pct"/>
            <w:gridSpan w:val="2"/>
          </w:tcPr>
          <w:p w14:paraId="2F75893A" w14:textId="77777777" w:rsidR="001B26BC" w:rsidRPr="00CE71EF" w:rsidRDefault="001B26BC" w:rsidP="00B37A4C">
            <w:pPr>
              <w:pStyle w:val="NormalWeb"/>
              <w:numPr>
                <w:ilvl w:val="0"/>
                <w:numId w:val="102"/>
              </w:numPr>
              <w:rPr>
                <w:rFonts w:asciiTheme="minorHAnsi" w:hAnsiTheme="minorHAnsi"/>
                <w:sz w:val="24"/>
                <w:szCs w:val="24"/>
              </w:rPr>
            </w:pPr>
            <w:r w:rsidRPr="00CE71EF">
              <w:rPr>
                <w:rFonts w:asciiTheme="minorHAnsi" w:hAnsiTheme="minorHAnsi"/>
                <w:sz w:val="24"/>
                <w:szCs w:val="24"/>
              </w:rPr>
              <w:t>Describe conflict of interest</w:t>
            </w:r>
          </w:p>
          <w:p w14:paraId="4B1E3BAE" w14:textId="77777777" w:rsidR="001B26BC" w:rsidRPr="00CE71EF" w:rsidRDefault="001B26BC" w:rsidP="00B37A4C">
            <w:pPr>
              <w:pStyle w:val="NormalWeb"/>
              <w:numPr>
                <w:ilvl w:val="0"/>
                <w:numId w:val="102"/>
              </w:numPr>
              <w:rPr>
                <w:rFonts w:asciiTheme="minorHAnsi" w:hAnsiTheme="minorHAnsi"/>
                <w:sz w:val="24"/>
                <w:szCs w:val="24"/>
              </w:rPr>
            </w:pPr>
            <w:r w:rsidRPr="00CE71EF">
              <w:rPr>
                <w:rFonts w:asciiTheme="minorHAnsi" w:hAnsiTheme="minorHAnsi"/>
                <w:sz w:val="24"/>
                <w:szCs w:val="24"/>
              </w:rPr>
              <w:t>Identify situations that create conflict of interest</w:t>
            </w:r>
          </w:p>
        </w:tc>
      </w:tr>
      <w:tr w:rsidR="001B26BC" w:rsidRPr="00CE71EF" w14:paraId="489E7AF9" w14:textId="77777777" w:rsidTr="00AF65EE">
        <w:tc>
          <w:tcPr>
            <w:tcW w:w="338" w:type="pct"/>
            <w:shd w:val="clear" w:color="auto" w:fill="C4BC96" w:themeFill="background2" w:themeFillShade="BF"/>
          </w:tcPr>
          <w:p w14:paraId="0F33A157" w14:textId="77777777" w:rsidR="001B26BC" w:rsidRPr="00CE71EF" w:rsidRDefault="001B26BC" w:rsidP="00AF65EE"/>
        </w:tc>
        <w:tc>
          <w:tcPr>
            <w:tcW w:w="313" w:type="pct"/>
            <w:shd w:val="clear" w:color="auto" w:fill="C4BC96" w:themeFill="background2" w:themeFillShade="BF"/>
          </w:tcPr>
          <w:p w14:paraId="4AC13C67" w14:textId="77777777" w:rsidR="001B26BC" w:rsidRPr="00CE71EF" w:rsidRDefault="001B26BC" w:rsidP="00AF65EE">
            <w:pPr>
              <w:jc w:val="right"/>
            </w:pPr>
            <w:r w:rsidRPr="00CE71EF">
              <w:t>f</w:t>
            </w:r>
          </w:p>
        </w:tc>
        <w:tc>
          <w:tcPr>
            <w:tcW w:w="4349" w:type="pct"/>
            <w:gridSpan w:val="2"/>
            <w:shd w:val="clear" w:color="auto" w:fill="C4BC96" w:themeFill="background2" w:themeFillShade="BF"/>
          </w:tcPr>
          <w:p w14:paraId="7237254A" w14:textId="77777777" w:rsidR="001B26BC" w:rsidRPr="00CE71EF" w:rsidRDefault="001B26BC" w:rsidP="00AF65EE">
            <w:pPr>
              <w:pStyle w:val="NormalWeb"/>
              <w:rPr>
                <w:rFonts w:asciiTheme="minorHAnsi" w:hAnsiTheme="minorHAnsi"/>
                <w:sz w:val="24"/>
                <w:szCs w:val="24"/>
              </w:rPr>
            </w:pPr>
            <w:r w:rsidRPr="00CE71EF">
              <w:rPr>
                <w:rFonts w:asciiTheme="minorHAnsi" w:hAnsiTheme="minorHAnsi"/>
                <w:sz w:val="24"/>
                <w:szCs w:val="24"/>
              </w:rPr>
              <w:t xml:space="preserve">Employ critical thinking. </w:t>
            </w:r>
          </w:p>
        </w:tc>
      </w:tr>
      <w:tr w:rsidR="001B26BC" w:rsidRPr="00CE71EF" w14:paraId="63274C92" w14:textId="77777777" w:rsidTr="00AF65EE">
        <w:trPr>
          <w:trHeight w:val="219"/>
        </w:trPr>
        <w:tc>
          <w:tcPr>
            <w:tcW w:w="338" w:type="pct"/>
          </w:tcPr>
          <w:p w14:paraId="02E07C4D" w14:textId="77777777" w:rsidR="001B26BC" w:rsidRPr="00CE71EF" w:rsidRDefault="001B26BC" w:rsidP="00AF65EE"/>
        </w:tc>
        <w:tc>
          <w:tcPr>
            <w:tcW w:w="313" w:type="pct"/>
          </w:tcPr>
          <w:p w14:paraId="790D4147" w14:textId="77777777" w:rsidR="001B26BC" w:rsidRPr="00CE71EF" w:rsidRDefault="001B26BC" w:rsidP="00AF65EE">
            <w:pPr>
              <w:jc w:val="right"/>
            </w:pPr>
          </w:p>
        </w:tc>
        <w:tc>
          <w:tcPr>
            <w:tcW w:w="4349" w:type="pct"/>
            <w:gridSpan w:val="2"/>
          </w:tcPr>
          <w:p w14:paraId="0C8E408D" w14:textId="77777777" w:rsidR="001B26BC" w:rsidRPr="00CE71EF" w:rsidRDefault="001B26BC" w:rsidP="001B26BC">
            <w:pPr>
              <w:pStyle w:val="NormalWeb"/>
              <w:numPr>
                <w:ilvl w:val="0"/>
                <w:numId w:val="19"/>
              </w:numPr>
              <w:rPr>
                <w:rFonts w:asciiTheme="minorHAnsi" w:hAnsiTheme="minorHAnsi"/>
                <w:sz w:val="24"/>
                <w:szCs w:val="24"/>
              </w:rPr>
            </w:pPr>
            <w:r w:rsidRPr="00CE71EF">
              <w:rPr>
                <w:rFonts w:asciiTheme="minorHAnsi" w:hAnsiTheme="minorHAnsi"/>
                <w:sz w:val="24"/>
                <w:szCs w:val="24"/>
              </w:rPr>
              <w:t>Assess ethical principles</w:t>
            </w:r>
          </w:p>
          <w:p w14:paraId="484F2016" w14:textId="77777777" w:rsidR="001B26BC" w:rsidRPr="00CE71EF" w:rsidRDefault="001B26BC" w:rsidP="001B26BC">
            <w:pPr>
              <w:pStyle w:val="NormalWeb"/>
              <w:numPr>
                <w:ilvl w:val="0"/>
                <w:numId w:val="19"/>
              </w:numPr>
              <w:rPr>
                <w:rFonts w:asciiTheme="minorHAnsi" w:hAnsiTheme="minorHAnsi"/>
                <w:sz w:val="24"/>
                <w:szCs w:val="24"/>
              </w:rPr>
            </w:pPr>
            <w:r w:rsidRPr="00CE71EF">
              <w:rPr>
                <w:rFonts w:asciiTheme="minorHAnsi" w:hAnsiTheme="minorHAnsi"/>
                <w:sz w:val="24"/>
                <w:szCs w:val="24"/>
              </w:rPr>
              <w:t>Assess relevant evidence</w:t>
            </w:r>
          </w:p>
          <w:p w14:paraId="1E8ED50B" w14:textId="77777777" w:rsidR="001B26BC" w:rsidRPr="00CE71EF" w:rsidRDefault="001B26BC" w:rsidP="001B26BC">
            <w:pPr>
              <w:pStyle w:val="NormalWeb"/>
              <w:numPr>
                <w:ilvl w:val="0"/>
                <w:numId w:val="19"/>
              </w:numPr>
              <w:rPr>
                <w:rFonts w:asciiTheme="minorHAnsi" w:hAnsiTheme="minorHAnsi"/>
                <w:sz w:val="24"/>
                <w:szCs w:val="24"/>
              </w:rPr>
            </w:pPr>
            <w:r w:rsidRPr="00CE71EF">
              <w:rPr>
                <w:rFonts w:asciiTheme="minorHAnsi" w:hAnsiTheme="minorHAnsi"/>
                <w:sz w:val="24"/>
                <w:szCs w:val="24"/>
              </w:rPr>
              <w:t>Incorporate the client's situation and needs</w:t>
            </w:r>
          </w:p>
          <w:p w14:paraId="688FD3CC" w14:textId="77777777" w:rsidR="001B26BC" w:rsidRPr="00CE71EF" w:rsidRDefault="001B26BC" w:rsidP="001B26BC">
            <w:pPr>
              <w:pStyle w:val="NormalWeb"/>
              <w:numPr>
                <w:ilvl w:val="0"/>
                <w:numId w:val="19"/>
              </w:numPr>
              <w:rPr>
                <w:rFonts w:asciiTheme="minorHAnsi" w:hAnsiTheme="minorHAnsi"/>
                <w:sz w:val="24"/>
                <w:szCs w:val="24"/>
              </w:rPr>
            </w:pPr>
            <w:r w:rsidRPr="00CE71EF">
              <w:rPr>
                <w:rFonts w:asciiTheme="minorHAnsi" w:hAnsiTheme="minorHAnsi"/>
                <w:sz w:val="24"/>
                <w:szCs w:val="24"/>
              </w:rPr>
              <w:t xml:space="preserve">Adapt to operational constraints </w:t>
            </w:r>
          </w:p>
          <w:p w14:paraId="70BD19EA" w14:textId="77777777" w:rsidR="001B26BC" w:rsidRPr="00CE71EF" w:rsidRDefault="001B26BC" w:rsidP="001B26BC">
            <w:pPr>
              <w:pStyle w:val="NormalWeb"/>
              <w:numPr>
                <w:ilvl w:val="0"/>
                <w:numId w:val="19"/>
              </w:numPr>
              <w:rPr>
                <w:rFonts w:asciiTheme="minorHAnsi" w:hAnsiTheme="minorHAnsi"/>
                <w:sz w:val="24"/>
                <w:szCs w:val="24"/>
              </w:rPr>
            </w:pPr>
            <w:r w:rsidRPr="00CE71EF">
              <w:rPr>
                <w:rFonts w:asciiTheme="minorHAnsi" w:hAnsiTheme="minorHAnsi"/>
                <w:sz w:val="24"/>
                <w:szCs w:val="24"/>
              </w:rPr>
              <w:t>Determine a course of action</w:t>
            </w:r>
          </w:p>
          <w:p w14:paraId="219819ED" w14:textId="77777777" w:rsidR="001B26BC" w:rsidRPr="00CE71EF" w:rsidRDefault="001B26BC" w:rsidP="001B26BC">
            <w:pPr>
              <w:pStyle w:val="NormalWeb"/>
              <w:numPr>
                <w:ilvl w:val="0"/>
                <w:numId w:val="19"/>
              </w:numPr>
              <w:rPr>
                <w:rFonts w:asciiTheme="minorHAnsi" w:hAnsiTheme="minorHAnsi"/>
                <w:sz w:val="24"/>
                <w:szCs w:val="24"/>
              </w:rPr>
            </w:pPr>
            <w:r w:rsidRPr="00CE71EF">
              <w:rPr>
                <w:rFonts w:asciiTheme="minorHAnsi" w:hAnsiTheme="minorHAnsi"/>
                <w:sz w:val="24"/>
                <w:szCs w:val="24"/>
              </w:rPr>
              <w:t>Provide rationale for decisions</w:t>
            </w:r>
          </w:p>
        </w:tc>
      </w:tr>
      <w:tr w:rsidR="001B26BC" w:rsidRPr="00CE71EF" w14:paraId="071BD796" w14:textId="77777777" w:rsidTr="00AF65EE">
        <w:tc>
          <w:tcPr>
            <w:tcW w:w="338" w:type="pct"/>
            <w:shd w:val="clear" w:color="auto" w:fill="C4BC96" w:themeFill="background2" w:themeFillShade="BF"/>
          </w:tcPr>
          <w:p w14:paraId="75B17512" w14:textId="77777777" w:rsidR="001B26BC" w:rsidRPr="00CE71EF" w:rsidRDefault="001B26BC" w:rsidP="00AF65EE"/>
        </w:tc>
        <w:tc>
          <w:tcPr>
            <w:tcW w:w="313" w:type="pct"/>
            <w:shd w:val="clear" w:color="auto" w:fill="C4BC96" w:themeFill="background2" w:themeFillShade="BF"/>
          </w:tcPr>
          <w:p w14:paraId="33E5334B" w14:textId="77777777" w:rsidR="001B26BC" w:rsidRPr="00CE71EF" w:rsidRDefault="001B26BC" w:rsidP="00AF65EE">
            <w:pPr>
              <w:jc w:val="right"/>
            </w:pPr>
            <w:r w:rsidRPr="00CE71EF">
              <w:t>g</w:t>
            </w:r>
          </w:p>
        </w:tc>
        <w:tc>
          <w:tcPr>
            <w:tcW w:w="4349" w:type="pct"/>
            <w:gridSpan w:val="2"/>
            <w:shd w:val="clear" w:color="auto" w:fill="C4BC96" w:themeFill="background2" w:themeFillShade="BF"/>
          </w:tcPr>
          <w:p w14:paraId="7AED928B"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Utilize professional judgement. </w:t>
            </w:r>
          </w:p>
        </w:tc>
      </w:tr>
      <w:tr w:rsidR="001B26BC" w:rsidRPr="00CE71EF" w14:paraId="5C6BC09B" w14:textId="77777777" w:rsidTr="00AF65EE">
        <w:tc>
          <w:tcPr>
            <w:tcW w:w="338" w:type="pct"/>
          </w:tcPr>
          <w:p w14:paraId="522A36FC" w14:textId="77777777" w:rsidR="001B26BC" w:rsidRPr="00CE71EF" w:rsidRDefault="001B26BC" w:rsidP="00AF65EE"/>
        </w:tc>
        <w:tc>
          <w:tcPr>
            <w:tcW w:w="313" w:type="pct"/>
          </w:tcPr>
          <w:p w14:paraId="388C42CE" w14:textId="77777777" w:rsidR="001B26BC" w:rsidRPr="00CE71EF" w:rsidRDefault="001B26BC" w:rsidP="00AF65EE">
            <w:pPr>
              <w:jc w:val="right"/>
            </w:pPr>
          </w:p>
        </w:tc>
        <w:tc>
          <w:tcPr>
            <w:tcW w:w="4349" w:type="pct"/>
            <w:gridSpan w:val="2"/>
          </w:tcPr>
          <w:p w14:paraId="77EBA9D5" w14:textId="77777777" w:rsidR="001B26BC" w:rsidRPr="00CE71EF" w:rsidRDefault="001B26BC" w:rsidP="00B37A4C">
            <w:pPr>
              <w:pStyle w:val="NormalWeb"/>
              <w:numPr>
                <w:ilvl w:val="0"/>
                <w:numId w:val="97"/>
              </w:numPr>
              <w:rPr>
                <w:rFonts w:asciiTheme="minorHAnsi" w:hAnsiTheme="minorHAnsi"/>
                <w:sz w:val="24"/>
                <w:szCs w:val="24"/>
              </w:rPr>
            </w:pPr>
            <w:r w:rsidRPr="00CE71EF">
              <w:rPr>
                <w:rFonts w:asciiTheme="minorHAnsi" w:hAnsiTheme="minorHAnsi"/>
                <w:sz w:val="24"/>
                <w:szCs w:val="24"/>
              </w:rPr>
              <w:t xml:space="preserve">Ensure patient's safety, dignity and autonomy in provision of care. </w:t>
            </w:r>
          </w:p>
          <w:p w14:paraId="26DF37C8" w14:textId="77777777" w:rsidR="001B26BC" w:rsidRPr="00CE71EF" w:rsidRDefault="001B26BC" w:rsidP="00B37A4C">
            <w:pPr>
              <w:pStyle w:val="NormalWeb"/>
              <w:numPr>
                <w:ilvl w:val="0"/>
                <w:numId w:val="97"/>
              </w:numPr>
              <w:rPr>
                <w:rFonts w:asciiTheme="minorHAnsi" w:hAnsiTheme="minorHAnsi"/>
                <w:sz w:val="24"/>
                <w:szCs w:val="24"/>
              </w:rPr>
            </w:pPr>
            <w:r w:rsidRPr="00CE71EF">
              <w:rPr>
                <w:rFonts w:asciiTheme="minorHAnsi" w:hAnsiTheme="minorHAnsi"/>
                <w:sz w:val="24"/>
                <w:szCs w:val="24"/>
              </w:rPr>
              <w:t>Apply principles from codes of ethics and standards of practice.</w:t>
            </w:r>
          </w:p>
        </w:tc>
      </w:tr>
      <w:tr w:rsidR="001B26BC" w:rsidRPr="00CE71EF" w14:paraId="575478EA" w14:textId="77777777" w:rsidTr="00AF65EE">
        <w:tc>
          <w:tcPr>
            <w:tcW w:w="338" w:type="pct"/>
            <w:shd w:val="clear" w:color="auto" w:fill="C4BC96" w:themeFill="background2" w:themeFillShade="BF"/>
          </w:tcPr>
          <w:p w14:paraId="2CC8E90E" w14:textId="77777777" w:rsidR="001B26BC" w:rsidRPr="00CE71EF" w:rsidRDefault="001B26BC" w:rsidP="00AF65EE"/>
        </w:tc>
        <w:tc>
          <w:tcPr>
            <w:tcW w:w="313" w:type="pct"/>
            <w:shd w:val="clear" w:color="auto" w:fill="C4BC96" w:themeFill="background2" w:themeFillShade="BF"/>
          </w:tcPr>
          <w:p w14:paraId="32A18365" w14:textId="77777777" w:rsidR="001B26BC" w:rsidRPr="00CE71EF" w:rsidRDefault="001B26BC" w:rsidP="00AF65EE">
            <w:pPr>
              <w:jc w:val="right"/>
            </w:pPr>
            <w:r w:rsidRPr="00CE71EF">
              <w:t>h</w:t>
            </w:r>
          </w:p>
        </w:tc>
        <w:tc>
          <w:tcPr>
            <w:tcW w:w="4349" w:type="pct"/>
            <w:gridSpan w:val="2"/>
            <w:shd w:val="clear" w:color="auto" w:fill="C4BC96" w:themeFill="background2" w:themeFillShade="BF"/>
          </w:tcPr>
          <w:p w14:paraId="793A9434" w14:textId="77777777" w:rsidR="001B26BC" w:rsidRPr="00CE71EF" w:rsidRDefault="001B26BC" w:rsidP="00AF65EE">
            <w:pPr>
              <w:spacing w:before="100" w:beforeAutospacing="1" w:after="100" w:afterAutospacing="1"/>
              <w:rPr>
                <w:rFonts w:cs="Times New Roman"/>
                <w:lang w:val="en-CA"/>
              </w:rPr>
            </w:pPr>
            <w:r w:rsidRPr="00CE71EF">
              <w:rPr>
                <w:rFonts w:cs="Times New Roman"/>
              </w:rPr>
              <w:t>Practice in a manner that recognizes the role of massage therapy within the health care system.</w:t>
            </w:r>
          </w:p>
        </w:tc>
      </w:tr>
      <w:tr w:rsidR="001B26BC" w:rsidRPr="00CE71EF" w14:paraId="573896DA" w14:textId="77777777" w:rsidTr="00AF65EE">
        <w:tc>
          <w:tcPr>
            <w:tcW w:w="338" w:type="pct"/>
          </w:tcPr>
          <w:p w14:paraId="5EAF83BF" w14:textId="77777777" w:rsidR="001B26BC" w:rsidRPr="00CE71EF" w:rsidRDefault="001B26BC" w:rsidP="00AF65EE"/>
        </w:tc>
        <w:tc>
          <w:tcPr>
            <w:tcW w:w="313" w:type="pct"/>
          </w:tcPr>
          <w:p w14:paraId="0E5E0EF5" w14:textId="77777777" w:rsidR="001B26BC" w:rsidRPr="00CE71EF" w:rsidRDefault="001B26BC" w:rsidP="00AF65EE">
            <w:pPr>
              <w:jc w:val="right"/>
            </w:pPr>
          </w:p>
        </w:tc>
        <w:tc>
          <w:tcPr>
            <w:tcW w:w="4349" w:type="pct"/>
            <w:gridSpan w:val="2"/>
          </w:tcPr>
          <w:p w14:paraId="497074F1" w14:textId="77777777" w:rsidR="001B26BC" w:rsidRPr="00CE71EF" w:rsidRDefault="001B26BC" w:rsidP="00B37A4C">
            <w:pPr>
              <w:pStyle w:val="NormalWeb"/>
              <w:numPr>
                <w:ilvl w:val="0"/>
                <w:numId w:val="103"/>
              </w:numPr>
              <w:rPr>
                <w:rFonts w:asciiTheme="minorHAnsi" w:hAnsiTheme="minorHAnsi"/>
                <w:sz w:val="24"/>
                <w:szCs w:val="24"/>
              </w:rPr>
            </w:pPr>
            <w:r w:rsidRPr="00CE71EF">
              <w:rPr>
                <w:rFonts w:asciiTheme="minorHAnsi" w:hAnsiTheme="minorHAnsi"/>
                <w:sz w:val="24"/>
                <w:szCs w:val="24"/>
                <w:lang w:val="en-US"/>
              </w:rPr>
              <w:t>Describe the framework of health care delivery in Canada.</w:t>
            </w:r>
          </w:p>
          <w:p w14:paraId="7A431445" w14:textId="77777777" w:rsidR="001B26BC" w:rsidRPr="00CE71EF" w:rsidRDefault="001B26BC" w:rsidP="00B37A4C">
            <w:pPr>
              <w:pStyle w:val="NormalWeb"/>
              <w:numPr>
                <w:ilvl w:val="0"/>
                <w:numId w:val="103"/>
              </w:numPr>
              <w:rPr>
                <w:rFonts w:asciiTheme="minorHAnsi" w:hAnsiTheme="minorHAnsi"/>
                <w:sz w:val="24"/>
                <w:szCs w:val="24"/>
              </w:rPr>
            </w:pPr>
            <w:r w:rsidRPr="00CE71EF">
              <w:rPr>
                <w:rFonts w:asciiTheme="minorHAnsi" w:hAnsiTheme="minorHAnsi"/>
                <w:sz w:val="24"/>
                <w:szCs w:val="24"/>
                <w:lang w:val="en-US"/>
              </w:rPr>
              <w:t>Describe options for care.</w:t>
            </w:r>
          </w:p>
          <w:p w14:paraId="7A6D8948" w14:textId="77777777" w:rsidR="001B26BC" w:rsidRPr="00CE71EF" w:rsidRDefault="001B26BC" w:rsidP="00B37A4C">
            <w:pPr>
              <w:pStyle w:val="NormalWeb"/>
              <w:numPr>
                <w:ilvl w:val="0"/>
                <w:numId w:val="103"/>
              </w:numPr>
              <w:rPr>
                <w:rFonts w:asciiTheme="minorHAnsi" w:hAnsiTheme="minorHAnsi"/>
                <w:sz w:val="24"/>
                <w:szCs w:val="24"/>
              </w:rPr>
            </w:pPr>
            <w:r w:rsidRPr="00CE71EF">
              <w:rPr>
                <w:rFonts w:asciiTheme="minorHAnsi" w:hAnsiTheme="minorHAnsi"/>
                <w:sz w:val="24"/>
                <w:szCs w:val="24"/>
                <w:lang w:val="en-US"/>
              </w:rPr>
              <w:t>Explain the role of massage therapy within the health care system.</w:t>
            </w:r>
          </w:p>
        </w:tc>
      </w:tr>
      <w:tr w:rsidR="001B26BC" w:rsidRPr="00CE71EF" w14:paraId="6ACFCDE8" w14:textId="77777777" w:rsidTr="00AF65EE">
        <w:tc>
          <w:tcPr>
            <w:tcW w:w="338" w:type="pct"/>
            <w:shd w:val="clear" w:color="auto" w:fill="C4BC96" w:themeFill="background2" w:themeFillShade="BF"/>
          </w:tcPr>
          <w:p w14:paraId="3100013D" w14:textId="77777777" w:rsidR="001B26BC" w:rsidRPr="00CE71EF" w:rsidRDefault="001B26BC" w:rsidP="00AF65EE"/>
        </w:tc>
        <w:tc>
          <w:tcPr>
            <w:tcW w:w="313" w:type="pct"/>
            <w:shd w:val="clear" w:color="auto" w:fill="C4BC96" w:themeFill="background2" w:themeFillShade="BF"/>
          </w:tcPr>
          <w:p w14:paraId="683C450B" w14:textId="77777777" w:rsidR="001B26BC" w:rsidRPr="00CE71EF" w:rsidRDefault="001B26BC" w:rsidP="00AF65EE">
            <w:pPr>
              <w:jc w:val="right"/>
            </w:pPr>
            <w:r w:rsidRPr="00CE71EF">
              <w:t>i</w:t>
            </w:r>
          </w:p>
        </w:tc>
        <w:tc>
          <w:tcPr>
            <w:tcW w:w="4349" w:type="pct"/>
            <w:gridSpan w:val="2"/>
            <w:shd w:val="clear" w:color="auto" w:fill="C4BC96" w:themeFill="background2" w:themeFillShade="BF"/>
          </w:tcPr>
          <w:p w14:paraId="6B31A690" w14:textId="77777777" w:rsidR="001B26BC" w:rsidRPr="00CE71EF" w:rsidRDefault="001B26BC" w:rsidP="00AF65EE">
            <w:pPr>
              <w:spacing w:before="100" w:beforeAutospacing="1" w:after="100" w:afterAutospacing="1"/>
              <w:rPr>
                <w:rFonts w:cs="Times New Roman"/>
                <w:lang w:val="en-CA"/>
              </w:rPr>
            </w:pPr>
            <w:r w:rsidRPr="00CE71EF">
              <w:rPr>
                <w:rFonts w:cs="Times New Roman"/>
              </w:rPr>
              <w:t>Create comprehensive patient records.</w:t>
            </w:r>
          </w:p>
        </w:tc>
      </w:tr>
      <w:tr w:rsidR="001B26BC" w:rsidRPr="00CE71EF" w14:paraId="3A2E67E2" w14:textId="77777777" w:rsidTr="00AF65EE">
        <w:tc>
          <w:tcPr>
            <w:tcW w:w="338" w:type="pct"/>
          </w:tcPr>
          <w:p w14:paraId="411B3731" w14:textId="77777777" w:rsidR="001B26BC" w:rsidRPr="00CE71EF" w:rsidRDefault="001B26BC" w:rsidP="00AF65EE"/>
        </w:tc>
        <w:tc>
          <w:tcPr>
            <w:tcW w:w="313" w:type="pct"/>
          </w:tcPr>
          <w:p w14:paraId="4C211AA8" w14:textId="77777777" w:rsidR="001B26BC" w:rsidRPr="00CE71EF" w:rsidRDefault="001B26BC" w:rsidP="00AF65EE">
            <w:pPr>
              <w:jc w:val="right"/>
            </w:pPr>
          </w:p>
        </w:tc>
        <w:tc>
          <w:tcPr>
            <w:tcW w:w="4349" w:type="pct"/>
            <w:gridSpan w:val="2"/>
          </w:tcPr>
          <w:p w14:paraId="2D08804A" w14:textId="77777777" w:rsidR="001B26BC" w:rsidRPr="00CE71EF" w:rsidRDefault="001B26BC" w:rsidP="00B37A4C">
            <w:pPr>
              <w:pStyle w:val="NormalWeb"/>
              <w:numPr>
                <w:ilvl w:val="0"/>
                <w:numId w:val="104"/>
              </w:numPr>
              <w:rPr>
                <w:rFonts w:asciiTheme="minorHAnsi" w:hAnsiTheme="minorHAnsi"/>
                <w:sz w:val="24"/>
                <w:szCs w:val="24"/>
              </w:rPr>
            </w:pPr>
            <w:r w:rsidRPr="00CE71EF">
              <w:rPr>
                <w:rFonts w:asciiTheme="minorHAnsi" w:hAnsiTheme="minorHAnsi"/>
                <w:sz w:val="24"/>
                <w:szCs w:val="24"/>
                <w:lang w:val="en-US"/>
              </w:rPr>
              <w:t>Record patient information consistent with charting requirements</w:t>
            </w:r>
          </w:p>
        </w:tc>
      </w:tr>
      <w:tr w:rsidR="001B26BC" w:rsidRPr="00CE71EF" w14:paraId="0D157F32" w14:textId="77777777" w:rsidTr="00AF65EE">
        <w:tc>
          <w:tcPr>
            <w:tcW w:w="338" w:type="pct"/>
            <w:shd w:val="clear" w:color="auto" w:fill="C4BC96" w:themeFill="background2" w:themeFillShade="BF"/>
          </w:tcPr>
          <w:p w14:paraId="21540A24" w14:textId="77777777" w:rsidR="001B26BC" w:rsidRPr="00CE71EF" w:rsidRDefault="001B26BC" w:rsidP="00AF65EE"/>
        </w:tc>
        <w:tc>
          <w:tcPr>
            <w:tcW w:w="313" w:type="pct"/>
            <w:shd w:val="clear" w:color="auto" w:fill="C4BC96" w:themeFill="background2" w:themeFillShade="BF"/>
          </w:tcPr>
          <w:p w14:paraId="3015D408" w14:textId="77777777" w:rsidR="001B26BC" w:rsidRPr="00CE71EF" w:rsidRDefault="001B26BC" w:rsidP="00AF65EE">
            <w:pPr>
              <w:jc w:val="right"/>
            </w:pPr>
            <w:r w:rsidRPr="00CE71EF">
              <w:t>j</w:t>
            </w:r>
          </w:p>
        </w:tc>
        <w:tc>
          <w:tcPr>
            <w:tcW w:w="4349" w:type="pct"/>
            <w:gridSpan w:val="2"/>
            <w:shd w:val="clear" w:color="auto" w:fill="C4BC96" w:themeFill="background2" w:themeFillShade="BF"/>
          </w:tcPr>
          <w:p w14:paraId="5073FF49" w14:textId="77777777" w:rsidR="001B26BC" w:rsidRPr="00CE71EF" w:rsidRDefault="001B26BC" w:rsidP="00AF65EE">
            <w:pPr>
              <w:spacing w:before="100" w:beforeAutospacing="1" w:after="100" w:afterAutospacing="1"/>
              <w:rPr>
                <w:rFonts w:cs="Times New Roman"/>
                <w:lang w:val="en-CA"/>
              </w:rPr>
            </w:pPr>
            <w:r w:rsidRPr="00CE71EF">
              <w:rPr>
                <w:rFonts w:cs="Times New Roman"/>
              </w:rPr>
              <w:t>Employ sustainable business practices.</w:t>
            </w:r>
          </w:p>
        </w:tc>
      </w:tr>
      <w:tr w:rsidR="001B26BC" w:rsidRPr="00CE71EF" w14:paraId="361BF6E9" w14:textId="77777777" w:rsidTr="00AF65EE">
        <w:tc>
          <w:tcPr>
            <w:tcW w:w="338" w:type="pct"/>
          </w:tcPr>
          <w:p w14:paraId="0CBD5551" w14:textId="77777777" w:rsidR="001B26BC" w:rsidRPr="00CE71EF" w:rsidRDefault="001B26BC" w:rsidP="00AF65EE"/>
        </w:tc>
        <w:tc>
          <w:tcPr>
            <w:tcW w:w="313" w:type="pct"/>
          </w:tcPr>
          <w:p w14:paraId="567EC816" w14:textId="77777777" w:rsidR="001B26BC" w:rsidRPr="00CE71EF" w:rsidRDefault="001B26BC" w:rsidP="00AF65EE">
            <w:pPr>
              <w:jc w:val="right"/>
            </w:pPr>
          </w:p>
        </w:tc>
        <w:tc>
          <w:tcPr>
            <w:tcW w:w="4349" w:type="pct"/>
            <w:gridSpan w:val="2"/>
          </w:tcPr>
          <w:p w14:paraId="58CECEA7" w14:textId="77777777" w:rsidR="001B26BC" w:rsidRDefault="001B26BC" w:rsidP="00B37A4C">
            <w:pPr>
              <w:pStyle w:val="NormalWeb"/>
              <w:numPr>
                <w:ilvl w:val="0"/>
                <w:numId w:val="105"/>
              </w:numPr>
              <w:rPr>
                <w:rFonts w:asciiTheme="minorHAnsi" w:hAnsiTheme="minorHAnsi"/>
                <w:sz w:val="24"/>
                <w:szCs w:val="24"/>
                <w:lang w:val="en-US"/>
              </w:rPr>
            </w:pPr>
            <w:r w:rsidRPr="00CE71EF">
              <w:rPr>
                <w:rFonts w:asciiTheme="minorHAnsi" w:hAnsiTheme="minorHAnsi"/>
                <w:sz w:val="24"/>
                <w:szCs w:val="24"/>
                <w:lang w:val="en-US"/>
              </w:rPr>
              <w:t>Identify contractual elements that protect the practitioner's business and practice interests.</w:t>
            </w:r>
          </w:p>
          <w:p w14:paraId="10DAD4A2" w14:textId="77777777" w:rsidR="001B26BC" w:rsidRPr="00CE71EF" w:rsidRDefault="001B26BC" w:rsidP="00B37A4C">
            <w:pPr>
              <w:pStyle w:val="NormalWeb"/>
              <w:numPr>
                <w:ilvl w:val="0"/>
                <w:numId w:val="105"/>
              </w:numPr>
              <w:rPr>
                <w:rFonts w:asciiTheme="minorHAnsi" w:hAnsiTheme="minorHAnsi"/>
                <w:sz w:val="24"/>
                <w:szCs w:val="24"/>
                <w:lang w:val="en-US"/>
              </w:rPr>
            </w:pPr>
            <w:r w:rsidRPr="00CE71EF">
              <w:rPr>
                <w:rFonts w:asciiTheme="minorHAnsi" w:hAnsiTheme="minorHAnsi"/>
                <w:sz w:val="24"/>
                <w:szCs w:val="24"/>
                <w:lang w:val="en-US"/>
              </w:rPr>
              <w:t>Describe factors to be addressed when closing a practice.</w:t>
            </w:r>
          </w:p>
        </w:tc>
      </w:tr>
      <w:tr w:rsidR="001B26BC" w:rsidRPr="00CE71EF" w14:paraId="54CF73BF" w14:textId="77777777" w:rsidTr="00AF65EE">
        <w:tc>
          <w:tcPr>
            <w:tcW w:w="338" w:type="pct"/>
            <w:shd w:val="clear" w:color="auto" w:fill="C4BC96" w:themeFill="background2" w:themeFillShade="BF"/>
          </w:tcPr>
          <w:p w14:paraId="69DC1AFD" w14:textId="77777777" w:rsidR="001B26BC" w:rsidRPr="00CE71EF" w:rsidRDefault="001B26BC" w:rsidP="00AF65EE"/>
        </w:tc>
        <w:tc>
          <w:tcPr>
            <w:tcW w:w="313" w:type="pct"/>
            <w:shd w:val="clear" w:color="auto" w:fill="C4BC96" w:themeFill="background2" w:themeFillShade="BF"/>
          </w:tcPr>
          <w:p w14:paraId="3C044DA7" w14:textId="77777777" w:rsidR="001B26BC" w:rsidRPr="00CE71EF" w:rsidRDefault="001B26BC" w:rsidP="00AF65EE">
            <w:pPr>
              <w:jc w:val="right"/>
            </w:pPr>
            <w:r>
              <w:t>k</w:t>
            </w:r>
          </w:p>
        </w:tc>
        <w:tc>
          <w:tcPr>
            <w:tcW w:w="4349" w:type="pct"/>
            <w:gridSpan w:val="2"/>
            <w:shd w:val="clear" w:color="auto" w:fill="C4BC96" w:themeFill="background2" w:themeFillShade="BF"/>
          </w:tcPr>
          <w:p w14:paraId="0C23CF2C" w14:textId="77777777" w:rsidR="001B26BC" w:rsidRPr="00CE71EF" w:rsidRDefault="001B26BC" w:rsidP="00AF65EE">
            <w:pPr>
              <w:spacing w:before="100" w:beforeAutospacing="1" w:after="100" w:afterAutospacing="1"/>
              <w:rPr>
                <w:rFonts w:cs="Times New Roman"/>
                <w:lang w:val="en-CA"/>
              </w:rPr>
            </w:pPr>
            <w:r w:rsidRPr="00CE71EF">
              <w:rPr>
                <w:rFonts w:cs="Times New Roman"/>
              </w:rPr>
              <w:t>Prepare reports for third parties.</w:t>
            </w:r>
          </w:p>
        </w:tc>
      </w:tr>
      <w:tr w:rsidR="001B26BC" w:rsidRPr="00CE71EF" w14:paraId="3B6750A0" w14:textId="77777777" w:rsidTr="00AF65EE">
        <w:tc>
          <w:tcPr>
            <w:tcW w:w="338" w:type="pct"/>
          </w:tcPr>
          <w:p w14:paraId="35983909" w14:textId="77777777" w:rsidR="001B26BC" w:rsidRPr="00CE71EF" w:rsidRDefault="001B26BC" w:rsidP="00AF65EE"/>
        </w:tc>
        <w:tc>
          <w:tcPr>
            <w:tcW w:w="313" w:type="pct"/>
          </w:tcPr>
          <w:p w14:paraId="2BD0CF29" w14:textId="77777777" w:rsidR="001B26BC" w:rsidRPr="00CE71EF" w:rsidRDefault="001B26BC" w:rsidP="00AF65EE">
            <w:pPr>
              <w:jc w:val="right"/>
            </w:pPr>
          </w:p>
        </w:tc>
        <w:tc>
          <w:tcPr>
            <w:tcW w:w="4349" w:type="pct"/>
            <w:gridSpan w:val="2"/>
          </w:tcPr>
          <w:p w14:paraId="04A816EA" w14:textId="77777777" w:rsidR="001B26BC" w:rsidRDefault="001B26BC" w:rsidP="00B37A4C">
            <w:pPr>
              <w:pStyle w:val="NormalWeb"/>
              <w:numPr>
                <w:ilvl w:val="0"/>
                <w:numId w:val="106"/>
              </w:numPr>
              <w:rPr>
                <w:rFonts w:asciiTheme="minorHAnsi" w:hAnsiTheme="minorHAnsi"/>
                <w:sz w:val="24"/>
                <w:szCs w:val="24"/>
                <w:lang w:val="en-US"/>
              </w:rPr>
            </w:pPr>
            <w:r w:rsidRPr="00CE71EF">
              <w:rPr>
                <w:rFonts w:asciiTheme="minorHAnsi" w:hAnsiTheme="minorHAnsi"/>
                <w:sz w:val="24"/>
                <w:szCs w:val="24"/>
                <w:lang w:val="en-US"/>
              </w:rPr>
              <w:t>Describe the nature and content of reports typically required.</w:t>
            </w:r>
          </w:p>
          <w:p w14:paraId="3F83B945" w14:textId="77777777" w:rsidR="001B26BC" w:rsidRPr="00CE71EF" w:rsidRDefault="001B26BC" w:rsidP="00B37A4C">
            <w:pPr>
              <w:pStyle w:val="NormalWeb"/>
              <w:numPr>
                <w:ilvl w:val="0"/>
                <w:numId w:val="106"/>
              </w:numPr>
              <w:rPr>
                <w:rFonts w:asciiTheme="minorHAnsi" w:hAnsiTheme="minorHAnsi"/>
                <w:sz w:val="24"/>
                <w:szCs w:val="24"/>
              </w:rPr>
            </w:pPr>
            <w:r w:rsidRPr="00CE71EF">
              <w:rPr>
                <w:rFonts w:asciiTheme="minorHAnsi" w:hAnsiTheme="minorHAnsi"/>
                <w:sz w:val="24"/>
                <w:szCs w:val="24"/>
                <w:lang w:val="en-US"/>
              </w:rPr>
              <w:t>Describe how to release patient information.</w:t>
            </w:r>
          </w:p>
        </w:tc>
      </w:tr>
      <w:tr w:rsidR="001B26BC" w:rsidRPr="00CE71EF" w14:paraId="7C5E7F8B" w14:textId="77777777" w:rsidTr="00AF65EE">
        <w:tc>
          <w:tcPr>
            <w:tcW w:w="338" w:type="pct"/>
            <w:shd w:val="clear" w:color="auto" w:fill="D9D9D9" w:themeFill="background1" w:themeFillShade="D9"/>
          </w:tcPr>
          <w:p w14:paraId="058CEBAF" w14:textId="77777777" w:rsidR="001B26BC" w:rsidRPr="00CE71EF" w:rsidRDefault="001B26BC" w:rsidP="00AF65EE">
            <w:r w:rsidRPr="00CE71EF">
              <w:t>1.3</w:t>
            </w:r>
          </w:p>
        </w:tc>
        <w:tc>
          <w:tcPr>
            <w:tcW w:w="4662" w:type="pct"/>
            <w:gridSpan w:val="3"/>
            <w:shd w:val="clear" w:color="auto" w:fill="D9D9D9" w:themeFill="background1" w:themeFillShade="D9"/>
          </w:tcPr>
          <w:p w14:paraId="0A3A5F16" w14:textId="77777777" w:rsidR="001B26BC" w:rsidRPr="00CE71EF" w:rsidRDefault="001B26BC" w:rsidP="00AF65EE">
            <w:r w:rsidRPr="00CE71EF">
              <w:t>Therapeutic Relationship</w:t>
            </w:r>
          </w:p>
        </w:tc>
      </w:tr>
      <w:tr w:rsidR="001B26BC" w:rsidRPr="00CE71EF" w14:paraId="66C0B52A" w14:textId="77777777" w:rsidTr="00AF65EE">
        <w:tc>
          <w:tcPr>
            <w:tcW w:w="338" w:type="pct"/>
            <w:shd w:val="clear" w:color="auto" w:fill="C4BC96" w:themeFill="background2" w:themeFillShade="BF"/>
          </w:tcPr>
          <w:p w14:paraId="504FEC4F" w14:textId="77777777" w:rsidR="001B26BC" w:rsidRPr="00CE71EF" w:rsidRDefault="001B26BC" w:rsidP="00AF65EE"/>
        </w:tc>
        <w:tc>
          <w:tcPr>
            <w:tcW w:w="313" w:type="pct"/>
            <w:shd w:val="clear" w:color="auto" w:fill="C4BC96" w:themeFill="background2" w:themeFillShade="BF"/>
          </w:tcPr>
          <w:p w14:paraId="2529736F" w14:textId="77777777" w:rsidR="001B26BC" w:rsidRPr="00CE71EF" w:rsidRDefault="001B26BC" w:rsidP="00AF65EE">
            <w:pPr>
              <w:jc w:val="right"/>
            </w:pPr>
            <w:r w:rsidRPr="00CE71EF">
              <w:t>a</w:t>
            </w:r>
          </w:p>
        </w:tc>
        <w:tc>
          <w:tcPr>
            <w:tcW w:w="4349" w:type="pct"/>
            <w:gridSpan w:val="2"/>
            <w:shd w:val="clear" w:color="auto" w:fill="C4BC96" w:themeFill="background2" w:themeFillShade="BF"/>
          </w:tcPr>
          <w:p w14:paraId="423E2FE8"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Display positive regard toward patient. </w:t>
            </w:r>
          </w:p>
        </w:tc>
      </w:tr>
      <w:tr w:rsidR="001B26BC" w:rsidRPr="00CE71EF" w14:paraId="74090C9C" w14:textId="77777777" w:rsidTr="00AF65EE">
        <w:tc>
          <w:tcPr>
            <w:tcW w:w="338" w:type="pct"/>
          </w:tcPr>
          <w:p w14:paraId="09F2FCF4" w14:textId="77777777" w:rsidR="001B26BC" w:rsidRPr="00CE71EF" w:rsidRDefault="001B26BC" w:rsidP="00AF65EE"/>
        </w:tc>
        <w:tc>
          <w:tcPr>
            <w:tcW w:w="313" w:type="pct"/>
          </w:tcPr>
          <w:p w14:paraId="49DED74F" w14:textId="77777777" w:rsidR="001B26BC" w:rsidRPr="00CE71EF" w:rsidRDefault="001B26BC" w:rsidP="00AF65EE">
            <w:pPr>
              <w:jc w:val="right"/>
            </w:pPr>
          </w:p>
        </w:tc>
        <w:tc>
          <w:tcPr>
            <w:tcW w:w="4349" w:type="pct"/>
            <w:gridSpan w:val="2"/>
          </w:tcPr>
          <w:p w14:paraId="04F6D429" w14:textId="77777777" w:rsidR="001B26BC" w:rsidRPr="007357F5" w:rsidRDefault="001B26BC" w:rsidP="001B26BC">
            <w:pPr>
              <w:pStyle w:val="ListParagraph"/>
              <w:numPr>
                <w:ilvl w:val="0"/>
                <w:numId w:val="21"/>
              </w:numPr>
              <w:spacing w:before="100" w:beforeAutospacing="1" w:after="100" w:afterAutospacing="1"/>
              <w:rPr>
                <w:rFonts w:cs="Times New Roman"/>
                <w:lang w:val="en-CA"/>
              </w:rPr>
            </w:pPr>
            <w:r w:rsidRPr="007357F5">
              <w:rPr>
                <w:rFonts w:cs="Times New Roman"/>
              </w:rPr>
              <w:t>Explain the implications of positive regard for developing a therapeutic relationship.</w:t>
            </w:r>
          </w:p>
          <w:p w14:paraId="0C35CFF0" w14:textId="77777777" w:rsidR="001B26BC" w:rsidRDefault="001B26BC" w:rsidP="001B26BC">
            <w:pPr>
              <w:pStyle w:val="ListParagraph"/>
              <w:numPr>
                <w:ilvl w:val="0"/>
                <w:numId w:val="21"/>
              </w:numPr>
              <w:spacing w:before="100" w:beforeAutospacing="1" w:after="100" w:afterAutospacing="1"/>
              <w:rPr>
                <w:rFonts w:cs="Times New Roman"/>
                <w:lang w:val="en-CA"/>
              </w:rPr>
            </w:pPr>
            <w:r w:rsidRPr="007357F5">
              <w:rPr>
                <w:rFonts w:cs="Times New Roman"/>
              </w:rPr>
              <w:t>Demonstrate respect for the patient.</w:t>
            </w:r>
          </w:p>
          <w:p w14:paraId="0776CFA8" w14:textId="77777777" w:rsidR="001B26BC" w:rsidRPr="00CE71EF" w:rsidRDefault="001B26BC" w:rsidP="001B26BC">
            <w:pPr>
              <w:pStyle w:val="ListParagraph"/>
              <w:numPr>
                <w:ilvl w:val="0"/>
                <w:numId w:val="21"/>
              </w:numPr>
              <w:spacing w:before="100" w:beforeAutospacing="1" w:after="100" w:afterAutospacing="1"/>
              <w:rPr>
                <w:rFonts w:cs="Times New Roman"/>
                <w:lang w:val="en-CA"/>
              </w:rPr>
            </w:pPr>
            <w:r w:rsidRPr="00CE71EF">
              <w:rPr>
                <w:rFonts w:cs="Times New Roman"/>
                <w:lang w:val="en-CA"/>
              </w:rPr>
              <w:t xml:space="preserve">Support the right of the patient to determine the approach to treatment </w:t>
            </w:r>
          </w:p>
        </w:tc>
      </w:tr>
      <w:tr w:rsidR="001B26BC" w:rsidRPr="00CE71EF" w14:paraId="5E95F7AA" w14:textId="77777777" w:rsidTr="00AF65EE">
        <w:tc>
          <w:tcPr>
            <w:tcW w:w="338" w:type="pct"/>
            <w:shd w:val="clear" w:color="auto" w:fill="C4BC96" w:themeFill="background2" w:themeFillShade="BF"/>
          </w:tcPr>
          <w:p w14:paraId="1A35BFCD" w14:textId="77777777" w:rsidR="001B26BC" w:rsidRPr="00CE71EF" w:rsidRDefault="001B26BC" w:rsidP="00AF65EE"/>
        </w:tc>
        <w:tc>
          <w:tcPr>
            <w:tcW w:w="313" w:type="pct"/>
            <w:shd w:val="clear" w:color="auto" w:fill="C4BC96" w:themeFill="background2" w:themeFillShade="BF"/>
          </w:tcPr>
          <w:p w14:paraId="1B0BCA28" w14:textId="77777777" w:rsidR="001B26BC" w:rsidRPr="00CE71EF" w:rsidRDefault="001B26BC" w:rsidP="00AF65EE">
            <w:pPr>
              <w:jc w:val="right"/>
            </w:pPr>
            <w:r>
              <w:t>b</w:t>
            </w:r>
          </w:p>
        </w:tc>
        <w:tc>
          <w:tcPr>
            <w:tcW w:w="4349" w:type="pct"/>
            <w:gridSpan w:val="2"/>
            <w:shd w:val="clear" w:color="auto" w:fill="C4BC96" w:themeFill="background2" w:themeFillShade="BF"/>
          </w:tcPr>
          <w:p w14:paraId="2E571A3A" w14:textId="77777777" w:rsidR="001B26BC" w:rsidRPr="00CE71EF" w:rsidRDefault="001B26BC" w:rsidP="00AF65EE">
            <w:pPr>
              <w:spacing w:before="100" w:beforeAutospacing="1" w:after="100" w:afterAutospacing="1"/>
              <w:rPr>
                <w:rFonts w:cs="Times New Roman"/>
                <w:lang w:val="en-CA"/>
              </w:rPr>
            </w:pPr>
            <w:r w:rsidRPr="007357F5">
              <w:rPr>
                <w:rFonts w:cs="Times New Roman"/>
              </w:rPr>
              <w:t>Maintain professional boundaries in relationship with patient.</w:t>
            </w:r>
          </w:p>
        </w:tc>
      </w:tr>
      <w:tr w:rsidR="001B26BC" w:rsidRPr="00CE71EF" w14:paraId="0BE353F9" w14:textId="77777777" w:rsidTr="00AF65EE">
        <w:tc>
          <w:tcPr>
            <w:tcW w:w="338" w:type="pct"/>
          </w:tcPr>
          <w:p w14:paraId="3A4B115F" w14:textId="77777777" w:rsidR="001B26BC" w:rsidRPr="00CE71EF" w:rsidRDefault="001B26BC" w:rsidP="00AF65EE"/>
        </w:tc>
        <w:tc>
          <w:tcPr>
            <w:tcW w:w="313" w:type="pct"/>
          </w:tcPr>
          <w:p w14:paraId="6CE63077" w14:textId="77777777" w:rsidR="001B26BC" w:rsidRPr="00CE71EF" w:rsidRDefault="001B26BC" w:rsidP="00AF65EE">
            <w:pPr>
              <w:jc w:val="right"/>
            </w:pPr>
          </w:p>
        </w:tc>
        <w:tc>
          <w:tcPr>
            <w:tcW w:w="4349" w:type="pct"/>
            <w:gridSpan w:val="2"/>
          </w:tcPr>
          <w:p w14:paraId="55DE45F5" w14:textId="77777777" w:rsidR="001B26BC" w:rsidRPr="007357F5" w:rsidRDefault="001B26BC" w:rsidP="00B37A4C">
            <w:pPr>
              <w:pStyle w:val="NormalWeb"/>
              <w:numPr>
                <w:ilvl w:val="0"/>
                <w:numId w:val="107"/>
              </w:numPr>
              <w:rPr>
                <w:rFonts w:asciiTheme="minorHAnsi" w:hAnsiTheme="minorHAnsi"/>
                <w:sz w:val="24"/>
                <w:szCs w:val="24"/>
              </w:rPr>
            </w:pPr>
            <w:r w:rsidRPr="007357F5">
              <w:rPr>
                <w:rFonts w:asciiTheme="minorHAnsi" w:hAnsiTheme="minorHAnsi"/>
                <w:sz w:val="24"/>
                <w:szCs w:val="24"/>
                <w:lang w:val="en-US"/>
              </w:rPr>
              <w:t>Manage personal responses to patient reactions.</w:t>
            </w:r>
          </w:p>
          <w:p w14:paraId="4B2EA43E" w14:textId="77777777" w:rsidR="001B26BC" w:rsidRPr="007357F5" w:rsidRDefault="001B26BC" w:rsidP="00B37A4C">
            <w:pPr>
              <w:pStyle w:val="NormalWeb"/>
              <w:numPr>
                <w:ilvl w:val="0"/>
                <w:numId w:val="107"/>
              </w:numPr>
              <w:rPr>
                <w:rFonts w:asciiTheme="minorHAnsi" w:hAnsiTheme="minorHAnsi"/>
                <w:sz w:val="24"/>
                <w:szCs w:val="24"/>
              </w:rPr>
            </w:pPr>
            <w:r w:rsidRPr="007357F5">
              <w:rPr>
                <w:rFonts w:asciiTheme="minorHAnsi" w:hAnsiTheme="minorHAnsi"/>
                <w:sz w:val="24"/>
                <w:szCs w:val="24"/>
                <w:lang w:val="en-US"/>
              </w:rPr>
              <w:t>Describe commonly occurring boundary violations that may require treatment adjustment.</w:t>
            </w:r>
          </w:p>
          <w:p w14:paraId="575FA900" w14:textId="77777777" w:rsidR="001B26BC" w:rsidRPr="007357F5" w:rsidRDefault="001B26BC" w:rsidP="00B37A4C">
            <w:pPr>
              <w:pStyle w:val="NormalWeb"/>
              <w:numPr>
                <w:ilvl w:val="0"/>
                <w:numId w:val="107"/>
              </w:numPr>
              <w:rPr>
                <w:rFonts w:asciiTheme="minorHAnsi" w:hAnsiTheme="minorHAnsi"/>
                <w:sz w:val="24"/>
                <w:szCs w:val="24"/>
              </w:rPr>
            </w:pPr>
            <w:r w:rsidRPr="007357F5">
              <w:rPr>
                <w:rFonts w:asciiTheme="minorHAnsi" w:hAnsiTheme="minorHAnsi"/>
                <w:sz w:val="24"/>
                <w:szCs w:val="24"/>
                <w:lang w:val="en-US"/>
              </w:rPr>
              <w:t>Demonstrate respect for the personal boundaries of patients.</w:t>
            </w:r>
          </w:p>
        </w:tc>
      </w:tr>
      <w:tr w:rsidR="001B26BC" w:rsidRPr="00CE71EF" w14:paraId="7EB05B6E" w14:textId="77777777" w:rsidTr="00AF65EE">
        <w:tc>
          <w:tcPr>
            <w:tcW w:w="338" w:type="pct"/>
            <w:shd w:val="clear" w:color="auto" w:fill="C4BC96" w:themeFill="background2" w:themeFillShade="BF"/>
          </w:tcPr>
          <w:p w14:paraId="2B192B4F" w14:textId="77777777" w:rsidR="001B26BC" w:rsidRPr="00CE71EF" w:rsidRDefault="001B26BC" w:rsidP="00AF65EE"/>
        </w:tc>
        <w:tc>
          <w:tcPr>
            <w:tcW w:w="313" w:type="pct"/>
            <w:shd w:val="clear" w:color="auto" w:fill="C4BC96" w:themeFill="background2" w:themeFillShade="BF"/>
          </w:tcPr>
          <w:p w14:paraId="7F9F43D9" w14:textId="77777777" w:rsidR="001B26BC" w:rsidRPr="00CE71EF" w:rsidRDefault="001B26BC" w:rsidP="00AF65EE">
            <w:pPr>
              <w:jc w:val="right"/>
            </w:pPr>
            <w:r>
              <w:t>c</w:t>
            </w:r>
          </w:p>
        </w:tc>
        <w:tc>
          <w:tcPr>
            <w:tcW w:w="4349" w:type="pct"/>
            <w:gridSpan w:val="2"/>
            <w:shd w:val="clear" w:color="auto" w:fill="C4BC96" w:themeFill="background2" w:themeFillShade="BF"/>
          </w:tcPr>
          <w:p w14:paraId="1BFAC6FB" w14:textId="77777777" w:rsidR="001B26BC" w:rsidRPr="007357F5" w:rsidRDefault="001B26BC" w:rsidP="00AF65EE">
            <w:pPr>
              <w:spacing w:before="100" w:beforeAutospacing="1" w:after="100" w:afterAutospacing="1"/>
              <w:rPr>
                <w:rFonts w:cs="Times New Roman"/>
              </w:rPr>
            </w:pPr>
            <w:r w:rsidRPr="007357F5">
              <w:rPr>
                <w:rFonts w:cs="Times New Roman"/>
              </w:rPr>
              <w:t>Comply with confidentiality and information privacy</w:t>
            </w:r>
            <w:r>
              <w:rPr>
                <w:rFonts w:cs="Times New Roman"/>
              </w:rPr>
              <w:t xml:space="preserve"> </w:t>
            </w:r>
            <w:r w:rsidRPr="007357F5">
              <w:rPr>
                <w:rFonts w:cs="Times New Roman"/>
              </w:rPr>
              <w:t>requirements.</w:t>
            </w:r>
          </w:p>
        </w:tc>
      </w:tr>
      <w:tr w:rsidR="001B26BC" w:rsidRPr="00CE71EF" w14:paraId="242160CD" w14:textId="77777777" w:rsidTr="00AF65EE">
        <w:tc>
          <w:tcPr>
            <w:tcW w:w="338" w:type="pct"/>
          </w:tcPr>
          <w:p w14:paraId="4EB07968" w14:textId="77777777" w:rsidR="001B26BC" w:rsidRPr="00CE71EF" w:rsidRDefault="001B26BC" w:rsidP="00AF65EE"/>
        </w:tc>
        <w:tc>
          <w:tcPr>
            <w:tcW w:w="313" w:type="pct"/>
          </w:tcPr>
          <w:p w14:paraId="632E5ABA" w14:textId="77777777" w:rsidR="001B26BC" w:rsidRPr="00CE71EF" w:rsidRDefault="001B26BC" w:rsidP="00AF65EE">
            <w:pPr>
              <w:jc w:val="right"/>
            </w:pPr>
          </w:p>
        </w:tc>
        <w:tc>
          <w:tcPr>
            <w:tcW w:w="4349" w:type="pct"/>
            <w:gridSpan w:val="2"/>
          </w:tcPr>
          <w:p w14:paraId="045B8A82" w14:textId="77777777" w:rsidR="001B26BC" w:rsidRPr="00AD20FD" w:rsidRDefault="001B26BC" w:rsidP="00B37A4C">
            <w:pPr>
              <w:pStyle w:val="NormalWeb"/>
              <w:numPr>
                <w:ilvl w:val="0"/>
                <w:numId w:val="108"/>
              </w:numPr>
              <w:rPr>
                <w:rFonts w:asciiTheme="minorHAnsi" w:hAnsiTheme="minorHAnsi"/>
                <w:sz w:val="24"/>
                <w:szCs w:val="24"/>
              </w:rPr>
            </w:pPr>
            <w:r w:rsidRPr="00AD20FD">
              <w:rPr>
                <w:rFonts w:asciiTheme="minorHAnsi" w:hAnsiTheme="minorHAnsi"/>
                <w:sz w:val="24"/>
                <w:szCs w:val="24"/>
                <w:lang w:val="en-US"/>
              </w:rPr>
              <w:t>Explain the reasons for maintaining confidentiality of patient information.</w:t>
            </w:r>
          </w:p>
          <w:p w14:paraId="46DD5725" w14:textId="77777777" w:rsidR="001B26BC" w:rsidRPr="00AD20FD" w:rsidRDefault="001B26BC" w:rsidP="00B37A4C">
            <w:pPr>
              <w:pStyle w:val="NormalWeb"/>
              <w:numPr>
                <w:ilvl w:val="0"/>
                <w:numId w:val="108"/>
              </w:numPr>
              <w:rPr>
                <w:rFonts w:asciiTheme="minorHAnsi" w:hAnsiTheme="minorHAnsi"/>
                <w:sz w:val="24"/>
                <w:szCs w:val="24"/>
              </w:rPr>
            </w:pPr>
            <w:r w:rsidRPr="00AD20FD">
              <w:rPr>
                <w:rFonts w:asciiTheme="minorHAnsi" w:hAnsiTheme="minorHAnsi"/>
                <w:sz w:val="24"/>
                <w:szCs w:val="24"/>
                <w:lang w:val="en-US"/>
              </w:rPr>
              <w:t>Describe the circumstances where the patient's health record may be released.</w:t>
            </w:r>
          </w:p>
          <w:p w14:paraId="34650FF1" w14:textId="77777777" w:rsidR="001B26BC" w:rsidRPr="00CE71EF" w:rsidRDefault="001B26BC" w:rsidP="00B37A4C">
            <w:pPr>
              <w:pStyle w:val="NormalWeb"/>
              <w:numPr>
                <w:ilvl w:val="0"/>
                <w:numId w:val="108"/>
              </w:numPr>
              <w:rPr>
                <w:rFonts w:asciiTheme="minorHAnsi" w:hAnsiTheme="minorHAnsi"/>
                <w:sz w:val="24"/>
                <w:szCs w:val="24"/>
              </w:rPr>
            </w:pPr>
            <w:r w:rsidRPr="00AD20FD">
              <w:rPr>
                <w:rFonts w:asciiTheme="minorHAnsi" w:hAnsiTheme="minorHAnsi"/>
                <w:sz w:val="24"/>
                <w:szCs w:val="24"/>
                <w:lang w:val="en-US"/>
              </w:rPr>
              <w:t>Recognize patient's right to access their health record.</w:t>
            </w:r>
          </w:p>
        </w:tc>
      </w:tr>
      <w:tr w:rsidR="001B26BC" w:rsidRPr="00CE71EF" w14:paraId="1F7EB71C" w14:textId="77777777" w:rsidTr="00AF65EE">
        <w:tc>
          <w:tcPr>
            <w:tcW w:w="338" w:type="pct"/>
            <w:shd w:val="clear" w:color="auto" w:fill="C4BC96" w:themeFill="background2" w:themeFillShade="BF"/>
          </w:tcPr>
          <w:p w14:paraId="2F8B608E" w14:textId="77777777" w:rsidR="001B26BC" w:rsidRPr="00CE71EF" w:rsidRDefault="001B26BC" w:rsidP="00AF65EE"/>
        </w:tc>
        <w:tc>
          <w:tcPr>
            <w:tcW w:w="313" w:type="pct"/>
            <w:shd w:val="clear" w:color="auto" w:fill="C4BC96" w:themeFill="background2" w:themeFillShade="BF"/>
          </w:tcPr>
          <w:p w14:paraId="1103F763" w14:textId="77777777" w:rsidR="001B26BC" w:rsidRPr="00CE71EF" w:rsidRDefault="001B26BC" w:rsidP="00AF65EE">
            <w:pPr>
              <w:jc w:val="right"/>
            </w:pPr>
            <w:r>
              <w:t>d</w:t>
            </w:r>
          </w:p>
        </w:tc>
        <w:tc>
          <w:tcPr>
            <w:tcW w:w="4349" w:type="pct"/>
            <w:gridSpan w:val="2"/>
            <w:shd w:val="clear" w:color="auto" w:fill="C4BC96" w:themeFill="background2" w:themeFillShade="BF"/>
          </w:tcPr>
          <w:p w14:paraId="60365599"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Maintain informed patient consent regarding assessment and treatment. </w:t>
            </w:r>
          </w:p>
        </w:tc>
      </w:tr>
      <w:tr w:rsidR="001B26BC" w:rsidRPr="00CE71EF" w14:paraId="43242731" w14:textId="77777777" w:rsidTr="00AF65EE">
        <w:tc>
          <w:tcPr>
            <w:tcW w:w="338" w:type="pct"/>
          </w:tcPr>
          <w:p w14:paraId="5B436F8F" w14:textId="77777777" w:rsidR="001B26BC" w:rsidRPr="00CE71EF" w:rsidRDefault="001B26BC" w:rsidP="00AF65EE"/>
        </w:tc>
        <w:tc>
          <w:tcPr>
            <w:tcW w:w="313" w:type="pct"/>
          </w:tcPr>
          <w:p w14:paraId="451B983E" w14:textId="77777777" w:rsidR="001B26BC" w:rsidRPr="00CE71EF" w:rsidRDefault="001B26BC" w:rsidP="00AF65EE">
            <w:pPr>
              <w:jc w:val="right"/>
            </w:pPr>
          </w:p>
        </w:tc>
        <w:tc>
          <w:tcPr>
            <w:tcW w:w="4349" w:type="pct"/>
            <w:gridSpan w:val="2"/>
          </w:tcPr>
          <w:p w14:paraId="4EAC4D73" w14:textId="77777777" w:rsidR="001B26BC" w:rsidRPr="00CE71EF" w:rsidRDefault="001B26BC" w:rsidP="001B26BC">
            <w:pPr>
              <w:pStyle w:val="ListParagraph"/>
              <w:numPr>
                <w:ilvl w:val="0"/>
                <w:numId w:val="23"/>
              </w:numPr>
              <w:spacing w:before="100" w:beforeAutospacing="1" w:after="100" w:afterAutospacing="1"/>
              <w:rPr>
                <w:rFonts w:cs="Times New Roman"/>
                <w:lang w:val="en-CA"/>
              </w:rPr>
            </w:pPr>
            <w:r w:rsidRPr="00AD20FD">
              <w:rPr>
                <w:rFonts w:cs="Times New Roman"/>
              </w:rPr>
              <w:t>Explain the importance of initial and ongoing informed consent as a principle of patient- centered care.</w:t>
            </w:r>
          </w:p>
        </w:tc>
      </w:tr>
      <w:tr w:rsidR="001B26BC" w:rsidRPr="00CE71EF" w14:paraId="6379C0B8" w14:textId="77777777" w:rsidTr="00AF65EE">
        <w:tc>
          <w:tcPr>
            <w:tcW w:w="338" w:type="pct"/>
            <w:shd w:val="clear" w:color="auto" w:fill="C4BC96" w:themeFill="background2" w:themeFillShade="BF"/>
          </w:tcPr>
          <w:p w14:paraId="5D006AA6" w14:textId="77777777" w:rsidR="001B26BC" w:rsidRPr="00CE71EF" w:rsidRDefault="001B26BC" w:rsidP="00AF65EE"/>
        </w:tc>
        <w:tc>
          <w:tcPr>
            <w:tcW w:w="313" w:type="pct"/>
            <w:shd w:val="clear" w:color="auto" w:fill="C4BC96" w:themeFill="background2" w:themeFillShade="BF"/>
          </w:tcPr>
          <w:p w14:paraId="74085910" w14:textId="77777777" w:rsidR="001B26BC" w:rsidRPr="00CE71EF" w:rsidRDefault="001B26BC" w:rsidP="00AF65EE">
            <w:pPr>
              <w:jc w:val="right"/>
            </w:pPr>
            <w:r>
              <w:t>e</w:t>
            </w:r>
          </w:p>
        </w:tc>
        <w:tc>
          <w:tcPr>
            <w:tcW w:w="4349" w:type="pct"/>
            <w:gridSpan w:val="2"/>
            <w:shd w:val="clear" w:color="auto" w:fill="C4BC96" w:themeFill="background2" w:themeFillShade="BF"/>
          </w:tcPr>
          <w:p w14:paraId="7F4DB731" w14:textId="77777777" w:rsidR="001B26BC" w:rsidRPr="00AD20FD" w:rsidRDefault="001B26BC" w:rsidP="00AF65EE">
            <w:pPr>
              <w:spacing w:before="100" w:beforeAutospacing="1" w:after="100" w:afterAutospacing="1"/>
              <w:rPr>
                <w:rFonts w:cs="Times New Roman"/>
              </w:rPr>
            </w:pPr>
            <w:r w:rsidRPr="00AD20FD">
              <w:rPr>
                <w:rFonts w:cs="Times New Roman"/>
              </w:rPr>
              <w:t>Recognize and address the power differential in the</w:t>
            </w:r>
            <w:r>
              <w:rPr>
                <w:rFonts w:cs="Times New Roman"/>
              </w:rPr>
              <w:t xml:space="preserve"> </w:t>
            </w:r>
            <w:r w:rsidRPr="00AD20FD">
              <w:rPr>
                <w:rFonts w:cs="Times New Roman"/>
              </w:rPr>
              <w:t>patient-therapist relationship.</w:t>
            </w:r>
          </w:p>
        </w:tc>
      </w:tr>
      <w:tr w:rsidR="001B26BC" w:rsidRPr="00CE71EF" w14:paraId="424D9090" w14:textId="77777777" w:rsidTr="00AF65EE">
        <w:tc>
          <w:tcPr>
            <w:tcW w:w="338" w:type="pct"/>
          </w:tcPr>
          <w:p w14:paraId="50E33EAA" w14:textId="77777777" w:rsidR="001B26BC" w:rsidRPr="00CE71EF" w:rsidRDefault="001B26BC" w:rsidP="00AF65EE"/>
        </w:tc>
        <w:tc>
          <w:tcPr>
            <w:tcW w:w="313" w:type="pct"/>
          </w:tcPr>
          <w:p w14:paraId="38E7E835" w14:textId="77777777" w:rsidR="001B26BC" w:rsidRPr="00CE71EF" w:rsidRDefault="001B26BC" w:rsidP="00AF65EE">
            <w:pPr>
              <w:jc w:val="right"/>
            </w:pPr>
          </w:p>
        </w:tc>
        <w:tc>
          <w:tcPr>
            <w:tcW w:w="4349" w:type="pct"/>
            <w:gridSpan w:val="2"/>
          </w:tcPr>
          <w:p w14:paraId="33C41B09" w14:textId="77777777" w:rsidR="001B26BC" w:rsidRDefault="001B26BC" w:rsidP="00B37A4C">
            <w:pPr>
              <w:pStyle w:val="NormalWeb"/>
              <w:numPr>
                <w:ilvl w:val="0"/>
                <w:numId w:val="109"/>
              </w:numPr>
              <w:rPr>
                <w:rFonts w:asciiTheme="minorHAnsi" w:hAnsiTheme="minorHAnsi"/>
                <w:sz w:val="24"/>
                <w:szCs w:val="24"/>
                <w:lang w:val="en-US"/>
              </w:rPr>
            </w:pPr>
            <w:r w:rsidRPr="00AD20FD">
              <w:rPr>
                <w:rFonts w:asciiTheme="minorHAnsi" w:hAnsiTheme="minorHAnsi"/>
                <w:sz w:val="24"/>
                <w:szCs w:val="24"/>
                <w:lang w:val="en-US"/>
              </w:rPr>
              <w:t>Explain the characteristics and implications of the power differential in the patient -therapist relationship.</w:t>
            </w:r>
          </w:p>
          <w:p w14:paraId="054E03B0" w14:textId="77777777" w:rsidR="001B26BC" w:rsidRDefault="001B26BC" w:rsidP="00B37A4C">
            <w:pPr>
              <w:pStyle w:val="NormalWeb"/>
              <w:numPr>
                <w:ilvl w:val="0"/>
                <w:numId w:val="109"/>
              </w:numPr>
              <w:rPr>
                <w:rFonts w:asciiTheme="minorHAnsi" w:hAnsiTheme="minorHAnsi"/>
                <w:sz w:val="24"/>
                <w:szCs w:val="24"/>
                <w:lang w:val="en-US"/>
              </w:rPr>
            </w:pPr>
            <w:r w:rsidRPr="00AD20FD">
              <w:rPr>
                <w:rFonts w:asciiTheme="minorHAnsi" w:hAnsiTheme="minorHAnsi"/>
                <w:sz w:val="24"/>
                <w:szCs w:val="24"/>
                <w:lang w:val="en-US"/>
              </w:rPr>
              <w:t>Describe the potential for harm from exploitation.</w:t>
            </w:r>
          </w:p>
          <w:p w14:paraId="1CF01B21" w14:textId="77777777" w:rsidR="001B26BC" w:rsidRPr="00AD20FD" w:rsidRDefault="001B26BC" w:rsidP="00B37A4C">
            <w:pPr>
              <w:pStyle w:val="NormalWeb"/>
              <w:numPr>
                <w:ilvl w:val="0"/>
                <w:numId w:val="109"/>
              </w:numPr>
              <w:rPr>
                <w:rFonts w:asciiTheme="minorHAnsi" w:hAnsiTheme="minorHAnsi"/>
                <w:sz w:val="24"/>
                <w:szCs w:val="24"/>
                <w:lang w:val="en-US"/>
              </w:rPr>
            </w:pPr>
            <w:r w:rsidRPr="00AD20FD">
              <w:rPr>
                <w:rFonts w:asciiTheme="minorHAnsi" w:hAnsiTheme="minorHAnsi"/>
                <w:sz w:val="24"/>
                <w:szCs w:val="24"/>
                <w:lang w:val="en-US"/>
              </w:rPr>
              <w:t>Determine potential solutions for difficult situations arising in clinical practice.</w:t>
            </w:r>
          </w:p>
        </w:tc>
      </w:tr>
      <w:tr w:rsidR="001B26BC" w:rsidRPr="00CE71EF" w14:paraId="1367C03A" w14:textId="77777777" w:rsidTr="00AF65EE">
        <w:tc>
          <w:tcPr>
            <w:tcW w:w="338" w:type="pct"/>
            <w:shd w:val="clear" w:color="auto" w:fill="C4BC96" w:themeFill="background2" w:themeFillShade="BF"/>
          </w:tcPr>
          <w:p w14:paraId="34AFBA68" w14:textId="77777777" w:rsidR="001B26BC" w:rsidRPr="00CE71EF" w:rsidRDefault="001B26BC" w:rsidP="00AF65EE"/>
        </w:tc>
        <w:tc>
          <w:tcPr>
            <w:tcW w:w="313" w:type="pct"/>
            <w:shd w:val="clear" w:color="auto" w:fill="C4BC96" w:themeFill="background2" w:themeFillShade="BF"/>
          </w:tcPr>
          <w:p w14:paraId="548EF64E" w14:textId="77777777" w:rsidR="001B26BC" w:rsidRPr="00CE71EF" w:rsidRDefault="001B26BC" w:rsidP="00AF65EE">
            <w:pPr>
              <w:jc w:val="right"/>
            </w:pPr>
            <w:r>
              <w:t>f</w:t>
            </w:r>
          </w:p>
        </w:tc>
        <w:tc>
          <w:tcPr>
            <w:tcW w:w="4349" w:type="pct"/>
            <w:gridSpan w:val="2"/>
            <w:shd w:val="clear" w:color="auto" w:fill="C4BC96" w:themeFill="background2" w:themeFillShade="BF"/>
          </w:tcPr>
          <w:p w14:paraId="0B8BF5F7" w14:textId="77777777" w:rsidR="001B26BC" w:rsidRPr="00AD20FD" w:rsidRDefault="001B26BC" w:rsidP="00AF65EE">
            <w:pPr>
              <w:spacing w:before="100" w:beforeAutospacing="1" w:after="100" w:afterAutospacing="1"/>
              <w:rPr>
                <w:rFonts w:cs="Times New Roman"/>
              </w:rPr>
            </w:pPr>
            <w:r w:rsidRPr="00AD20FD">
              <w:rPr>
                <w:rFonts w:cs="Times New Roman"/>
              </w:rPr>
              <w:t>Recognize and address transference and counter-transference.</w:t>
            </w:r>
          </w:p>
        </w:tc>
      </w:tr>
      <w:tr w:rsidR="001B26BC" w:rsidRPr="00CE71EF" w14:paraId="37DA25B1" w14:textId="77777777" w:rsidTr="00AF65EE">
        <w:tc>
          <w:tcPr>
            <w:tcW w:w="338" w:type="pct"/>
          </w:tcPr>
          <w:p w14:paraId="0E462D17" w14:textId="77777777" w:rsidR="001B26BC" w:rsidRPr="00CE71EF" w:rsidRDefault="001B26BC" w:rsidP="00AF65EE"/>
        </w:tc>
        <w:tc>
          <w:tcPr>
            <w:tcW w:w="313" w:type="pct"/>
          </w:tcPr>
          <w:p w14:paraId="353C91CA" w14:textId="77777777" w:rsidR="001B26BC" w:rsidRPr="00CE71EF" w:rsidRDefault="001B26BC" w:rsidP="00AF65EE">
            <w:pPr>
              <w:jc w:val="right"/>
            </w:pPr>
          </w:p>
        </w:tc>
        <w:tc>
          <w:tcPr>
            <w:tcW w:w="4349" w:type="pct"/>
            <w:gridSpan w:val="2"/>
          </w:tcPr>
          <w:p w14:paraId="6FB1C254" w14:textId="77777777" w:rsidR="001B26BC" w:rsidRPr="00AD20FD" w:rsidRDefault="001B26BC" w:rsidP="00B37A4C">
            <w:pPr>
              <w:pStyle w:val="ListParagraph"/>
              <w:numPr>
                <w:ilvl w:val="0"/>
                <w:numId w:val="110"/>
              </w:numPr>
              <w:rPr>
                <w:lang w:val="en-CA"/>
              </w:rPr>
            </w:pPr>
            <w:r w:rsidRPr="00AD20FD">
              <w:t>Describe the concepts of transference and countertransference.</w:t>
            </w:r>
          </w:p>
          <w:p w14:paraId="11790974" w14:textId="77777777" w:rsidR="001B26BC" w:rsidRPr="00AD20FD" w:rsidRDefault="001B26BC" w:rsidP="00B37A4C">
            <w:pPr>
              <w:pStyle w:val="ListParagraph"/>
              <w:numPr>
                <w:ilvl w:val="0"/>
                <w:numId w:val="110"/>
              </w:numPr>
              <w:rPr>
                <w:lang w:val="en-CA"/>
              </w:rPr>
            </w:pPr>
            <w:r w:rsidRPr="00AD20FD">
              <w:t>Describe strategies to resolve situations of transference and countertransference.</w:t>
            </w:r>
          </w:p>
          <w:p w14:paraId="6B6C6135" w14:textId="77777777" w:rsidR="001B26BC" w:rsidRPr="00AD20FD" w:rsidRDefault="001B26BC" w:rsidP="00AF65EE">
            <w:pPr>
              <w:ind w:left="360"/>
              <w:rPr>
                <w:lang w:val="en-CA"/>
              </w:rPr>
            </w:pPr>
          </w:p>
        </w:tc>
      </w:tr>
      <w:tr w:rsidR="001B26BC" w:rsidRPr="00CE71EF" w14:paraId="025B8174" w14:textId="77777777" w:rsidTr="00AF65EE">
        <w:tc>
          <w:tcPr>
            <w:tcW w:w="338" w:type="pct"/>
            <w:shd w:val="clear" w:color="auto" w:fill="8DB3E2" w:themeFill="text2" w:themeFillTint="66"/>
          </w:tcPr>
          <w:p w14:paraId="46E4BF75" w14:textId="77777777" w:rsidR="001B26BC" w:rsidRPr="00CE71EF" w:rsidRDefault="001B26BC" w:rsidP="00AF65EE">
            <w:r w:rsidRPr="00CE71EF">
              <w:t>2</w:t>
            </w:r>
          </w:p>
        </w:tc>
        <w:tc>
          <w:tcPr>
            <w:tcW w:w="3162" w:type="pct"/>
            <w:gridSpan w:val="2"/>
            <w:shd w:val="clear" w:color="auto" w:fill="8DB3E2" w:themeFill="text2" w:themeFillTint="66"/>
          </w:tcPr>
          <w:p w14:paraId="5091C245"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Assessment and Treatment Planning </w:t>
            </w:r>
          </w:p>
        </w:tc>
        <w:tc>
          <w:tcPr>
            <w:tcW w:w="1500" w:type="pct"/>
            <w:shd w:val="clear" w:color="auto" w:fill="8DB3E2" w:themeFill="text2" w:themeFillTint="66"/>
          </w:tcPr>
          <w:p w14:paraId="02D6B7F2" w14:textId="77777777" w:rsidR="001B26BC" w:rsidRPr="00CE71EF" w:rsidRDefault="001B26BC" w:rsidP="00AF65EE">
            <w:pPr>
              <w:spacing w:before="100" w:beforeAutospacing="1" w:after="100" w:afterAutospacing="1"/>
              <w:rPr>
                <w:rFonts w:cs="Times New Roman"/>
                <w:lang w:val="en-CA"/>
              </w:rPr>
            </w:pPr>
          </w:p>
        </w:tc>
      </w:tr>
      <w:tr w:rsidR="001B26BC" w:rsidRPr="00CE71EF" w14:paraId="661DDA9E" w14:textId="77777777" w:rsidTr="00AF65EE">
        <w:tc>
          <w:tcPr>
            <w:tcW w:w="338" w:type="pct"/>
            <w:shd w:val="clear" w:color="auto" w:fill="D9D9D9" w:themeFill="background1" w:themeFillShade="D9"/>
          </w:tcPr>
          <w:p w14:paraId="0B81FE03" w14:textId="77777777" w:rsidR="001B26BC" w:rsidRPr="00CE71EF" w:rsidRDefault="001B26BC" w:rsidP="00AF65EE">
            <w:r w:rsidRPr="00CE71EF">
              <w:t>2.1</w:t>
            </w:r>
          </w:p>
        </w:tc>
        <w:tc>
          <w:tcPr>
            <w:tcW w:w="4662" w:type="pct"/>
            <w:gridSpan w:val="3"/>
            <w:shd w:val="clear" w:color="auto" w:fill="D9D9D9" w:themeFill="background1" w:themeFillShade="D9"/>
          </w:tcPr>
          <w:p w14:paraId="14FA6C6A" w14:textId="77777777" w:rsidR="001B26BC" w:rsidRPr="00CE71EF" w:rsidRDefault="001B26BC" w:rsidP="00AF65EE">
            <w:r w:rsidRPr="00CE71EF">
              <w:t>Assessment</w:t>
            </w:r>
          </w:p>
        </w:tc>
      </w:tr>
      <w:tr w:rsidR="001B26BC" w:rsidRPr="00CE71EF" w14:paraId="7C007C3C" w14:textId="77777777" w:rsidTr="00AF65EE">
        <w:tc>
          <w:tcPr>
            <w:tcW w:w="338" w:type="pct"/>
            <w:shd w:val="clear" w:color="auto" w:fill="C4BC96" w:themeFill="background2" w:themeFillShade="BF"/>
          </w:tcPr>
          <w:p w14:paraId="2258CB51" w14:textId="77777777" w:rsidR="001B26BC" w:rsidRPr="00CE71EF" w:rsidRDefault="001B26BC" w:rsidP="00AF65EE"/>
        </w:tc>
        <w:tc>
          <w:tcPr>
            <w:tcW w:w="313" w:type="pct"/>
            <w:shd w:val="clear" w:color="auto" w:fill="C4BC96" w:themeFill="background2" w:themeFillShade="BF"/>
          </w:tcPr>
          <w:p w14:paraId="437CA39D" w14:textId="77777777" w:rsidR="001B26BC" w:rsidRPr="00CE71EF" w:rsidRDefault="001B26BC" w:rsidP="00AF65EE">
            <w:pPr>
              <w:jc w:val="right"/>
            </w:pPr>
            <w:r w:rsidRPr="00CE71EF">
              <w:t>a</w:t>
            </w:r>
          </w:p>
        </w:tc>
        <w:tc>
          <w:tcPr>
            <w:tcW w:w="4349" w:type="pct"/>
            <w:gridSpan w:val="2"/>
            <w:shd w:val="clear" w:color="auto" w:fill="C4BC96" w:themeFill="background2" w:themeFillShade="BF"/>
          </w:tcPr>
          <w:p w14:paraId="1F9D98ED"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Obtain comprehensive case history from patient </w:t>
            </w:r>
          </w:p>
        </w:tc>
      </w:tr>
      <w:tr w:rsidR="001B26BC" w:rsidRPr="00CE71EF" w14:paraId="73716F39" w14:textId="77777777" w:rsidTr="00AF65EE">
        <w:tc>
          <w:tcPr>
            <w:tcW w:w="338" w:type="pct"/>
          </w:tcPr>
          <w:p w14:paraId="39AAF638" w14:textId="77777777" w:rsidR="001B26BC" w:rsidRPr="00CE71EF" w:rsidRDefault="001B26BC" w:rsidP="00AF65EE"/>
        </w:tc>
        <w:tc>
          <w:tcPr>
            <w:tcW w:w="313" w:type="pct"/>
          </w:tcPr>
          <w:p w14:paraId="6EB495E3" w14:textId="77777777" w:rsidR="001B26BC" w:rsidRPr="00CE71EF" w:rsidRDefault="001B26BC" w:rsidP="00AF65EE">
            <w:pPr>
              <w:jc w:val="right"/>
            </w:pPr>
          </w:p>
        </w:tc>
        <w:tc>
          <w:tcPr>
            <w:tcW w:w="4349" w:type="pct"/>
            <w:gridSpan w:val="2"/>
          </w:tcPr>
          <w:p w14:paraId="20E7139D" w14:textId="77777777" w:rsidR="001B26BC" w:rsidRDefault="001B26BC" w:rsidP="001B26BC">
            <w:pPr>
              <w:pStyle w:val="ListParagraph"/>
              <w:numPr>
                <w:ilvl w:val="0"/>
                <w:numId w:val="26"/>
              </w:numPr>
              <w:spacing w:before="100" w:beforeAutospacing="1" w:after="100" w:afterAutospacing="1"/>
              <w:rPr>
                <w:rFonts w:cs="Times New Roman"/>
                <w:lang w:val="en-CA"/>
              </w:rPr>
            </w:pPr>
            <w:r w:rsidRPr="00772166">
              <w:rPr>
                <w:rFonts w:cs="Times New Roman"/>
              </w:rPr>
              <w:t>Explain the importance of obtaining case history.</w:t>
            </w:r>
          </w:p>
          <w:p w14:paraId="5BE8221C" w14:textId="77777777" w:rsidR="001B26BC" w:rsidRPr="00CE71EF" w:rsidRDefault="001B26BC" w:rsidP="001B26BC">
            <w:pPr>
              <w:pStyle w:val="ListParagraph"/>
              <w:numPr>
                <w:ilvl w:val="0"/>
                <w:numId w:val="26"/>
              </w:numPr>
              <w:spacing w:before="100" w:beforeAutospacing="1" w:after="100" w:afterAutospacing="1"/>
              <w:rPr>
                <w:rFonts w:cs="Times New Roman"/>
                <w:lang w:val="en-CA"/>
              </w:rPr>
            </w:pPr>
            <w:r w:rsidRPr="00772166">
              <w:rPr>
                <w:rFonts w:cs="Times New Roman"/>
              </w:rPr>
              <w:t>Describe the range of approaches that may be necessary to obtain a comprehensive case history.</w:t>
            </w:r>
          </w:p>
        </w:tc>
      </w:tr>
      <w:tr w:rsidR="001B26BC" w:rsidRPr="00CE71EF" w14:paraId="2761B06D" w14:textId="77777777" w:rsidTr="00AF65EE">
        <w:tc>
          <w:tcPr>
            <w:tcW w:w="338" w:type="pct"/>
            <w:shd w:val="clear" w:color="auto" w:fill="C4BC96" w:themeFill="background2" w:themeFillShade="BF"/>
          </w:tcPr>
          <w:p w14:paraId="61C4E2DA" w14:textId="77777777" w:rsidR="001B26BC" w:rsidRPr="00CE71EF" w:rsidRDefault="001B26BC" w:rsidP="00AF65EE"/>
        </w:tc>
        <w:tc>
          <w:tcPr>
            <w:tcW w:w="313" w:type="pct"/>
            <w:shd w:val="clear" w:color="auto" w:fill="C4BC96" w:themeFill="background2" w:themeFillShade="BF"/>
          </w:tcPr>
          <w:p w14:paraId="593FBCDB" w14:textId="77777777" w:rsidR="001B26BC" w:rsidRPr="00CE71EF" w:rsidRDefault="001B26BC" w:rsidP="00AF65EE">
            <w:pPr>
              <w:jc w:val="right"/>
            </w:pPr>
            <w:r w:rsidRPr="00CE71EF">
              <w:t>b</w:t>
            </w:r>
          </w:p>
        </w:tc>
        <w:tc>
          <w:tcPr>
            <w:tcW w:w="4349" w:type="pct"/>
            <w:gridSpan w:val="2"/>
            <w:shd w:val="clear" w:color="auto" w:fill="C4BC96" w:themeFill="background2" w:themeFillShade="BF"/>
          </w:tcPr>
          <w:p w14:paraId="7D3CFA77"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Integrate findings of other health care practitioners. </w:t>
            </w:r>
          </w:p>
        </w:tc>
      </w:tr>
      <w:tr w:rsidR="001B26BC" w:rsidRPr="00CE71EF" w14:paraId="3D7CEDCD" w14:textId="77777777" w:rsidTr="00AF65EE">
        <w:tc>
          <w:tcPr>
            <w:tcW w:w="338" w:type="pct"/>
          </w:tcPr>
          <w:p w14:paraId="69BA0F8D" w14:textId="77777777" w:rsidR="001B26BC" w:rsidRPr="00CE71EF" w:rsidRDefault="001B26BC" w:rsidP="00AF65EE"/>
        </w:tc>
        <w:tc>
          <w:tcPr>
            <w:tcW w:w="313" w:type="pct"/>
          </w:tcPr>
          <w:p w14:paraId="21F378C7" w14:textId="77777777" w:rsidR="001B26BC" w:rsidRPr="00CE71EF" w:rsidRDefault="001B26BC" w:rsidP="00AF65EE">
            <w:pPr>
              <w:jc w:val="right"/>
            </w:pPr>
          </w:p>
        </w:tc>
        <w:tc>
          <w:tcPr>
            <w:tcW w:w="4349" w:type="pct"/>
            <w:gridSpan w:val="2"/>
          </w:tcPr>
          <w:p w14:paraId="146D3AFE" w14:textId="77777777" w:rsidR="001B26BC" w:rsidRPr="00FA20BF" w:rsidRDefault="001B26BC" w:rsidP="001B26BC">
            <w:pPr>
              <w:numPr>
                <w:ilvl w:val="0"/>
                <w:numId w:val="25"/>
              </w:numPr>
              <w:spacing w:before="100" w:beforeAutospacing="1" w:after="100" w:afterAutospacing="1"/>
              <w:rPr>
                <w:rFonts w:cs="Times New Roman"/>
                <w:lang w:val="en-CA"/>
              </w:rPr>
            </w:pPr>
            <w:r w:rsidRPr="00CE71EF">
              <w:rPr>
                <w:rFonts w:cs="Times New Roman"/>
                <w:lang w:val="en-CA"/>
              </w:rPr>
              <w:t xml:space="preserve">Describe the significance of assessment findings from other healthcare practitioners. </w:t>
            </w:r>
          </w:p>
        </w:tc>
      </w:tr>
      <w:tr w:rsidR="001B26BC" w:rsidRPr="00CE71EF" w14:paraId="74F2DDA2" w14:textId="77777777" w:rsidTr="00AF65EE">
        <w:tc>
          <w:tcPr>
            <w:tcW w:w="338" w:type="pct"/>
            <w:shd w:val="clear" w:color="auto" w:fill="C4BC96" w:themeFill="background2" w:themeFillShade="BF"/>
          </w:tcPr>
          <w:p w14:paraId="7CBBAEE8" w14:textId="77777777" w:rsidR="001B26BC" w:rsidRPr="00CE71EF" w:rsidRDefault="001B26BC" w:rsidP="00AF65EE"/>
        </w:tc>
        <w:tc>
          <w:tcPr>
            <w:tcW w:w="313" w:type="pct"/>
            <w:shd w:val="clear" w:color="auto" w:fill="C4BC96" w:themeFill="background2" w:themeFillShade="BF"/>
          </w:tcPr>
          <w:p w14:paraId="4731E787" w14:textId="77777777" w:rsidR="001B26BC" w:rsidRPr="00CE71EF" w:rsidRDefault="001B26BC" w:rsidP="00AF65EE">
            <w:pPr>
              <w:jc w:val="right"/>
            </w:pPr>
            <w:r w:rsidRPr="00CE71EF">
              <w:t>c</w:t>
            </w:r>
          </w:p>
        </w:tc>
        <w:tc>
          <w:tcPr>
            <w:tcW w:w="4349" w:type="pct"/>
            <w:gridSpan w:val="2"/>
            <w:shd w:val="clear" w:color="auto" w:fill="C4BC96" w:themeFill="background2" w:themeFillShade="BF"/>
          </w:tcPr>
          <w:p w14:paraId="608BF996" w14:textId="77777777" w:rsidR="001B26BC" w:rsidRPr="00FA20BF" w:rsidRDefault="001B26BC" w:rsidP="00AF65EE">
            <w:pPr>
              <w:spacing w:before="100" w:beforeAutospacing="1" w:after="100" w:afterAutospacing="1"/>
              <w:rPr>
                <w:rFonts w:cs="Times New Roman"/>
              </w:rPr>
            </w:pPr>
            <w:r w:rsidRPr="00FA20BF">
              <w:rPr>
                <w:rFonts w:cs="Times New Roman"/>
              </w:rPr>
              <w:t>Apply knowledge of commonly occurring conditions (as</w:t>
            </w:r>
            <w:r>
              <w:rPr>
                <w:rFonts w:cs="Times New Roman"/>
              </w:rPr>
              <w:t xml:space="preserve"> </w:t>
            </w:r>
            <w:r w:rsidRPr="00FA20BF">
              <w:rPr>
                <w:rFonts w:cs="Times New Roman"/>
              </w:rPr>
              <w:t>listed in the Appendix) to assessment.</w:t>
            </w:r>
          </w:p>
        </w:tc>
      </w:tr>
      <w:tr w:rsidR="001B26BC" w:rsidRPr="00CE71EF" w14:paraId="024DFF8D" w14:textId="77777777" w:rsidTr="00AF65EE">
        <w:tc>
          <w:tcPr>
            <w:tcW w:w="338" w:type="pct"/>
          </w:tcPr>
          <w:p w14:paraId="242D9081" w14:textId="77777777" w:rsidR="001B26BC" w:rsidRPr="00CE71EF" w:rsidRDefault="001B26BC" w:rsidP="00AF65EE"/>
        </w:tc>
        <w:tc>
          <w:tcPr>
            <w:tcW w:w="313" w:type="pct"/>
          </w:tcPr>
          <w:p w14:paraId="030D7A10" w14:textId="77777777" w:rsidR="001B26BC" w:rsidRPr="00CE71EF" w:rsidRDefault="001B26BC" w:rsidP="00AF65EE">
            <w:pPr>
              <w:jc w:val="right"/>
            </w:pPr>
          </w:p>
        </w:tc>
        <w:tc>
          <w:tcPr>
            <w:tcW w:w="4349" w:type="pct"/>
            <w:gridSpan w:val="2"/>
          </w:tcPr>
          <w:p w14:paraId="37105915" w14:textId="77777777" w:rsidR="001B26BC" w:rsidRDefault="001B26BC" w:rsidP="00B37A4C">
            <w:pPr>
              <w:pStyle w:val="ListParagraph"/>
              <w:numPr>
                <w:ilvl w:val="0"/>
                <w:numId w:val="111"/>
              </w:numPr>
              <w:spacing w:before="100" w:beforeAutospacing="1" w:after="100" w:afterAutospacing="1"/>
              <w:rPr>
                <w:rFonts w:cs="Times New Roman"/>
              </w:rPr>
            </w:pPr>
            <w:r w:rsidRPr="00FA20BF">
              <w:rPr>
                <w:rFonts w:cs="Times New Roman"/>
              </w:rPr>
              <w:t>Identify the indications, contraindications and precautions for assessing patients</w:t>
            </w:r>
            <w:r>
              <w:rPr>
                <w:rFonts w:cs="Times New Roman"/>
              </w:rPr>
              <w:t xml:space="preserve"> </w:t>
            </w:r>
            <w:r w:rsidRPr="00FA20BF">
              <w:rPr>
                <w:rFonts w:cs="Times New Roman"/>
              </w:rPr>
              <w:t>presenting with the conditions listed in the Appendix.</w:t>
            </w:r>
          </w:p>
          <w:p w14:paraId="093646FD" w14:textId="77777777" w:rsidR="001B26BC" w:rsidRPr="00FA20BF" w:rsidRDefault="001B26BC" w:rsidP="00B37A4C">
            <w:pPr>
              <w:pStyle w:val="ListParagraph"/>
              <w:numPr>
                <w:ilvl w:val="0"/>
                <w:numId w:val="111"/>
              </w:numPr>
              <w:spacing w:before="100" w:beforeAutospacing="1" w:after="100" w:afterAutospacing="1"/>
              <w:rPr>
                <w:rFonts w:cs="Times New Roman"/>
              </w:rPr>
            </w:pPr>
            <w:r w:rsidRPr="00FA20BF">
              <w:rPr>
                <w:rFonts w:eastAsia="Arial" w:cs="Arial"/>
              </w:rPr>
              <w:t>D</w:t>
            </w:r>
            <w:r w:rsidRPr="00FA20BF">
              <w:rPr>
                <w:rFonts w:eastAsia="Arial" w:cs="Arial"/>
                <w:spacing w:val="-1"/>
              </w:rPr>
              <w:t>e</w:t>
            </w:r>
            <w:r w:rsidRPr="00FA20BF">
              <w:rPr>
                <w:rFonts w:eastAsia="Arial" w:cs="Arial"/>
              </w:rPr>
              <w:t>sc</w:t>
            </w:r>
            <w:r w:rsidRPr="00FA20BF">
              <w:rPr>
                <w:rFonts w:eastAsia="Arial" w:cs="Arial"/>
                <w:spacing w:val="1"/>
              </w:rPr>
              <w:t>r</w:t>
            </w:r>
            <w:r w:rsidRPr="00FA20BF">
              <w:rPr>
                <w:rFonts w:eastAsia="Arial" w:cs="Arial"/>
              </w:rPr>
              <w:t>i</w:t>
            </w:r>
            <w:r w:rsidRPr="00FA20BF">
              <w:rPr>
                <w:rFonts w:eastAsia="Arial" w:cs="Arial"/>
                <w:spacing w:val="-1"/>
              </w:rPr>
              <w:t>b</w:t>
            </w:r>
            <w:r w:rsidRPr="00FA20BF">
              <w:rPr>
                <w:rFonts w:eastAsia="Arial" w:cs="Arial"/>
              </w:rPr>
              <w:t>e</w:t>
            </w:r>
            <w:r w:rsidRPr="00FA20BF">
              <w:rPr>
                <w:rFonts w:eastAsia="Arial" w:cs="Arial"/>
                <w:spacing w:val="-8"/>
              </w:rPr>
              <w:t xml:space="preserve"> </w:t>
            </w:r>
            <w:r w:rsidRPr="00FA20BF">
              <w:rPr>
                <w:rFonts w:eastAsia="Arial" w:cs="Arial"/>
                <w:spacing w:val="-1"/>
              </w:rPr>
              <w:t>adaptat</w:t>
            </w:r>
            <w:r w:rsidRPr="00FA20BF">
              <w:rPr>
                <w:rFonts w:eastAsia="Arial" w:cs="Arial"/>
              </w:rPr>
              <w:t>i</w:t>
            </w:r>
            <w:r w:rsidRPr="00FA20BF">
              <w:rPr>
                <w:rFonts w:eastAsia="Arial" w:cs="Arial"/>
                <w:spacing w:val="-1"/>
              </w:rPr>
              <w:t>o</w:t>
            </w:r>
            <w:r w:rsidRPr="00FA20BF">
              <w:rPr>
                <w:rFonts w:eastAsia="Arial" w:cs="Arial"/>
              </w:rPr>
              <w:t>n</w:t>
            </w:r>
            <w:r w:rsidRPr="00FA20BF">
              <w:rPr>
                <w:rFonts w:eastAsia="Arial" w:cs="Arial"/>
                <w:spacing w:val="-9"/>
              </w:rPr>
              <w:t xml:space="preserve"> </w:t>
            </w:r>
            <w:r w:rsidRPr="00FA20BF">
              <w:rPr>
                <w:rFonts w:eastAsia="Arial" w:cs="Arial"/>
                <w:spacing w:val="-1"/>
              </w:rPr>
              <w:t>o</w:t>
            </w:r>
            <w:r w:rsidRPr="00FA20BF">
              <w:rPr>
                <w:rFonts w:eastAsia="Arial" w:cs="Arial"/>
              </w:rPr>
              <w:t xml:space="preserve">f </w:t>
            </w:r>
            <w:r w:rsidRPr="00FA20BF">
              <w:rPr>
                <w:rFonts w:eastAsia="Arial" w:cs="Arial"/>
                <w:spacing w:val="-1"/>
              </w:rPr>
              <w:t>a</w:t>
            </w:r>
            <w:r w:rsidRPr="00FA20BF">
              <w:rPr>
                <w:rFonts w:eastAsia="Arial" w:cs="Arial"/>
              </w:rPr>
              <w:t>ss</w:t>
            </w:r>
            <w:r w:rsidRPr="00FA20BF">
              <w:rPr>
                <w:rFonts w:eastAsia="Arial" w:cs="Arial"/>
                <w:spacing w:val="-1"/>
              </w:rPr>
              <w:t>e</w:t>
            </w:r>
            <w:r w:rsidRPr="00FA20BF">
              <w:rPr>
                <w:rFonts w:eastAsia="Arial" w:cs="Arial"/>
              </w:rPr>
              <w:t>ss</w:t>
            </w:r>
            <w:r w:rsidRPr="00FA20BF">
              <w:rPr>
                <w:rFonts w:eastAsia="Arial" w:cs="Arial"/>
                <w:spacing w:val="1"/>
              </w:rPr>
              <w:t>m</w:t>
            </w:r>
            <w:r w:rsidRPr="00FA20BF">
              <w:rPr>
                <w:rFonts w:eastAsia="Arial" w:cs="Arial"/>
                <w:spacing w:val="-1"/>
              </w:rPr>
              <w:t>ent</w:t>
            </w:r>
            <w:r w:rsidRPr="00FA20BF">
              <w:rPr>
                <w:rFonts w:eastAsia="Arial" w:cs="Arial"/>
              </w:rPr>
              <w:t>s</w:t>
            </w:r>
            <w:r w:rsidRPr="00FA20BF">
              <w:rPr>
                <w:rFonts w:eastAsia="Arial" w:cs="Arial"/>
                <w:spacing w:val="-10"/>
              </w:rPr>
              <w:t xml:space="preserve"> </w:t>
            </w:r>
            <w:r w:rsidRPr="00FA20BF">
              <w:rPr>
                <w:rFonts w:eastAsia="Arial" w:cs="Arial"/>
                <w:spacing w:val="2"/>
              </w:rPr>
              <w:t>f</w:t>
            </w:r>
            <w:r w:rsidRPr="00FA20BF">
              <w:rPr>
                <w:rFonts w:eastAsia="Arial" w:cs="Arial"/>
                <w:spacing w:val="-1"/>
              </w:rPr>
              <w:t>o</w:t>
            </w:r>
            <w:r w:rsidRPr="00FA20BF">
              <w:rPr>
                <w:rFonts w:eastAsia="Arial" w:cs="Arial"/>
              </w:rPr>
              <w:t>r</w:t>
            </w:r>
            <w:r w:rsidRPr="00FA20BF">
              <w:rPr>
                <w:rFonts w:eastAsia="Arial" w:cs="Arial"/>
                <w:spacing w:val="-2"/>
              </w:rPr>
              <w:t xml:space="preserve"> </w:t>
            </w:r>
            <w:r w:rsidRPr="00FA20BF">
              <w:rPr>
                <w:rFonts w:eastAsia="Arial" w:cs="Arial"/>
                <w:spacing w:val="-1"/>
              </w:rPr>
              <w:t>pat</w:t>
            </w:r>
            <w:r w:rsidRPr="00FA20BF">
              <w:rPr>
                <w:rFonts w:eastAsia="Arial" w:cs="Arial"/>
              </w:rPr>
              <w:t>i</w:t>
            </w:r>
            <w:r w:rsidRPr="00FA20BF">
              <w:rPr>
                <w:rFonts w:eastAsia="Arial" w:cs="Arial"/>
                <w:spacing w:val="-1"/>
              </w:rPr>
              <w:t>ent</w:t>
            </w:r>
            <w:r w:rsidRPr="00FA20BF">
              <w:rPr>
                <w:rFonts w:eastAsia="Arial" w:cs="Arial"/>
              </w:rPr>
              <w:t>s</w:t>
            </w:r>
            <w:r w:rsidRPr="00FA20BF">
              <w:rPr>
                <w:rFonts w:eastAsia="Arial" w:cs="Arial"/>
                <w:spacing w:val="-6"/>
              </w:rPr>
              <w:t xml:space="preserve"> </w:t>
            </w:r>
            <w:r w:rsidRPr="00FA20BF">
              <w:rPr>
                <w:rFonts w:eastAsia="Arial" w:cs="Arial"/>
                <w:spacing w:val="-1"/>
              </w:rPr>
              <w:t>p</w:t>
            </w:r>
            <w:r w:rsidRPr="00FA20BF">
              <w:rPr>
                <w:rFonts w:eastAsia="Arial" w:cs="Arial"/>
                <w:spacing w:val="1"/>
              </w:rPr>
              <w:t>r</w:t>
            </w:r>
            <w:r w:rsidRPr="00FA20BF">
              <w:rPr>
                <w:rFonts w:eastAsia="Arial" w:cs="Arial"/>
                <w:spacing w:val="-1"/>
              </w:rPr>
              <w:t>e</w:t>
            </w:r>
            <w:r w:rsidRPr="00FA20BF">
              <w:rPr>
                <w:rFonts w:eastAsia="Arial" w:cs="Arial"/>
              </w:rPr>
              <w:t>s</w:t>
            </w:r>
            <w:r w:rsidRPr="00FA20BF">
              <w:rPr>
                <w:rFonts w:eastAsia="Arial" w:cs="Arial"/>
                <w:spacing w:val="-1"/>
              </w:rPr>
              <w:t>ent</w:t>
            </w:r>
            <w:r w:rsidRPr="00FA20BF">
              <w:rPr>
                <w:rFonts w:eastAsia="Arial" w:cs="Arial"/>
              </w:rPr>
              <w:t>i</w:t>
            </w:r>
            <w:r w:rsidRPr="00FA20BF">
              <w:rPr>
                <w:rFonts w:eastAsia="Arial" w:cs="Arial"/>
                <w:spacing w:val="-1"/>
              </w:rPr>
              <w:t>n</w:t>
            </w:r>
            <w:r w:rsidRPr="00FA20BF">
              <w:rPr>
                <w:rFonts w:eastAsia="Arial" w:cs="Arial"/>
              </w:rPr>
              <w:t>g</w:t>
            </w:r>
            <w:r w:rsidRPr="00FA20BF">
              <w:rPr>
                <w:rFonts w:eastAsia="Arial" w:cs="Arial"/>
                <w:spacing w:val="-9"/>
              </w:rPr>
              <w:t xml:space="preserve"> </w:t>
            </w:r>
            <w:r w:rsidRPr="00FA20BF">
              <w:rPr>
                <w:rFonts w:eastAsia="Arial" w:cs="Arial"/>
                <w:spacing w:val="-4"/>
              </w:rPr>
              <w:t>w</w:t>
            </w:r>
            <w:r w:rsidRPr="00FA20BF">
              <w:rPr>
                <w:rFonts w:eastAsia="Arial" w:cs="Arial"/>
              </w:rPr>
              <w:t>i</w:t>
            </w:r>
            <w:r w:rsidRPr="00FA20BF">
              <w:rPr>
                <w:rFonts w:eastAsia="Arial" w:cs="Arial"/>
                <w:spacing w:val="-1"/>
              </w:rPr>
              <w:t>t</w:t>
            </w:r>
            <w:r w:rsidRPr="00FA20BF">
              <w:rPr>
                <w:rFonts w:eastAsia="Arial" w:cs="Arial"/>
              </w:rPr>
              <w:t>h</w:t>
            </w:r>
            <w:r w:rsidRPr="00FA20BF">
              <w:rPr>
                <w:rFonts w:eastAsia="Arial" w:cs="Arial"/>
                <w:spacing w:val="-5"/>
              </w:rPr>
              <w:t xml:space="preserve"> </w:t>
            </w:r>
            <w:r w:rsidRPr="00FA20BF">
              <w:rPr>
                <w:rFonts w:eastAsia="Arial" w:cs="Arial"/>
              </w:rPr>
              <w:t>c</w:t>
            </w:r>
            <w:r w:rsidRPr="00FA20BF">
              <w:rPr>
                <w:rFonts w:eastAsia="Arial" w:cs="Arial"/>
                <w:spacing w:val="-1"/>
              </w:rPr>
              <w:t>ond</w:t>
            </w:r>
            <w:r w:rsidRPr="00FA20BF">
              <w:rPr>
                <w:rFonts w:eastAsia="Arial" w:cs="Arial"/>
              </w:rPr>
              <w:t>i</w:t>
            </w:r>
            <w:r w:rsidRPr="00FA20BF">
              <w:rPr>
                <w:rFonts w:eastAsia="Arial" w:cs="Arial"/>
                <w:spacing w:val="-1"/>
              </w:rPr>
              <w:t>t</w:t>
            </w:r>
            <w:r w:rsidRPr="00FA20BF">
              <w:rPr>
                <w:rFonts w:eastAsia="Arial" w:cs="Arial"/>
              </w:rPr>
              <w:t>i</w:t>
            </w:r>
            <w:r w:rsidRPr="00FA20BF">
              <w:rPr>
                <w:rFonts w:eastAsia="Arial" w:cs="Arial"/>
                <w:spacing w:val="-1"/>
              </w:rPr>
              <w:t>on</w:t>
            </w:r>
            <w:r w:rsidRPr="00FA20BF">
              <w:rPr>
                <w:rFonts w:eastAsia="Arial" w:cs="Arial"/>
              </w:rPr>
              <w:t>s</w:t>
            </w:r>
            <w:r w:rsidRPr="00FA20BF">
              <w:rPr>
                <w:rFonts w:eastAsia="Arial" w:cs="Arial"/>
                <w:spacing w:val="-8"/>
              </w:rPr>
              <w:t xml:space="preserve"> </w:t>
            </w:r>
            <w:r w:rsidRPr="00FA20BF">
              <w:rPr>
                <w:rFonts w:eastAsia="Arial" w:cs="Arial"/>
              </w:rPr>
              <w:t>lis</w:t>
            </w:r>
            <w:r w:rsidRPr="00FA20BF">
              <w:rPr>
                <w:rFonts w:eastAsia="Arial" w:cs="Arial"/>
                <w:spacing w:val="-1"/>
              </w:rPr>
              <w:t>te</w:t>
            </w:r>
            <w:r w:rsidRPr="00FA20BF">
              <w:rPr>
                <w:rFonts w:eastAsia="Arial" w:cs="Arial"/>
              </w:rPr>
              <w:t>d</w:t>
            </w:r>
            <w:r w:rsidRPr="00FA20BF">
              <w:rPr>
                <w:rFonts w:eastAsia="Arial" w:cs="Arial"/>
                <w:spacing w:val="-5"/>
              </w:rPr>
              <w:t xml:space="preserve"> </w:t>
            </w:r>
            <w:r w:rsidRPr="00FA20BF">
              <w:rPr>
                <w:rFonts w:eastAsia="Arial" w:cs="Arial"/>
              </w:rPr>
              <w:t>in</w:t>
            </w:r>
            <w:r w:rsidRPr="00FA20BF">
              <w:rPr>
                <w:rFonts w:eastAsia="Arial" w:cs="Arial"/>
                <w:spacing w:val="-3"/>
              </w:rPr>
              <w:t xml:space="preserve"> </w:t>
            </w:r>
            <w:r w:rsidRPr="00FA20BF">
              <w:rPr>
                <w:rFonts w:eastAsia="Arial" w:cs="Arial"/>
                <w:spacing w:val="-1"/>
              </w:rPr>
              <w:t>th</w:t>
            </w:r>
            <w:r w:rsidRPr="00FA20BF">
              <w:rPr>
                <w:rFonts w:eastAsia="Arial" w:cs="Arial"/>
              </w:rPr>
              <w:t xml:space="preserve">e </w:t>
            </w:r>
            <w:r w:rsidRPr="00FA20BF">
              <w:rPr>
                <w:rFonts w:eastAsia="Arial" w:cs="Arial"/>
                <w:spacing w:val="-1"/>
                <w:position w:val="-1"/>
              </w:rPr>
              <w:t>Append</w:t>
            </w:r>
            <w:r w:rsidRPr="00FA20BF">
              <w:rPr>
                <w:rFonts w:eastAsia="Arial" w:cs="Arial"/>
                <w:position w:val="-1"/>
              </w:rPr>
              <w:t>i</w:t>
            </w:r>
            <w:r w:rsidRPr="00FA20BF">
              <w:rPr>
                <w:rFonts w:eastAsia="Arial" w:cs="Arial"/>
                <w:spacing w:val="-2"/>
                <w:position w:val="-1"/>
              </w:rPr>
              <w:t>x</w:t>
            </w:r>
            <w:r w:rsidRPr="00FA20BF">
              <w:rPr>
                <w:rFonts w:eastAsia="Arial" w:cs="Arial"/>
                <w:position w:val="-1"/>
              </w:rPr>
              <w:t>.</w:t>
            </w:r>
          </w:p>
        </w:tc>
      </w:tr>
      <w:tr w:rsidR="001B26BC" w:rsidRPr="00CE71EF" w14:paraId="3AAD9F8B" w14:textId="77777777" w:rsidTr="00AF65EE">
        <w:tc>
          <w:tcPr>
            <w:tcW w:w="338" w:type="pct"/>
            <w:shd w:val="clear" w:color="auto" w:fill="C4BC96" w:themeFill="background2" w:themeFillShade="BF"/>
          </w:tcPr>
          <w:p w14:paraId="05517B13" w14:textId="77777777" w:rsidR="001B26BC" w:rsidRPr="00CE71EF" w:rsidRDefault="001B26BC" w:rsidP="00AF65EE"/>
        </w:tc>
        <w:tc>
          <w:tcPr>
            <w:tcW w:w="313" w:type="pct"/>
            <w:shd w:val="clear" w:color="auto" w:fill="C4BC96" w:themeFill="background2" w:themeFillShade="BF"/>
          </w:tcPr>
          <w:p w14:paraId="21EB39E2" w14:textId="77777777" w:rsidR="001B26BC" w:rsidRPr="00CE71EF" w:rsidRDefault="001B26BC" w:rsidP="00AF65EE">
            <w:pPr>
              <w:jc w:val="right"/>
            </w:pPr>
            <w:r w:rsidRPr="00CE71EF">
              <w:t>d</w:t>
            </w:r>
          </w:p>
        </w:tc>
        <w:tc>
          <w:tcPr>
            <w:tcW w:w="4349" w:type="pct"/>
            <w:gridSpan w:val="2"/>
            <w:shd w:val="clear" w:color="auto" w:fill="C4BC96" w:themeFill="background2" w:themeFillShade="BF"/>
          </w:tcPr>
          <w:p w14:paraId="5818637D" w14:textId="77777777" w:rsidR="001B26BC" w:rsidRPr="00CE71EF" w:rsidRDefault="001B26BC" w:rsidP="00AF65EE">
            <w:pPr>
              <w:pStyle w:val="NormalWeb"/>
              <w:rPr>
                <w:rFonts w:asciiTheme="minorHAnsi" w:hAnsiTheme="minorHAnsi"/>
                <w:sz w:val="24"/>
                <w:szCs w:val="24"/>
              </w:rPr>
            </w:pPr>
            <w:r w:rsidRPr="00CE71EF">
              <w:rPr>
                <w:rFonts w:asciiTheme="minorHAnsi" w:hAnsiTheme="minorHAnsi"/>
                <w:sz w:val="24"/>
                <w:szCs w:val="24"/>
              </w:rPr>
              <w:t xml:space="preserve">Select and perform assessments incorporating knowledge of patient history, contraindications, precautions and evidence. </w:t>
            </w:r>
          </w:p>
        </w:tc>
      </w:tr>
      <w:tr w:rsidR="001B26BC" w:rsidRPr="00CE71EF" w14:paraId="0CB2846D" w14:textId="77777777" w:rsidTr="00AF65EE">
        <w:tc>
          <w:tcPr>
            <w:tcW w:w="338" w:type="pct"/>
          </w:tcPr>
          <w:p w14:paraId="31CE73A9" w14:textId="77777777" w:rsidR="001B26BC" w:rsidRPr="00CE71EF" w:rsidRDefault="001B26BC" w:rsidP="00AF65EE"/>
        </w:tc>
        <w:tc>
          <w:tcPr>
            <w:tcW w:w="313" w:type="pct"/>
          </w:tcPr>
          <w:p w14:paraId="5837DDE7" w14:textId="77777777" w:rsidR="001B26BC" w:rsidRPr="00CE71EF" w:rsidRDefault="001B26BC" w:rsidP="00AF65EE">
            <w:pPr>
              <w:jc w:val="right"/>
            </w:pPr>
          </w:p>
        </w:tc>
        <w:tc>
          <w:tcPr>
            <w:tcW w:w="4349" w:type="pct"/>
            <w:gridSpan w:val="2"/>
          </w:tcPr>
          <w:p w14:paraId="7248DA01" w14:textId="77777777" w:rsidR="001B26BC" w:rsidRDefault="001B26BC" w:rsidP="00B37A4C">
            <w:pPr>
              <w:pStyle w:val="ListParagraph"/>
              <w:numPr>
                <w:ilvl w:val="0"/>
                <w:numId w:val="132"/>
              </w:numPr>
              <w:spacing w:before="100" w:beforeAutospacing="1" w:after="100" w:afterAutospacing="1"/>
              <w:rPr>
                <w:rFonts w:cs="Times New Roman"/>
                <w:lang w:val="en-CA"/>
              </w:rPr>
            </w:pPr>
            <w:r w:rsidRPr="00FA20BF">
              <w:rPr>
                <w:rFonts w:cs="Times New Roman"/>
              </w:rPr>
              <w:t>Identify assessment needs.</w:t>
            </w:r>
          </w:p>
          <w:p w14:paraId="6FE05890" w14:textId="77777777" w:rsidR="001B26BC" w:rsidRPr="00CE71EF" w:rsidRDefault="001B26BC" w:rsidP="00B37A4C">
            <w:pPr>
              <w:pStyle w:val="ListParagraph"/>
              <w:numPr>
                <w:ilvl w:val="0"/>
                <w:numId w:val="132"/>
              </w:numPr>
              <w:spacing w:before="100" w:beforeAutospacing="1" w:after="100" w:afterAutospacing="1"/>
              <w:rPr>
                <w:rFonts w:cs="Times New Roman"/>
                <w:lang w:val="en-CA"/>
              </w:rPr>
            </w:pPr>
            <w:r w:rsidRPr="00CE71EF">
              <w:rPr>
                <w:rFonts w:cs="Times New Roman"/>
                <w:lang w:val="en-CA"/>
              </w:rPr>
              <w:t xml:space="preserve">Select appropriate assessment procedures. </w:t>
            </w:r>
          </w:p>
        </w:tc>
      </w:tr>
      <w:tr w:rsidR="001B26BC" w:rsidRPr="00CE71EF" w14:paraId="3E9396D1" w14:textId="77777777" w:rsidTr="00AF65EE">
        <w:tc>
          <w:tcPr>
            <w:tcW w:w="338" w:type="pct"/>
            <w:shd w:val="clear" w:color="auto" w:fill="C4BC96" w:themeFill="background2" w:themeFillShade="BF"/>
          </w:tcPr>
          <w:p w14:paraId="378F03AB" w14:textId="77777777" w:rsidR="001B26BC" w:rsidRPr="00CE71EF" w:rsidRDefault="001B26BC" w:rsidP="00AF65EE"/>
        </w:tc>
        <w:tc>
          <w:tcPr>
            <w:tcW w:w="313" w:type="pct"/>
            <w:shd w:val="clear" w:color="auto" w:fill="C4BC96" w:themeFill="background2" w:themeFillShade="BF"/>
          </w:tcPr>
          <w:p w14:paraId="048C8833" w14:textId="77777777" w:rsidR="001B26BC" w:rsidRPr="00CE71EF" w:rsidRDefault="001B26BC" w:rsidP="00AF65EE">
            <w:pPr>
              <w:jc w:val="right"/>
            </w:pPr>
            <w:r>
              <w:t>e</w:t>
            </w:r>
          </w:p>
        </w:tc>
        <w:tc>
          <w:tcPr>
            <w:tcW w:w="4349" w:type="pct"/>
            <w:gridSpan w:val="2"/>
            <w:shd w:val="clear" w:color="auto" w:fill="C4BC96" w:themeFill="background2" w:themeFillShade="BF"/>
          </w:tcPr>
          <w:p w14:paraId="1E51AE2C" w14:textId="77777777" w:rsidR="001B26BC" w:rsidRPr="00FA20BF" w:rsidRDefault="001B26BC" w:rsidP="00AF65EE">
            <w:pPr>
              <w:spacing w:before="100" w:beforeAutospacing="1" w:after="100" w:afterAutospacing="1"/>
              <w:rPr>
                <w:rFonts w:cs="Times New Roman"/>
              </w:rPr>
            </w:pPr>
            <w:r w:rsidRPr="00FA20BF">
              <w:rPr>
                <w:rFonts w:cs="Times New Roman"/>
              </w:rPr>
              <w:t>Modify assessments based upon assessment findings.</w:t>
            </w:r>
          </w:p>
        </w:tc>
      </w:tr>
      <w:tr w:rsidR="001B26BC" w:rsidRPr="00CE71EF" w14:paraId="2D09F395" w14:textId="77777777" w:rsidTr="00AF65EE">
        <w:tc>
          <w:tcPr>
            <w:tcW w:w="338" w:type="pct"/>
          </w:tcPr>
          <w:p w14:paraId="3F0D98AE" w14:textId="77777777" w:rsidR="001B26BC" w:rsidRPr="00CE71EF" w:rsidRDefault="001B26BC" w:rsidP="00AF65EE"/>
        </w:tc>
        <w:tc>
          <w:tcPr>
            <w:tcW w:w="313" w:type="pct"/>
          </w:tcPr>
          <w:p w14:paraId="07A7335D" w14:textId="77777777" w:rsidR="001B26BC" w:rsidRPr="00CE71EF" w:rsidRDefault="001B26BC" w:rsidP="00AF65EE">
            <w:pPr>
              <w:jc w:val="right"/>
            </w:pPr>
          </w:p>
        </w:tc>
        <w:tc>
          <w:tcPr>
            <w:tcW w:w="4349" w:type="pct"/>
            <w:gridSpan w:val="2"/>
          </w:tcPr>
          <w:p w14:paraId="346A3CB2" w14:textId="77777777" w:rsidR="001B26BC" w:rsidRDefault="001B26BC" w:rsidP="00B37A4C">
            <w:pPr>
              <w:pStyle w:val="ListParagraph"/>
              <w:numPr>
                <w:ilvl w:val="0"/>
                <w:numId w:val="112"/>
              </w:numPr>
              <w:spacing w:before="100" w:beforeAutospacing="1" w:after="100" w:afterAutospacing="1"/>
              <w:rPr>
                <w:rFonts w:cs="Times New Roman"/>
              </w:rPr>
            </w:pPr>
            <w:r w:rsidRPr="00FA20BF">
              <w:rPr>
                <w:rFonts w:cs="Times New Roman"/>
              </w:rPr>
              <w:t>Identify discrepancies between subjective and objective findings.</w:t>
            </w:r>
          </w:p>
          <w:p w14:paraId="6AA73E32" w14:textId="77777777" w:rsidR="001B26BC" w:rsidRPr="00FA20BF" w:rsidRDefault="001B26BC" w:rsidP="00B37A4C">
            <w:pPr>
              <w:pStyle w:val="ListParagraph"/>
              <w:numPr>
                <w:ilvl w:val="0"/>
                <w:numId w:val="112"/>
              </w:numPr>
              <w:spacing w:before="100" w:beforeAutospacing="1" w:after="100" w:afterAutospacing="1"/>
              <w:rPr>
                <w:rFonts w:cs="Times New Roman"/>
              </w:rPr>
            </w:pPr>
            <w:r w:rsidRPr="00FA20BF">
              <w:rPr>
                <w:rFonts w:cs="Times New Roman"/>
              </w:rPr>
              <w:t>Adapt assessments based on findings.</w:t>
            </w:r>
          </w:p>
        </w:tc>
      </w:tr>
      <w:tr w:rsidR="001B26BC" w:rsidRPr="00CE71EF" w14:paraId="2B4A1EA8" w14:textId="77777777" w:rsidTr="00AF65EE">
        <w:tc>
          <w:tcPr>
            <w:tcW w:w="338" w:type="pct"/>
            <w:shd w:val="clear" w:color="auto" w:fill="C4BC96" w:themeFill="background2" w:themeFillShade="BF"/>
          </w:tcPr>
          <w:p w14:paraId="71D278C9" w14:textId="77777777" w:rsidR="001B26BC" w:rsidRPr="00CE71EF" w:rsidRDefault="001B26BC" w:rsidP="00AF65EE"/>
        </w:tc>
        <w:tc>
          <w:tcPr>
            <w:tcW w:w="313" w:type="pct"/>
            <w:shd w:val="clear" w:color="auto" w:fill="C4BC96" w:themeFill="background2" w:themeFillShade="BF"/>
          </w:tcPr>
          <w:p w14:paraId="3270B92C" w14:textId="77777777" w:rsidR="001B26BC" w:rsidRPr="00CE71EF" w:rsidRDefault="001B26BC" w:rsidP="00AF65EE">
            <w:pPr>
              <w:jc w:val="right"/>
            </w:pPr>
            <w:r>
              <w:t>f</w:t>
            </w:r>
          </w:p>
        </w:tc>
        <w:tc>
          <w:tcPr>
            <w:tcW w:w="4349" w:type="pct"/>
            <w:gridSpan w:val="2"/>
            <w:shd w:val="clear" w:color="auto" w:fill="C4BC96" w:themeFill="background2" w:themeFillShade="BF"/>
          </w:tcPr>
          <w:p w14:paraId="297C9418"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postural assessment. </w:t>
            </w:r>
          </w:p>
        </w:tc>
      </w:tr>
      <w:tr w:rsidR="001B26BC" w:rsidRPr="00CE71EF" w14:paraId="1FD61AF1" w14:textId="77777777" w:rsidTr="00AF65EE">
        <w:tc>
          <w:tcPr>
            <w:tcW w:w="338" w:type="pct"/>
          </w:tcPr>
          <w:p w14:paraId="5586E6E0" w14:textId="77777777" w:rsidR="001B26BC" w:rsidRPr="00CE71EF" w:rsidRDefault="001B26BC" w:rsidP="00AF65EE"/>
        </w:tc>
        <w:tc>
          <w:tcPr>
            <w:tcW w:w="313" w:type="pct"/>
          </w:tcPr>
          <w:p w14:paraId="33540308" w14:textId="77777777" w:rsidR="001B26BC" w:rsidRPr="00CE71EF" w:rsidRDefault="001B26BC" w:rsidP="00AF65EE">
            <w:pPr>
              <w:jc w:val="right"/>
            </w:pPr>
          </w:p>
        </w:tc>
        <w:tc>
          <w:tcPr>
            <w:tcW w:w="4349" w:type="pct"/>
            <w:gridSpan w:val="2"/>
          </w:tcPr>
          <w:p w14:paraId="390513B6" w14:textId="77777777" w:rsidR="001B26BC" w:rsidRPr="00CE71EF" w:rsidRDefault="001B26BC" w:rsidP="001B26BC">
            <w:pPr>
              <w:numPr>
                <w:ilvl w:val="0"/>
                <w:numId w:val="28"/>
              </w:numPr>
              <w:spacing w:before="100" w:beforeAutospacing="1" w:after="100" w:afterAutospacing="1"/>
              <w:rPr>
                <w:rFonts w:cs="Times New Roman"/>
                <w:lang w:val="en-CA"/>
              </w:rPr>
            </w:pPr>
            <w:r w:rsidRPr="00CE71EF">
              <w:rPr>
                <w:rFonts w:cs="Times New Roman"/>
                <w:lang w:val="en-CA"/>
              </w:rPr>
              <w:t xml:space="preserve">Identify the indications, contraindications and precautions for performing postural assessment. </w:t>
            </w:r>
          </w:p>
          <w:p w14:paraId="12D203BD" w14:textId="77777777" w:rsidR="001B26BC" w:rsidRPr="00CE71EF" w:rsidRDefault="001B26BC" w:rsidP="001B26BC">
            <w:pPr>
              <w:numPr>
                <w:ilvl w:val="0"/>
                <w:numId w:val="28"/>
              </w:numPr>
              <w:spacing w:before="100" w:beforeAutospacing="1" w:after="100" w:afterAutospacing="1"/>
              <w:rPr>
                <w:rFonts w:cs="Times New Roman"/>
                <w:lang w:val="en-CA"/>
              </w:rPr>
            </w:pPr>
            <w:r w:rsidRPr="00CE71EF">
              <w:rPr>
                <w:rFonts w:cs="Times New Roman"/>
                <w:lang w:val="en-CA"/>
              </w:rPr>
              <w:t xml:space="preserve">Differentiate between normal and abnormal findings. </w:t>
            </w:r>
          </w:p>
          <w:p w14:paraId="1DE61C3D" w14:textId="77777777" w:rsidR="001B26BC" w:rsidRPr="00CE71EF" w:rsidRDefault="001B26BC" w:rsidP="001B26BC">
            <w:pPr>
              <w:numPr>
                <w:ilvl w:val="0"/>
                <w:numId w:val="28"/>
              </w:numPr>
              <w:spacing w:before="100" w:beforeAutospacing="1" w:after="100" w:afterAutospacing="1"/>
              <w:rPr>
                <w:rFonts w:cs="Times New Roman"/>
                <w:lang w:val="en-CA"/>
              </w:rPr>
            </w:pPr>
            <w:r w:rsidRPr="00CE71EF">
              <w:rPr>
                <w:rFonts w:cs="Times New Roman"/>
                <w:lang w:val="en-CA"/>
              </w:rPr>
              <w:t>Describe the relationship between abnormal findings and clinical manifestations</w:t>
            </w:r>
          </w:p>
        </w:tc>
      </w:tr>
      <w:tr w:rsidR="001B26BC" w:rsidRPr="00CE71EF" w14:paraId="54C97F87" w14:textId="77777777" w:rsidTr="00AF65EE">
        <w:tc>
          <w:tcPr>
            <w:tcW w:w="338" w:type="pct"/>
            <w:shd w:val="clear" w:color="auto" w:fill="C4BC96" w:themeFill="background2" w:themeFillShade="BF"/>
          </w:tcPr>
          <w:p w14:paraId="73D44DAA" w14:textId="77777777" w:rsidR="001B26BC" w:rsidRPr="00CE71EF" w:rsidRDefault="001B26BC" w:rsidP="00AF65EE"/>
        </w:tc>
        <w:tc>
          <w:tcPr>
            <w:tcW w:w="313" w:type="pct"/>
            <w:shd w:val="clear" w:color="auto" w:fill="C4BC96" w:themeFill="background2" w:themeFillShade="BF"/>
          </w:tcPr>
          <w:p w14:paraId="32B462DA" w14:textId="77777777" w:rsidR="001B26BC" w:rsidRPr="00CE71EF" w:rsidRDefault="001B26BC" w:rsidP="00AF65EE">
            <w:pPr>
              <w:jc w:val="right"/>
            </w:pPr>
            <w:r>
              <w:t>g</w:t>
            </w:r>
          </w:p>
        </w:tc>
        <w:tc>
          <w:tcPr>
            <w:tcW w:w="4349" w:type="pct"/>
            <w:gridSpan w:val="2"/>
            <w:shd w:val="clear" w:color="auto" w:fill="C4BC96" w:themeFill="background2" w:themeFillShade="BF"/>
          </w:tcPr>
          <w:p w14:paraId="4D4114D8"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palpatory assessment. </w:t>
            </w:r>
          </w:p>
        </w:tc>
      </w:tr>
      <w:tr w:rsidR="001B26BC" w:rsidRPr="00CE71EF" w14:paraId="4C4E0C7E" w14:textId="77777777" w:rsidTr="00AF65EE">
        <w:tc>
          <w:tcPr>
            <w:tcW w:w="338" w:type="pct"/>
          </w:tcPr>
          <w:p w14:paraId="512E4ECF" w14:textId="77777777" w:rsidR="001B26BC" w:rsidRPr="00CE71EF" w:rsidRDefault="001B26BC" w:rsidP="00AF65EE"/>
        </w:tc>
        <w:tc>
          <w:tcPr>
            <w:tcW w:w="313" w:type="pct"/>
          </w:tcPr>
          <w:p w14:paraId="78924332" w14:textId="77777777" w:rsidR="001B26BC" w:rsidRPr="00CE71EF" w:rsidRDefault="001B26BC" w:rsidP="00AF65EE">
            <w:pPr>
              <w:jc w:val="right"/>
            </w:pPr>
          </w:p>
        </w:tc>
        <w:tc>
          <w:tcPr>
            <w:tcW w:w="4349" w:type="pct"/>
            <w:gridSpan w:val="2"/>
          </w:tcPr>
          <w:p w14:paraId="1E28D9DD" w14:textId="77777777" w:rsidR="001B26BC" w:rsidRPr="00CE71EF" w:rsidRDefault="001B26BC" w:rsidP="001B26BC">
            <w:pPr>
              <w:numPr>
                <w:ilvl w:val="0"/>
                <w:numId w:val="29"/>
              </w:numPr>
              <w:spacing w:before="100" w:beforeAutospacing="1" w:after="100" w:afterAutospacing="1"/>
              <w:rPr>
                <w:rFonts w:cs="Times New Roman"/>
                <w:lang w:val="en-CA"/>
              </w:rPr>
            </w:pPr>
            <w:r w:rsidRPr="00CE71EF">
              <w:rPr>
                <w:rFonts w:cs="Times New Roman"/>
                <w:lang w:val="en-CA"/>
              </w:rPr>
              <w:t xml:space="preserve">Identify the indications, contraindications and precautions for performing palpatory assessment. </w:t>
            </w:r>
          </w:p>
          <w:p w14:paraId="203AC123" w14:textId="77777777" w:rsidR="001B26BC" w:rsidRPr="00CE71EF" w:rsidRDefault="001B26BC" w:rsidP="001B26BC">
            <w:pPr>
              <w:numPr>
                <w:ilvl w:val="0"/>
                <w:numId w:val="29"/>
              </w:numPr>
              <w:spacing w:before="100" w:beforeAutospacing="1" w:after="100" w:afterAutospacing="1"/>
              <w:rPr>
                <w:rFonts w:cs="Times New Roman"/>
                <w:lang w:val="en-CA"/>
              </w:rPr>
            </w:pPr>
            <w:r w:rsidRPr="00CE71EF">
              <w:rPr>
                <w:rFonts w:cs="Times New Roman"/>
                <w:lang w:val="en-CA"/>
              </w:rPr>
              <w:t xml:space="preserve">Differentiate between normal and abnormal findings. </w:t>
            </w:r>
          </w:p>
          <w:p w14:paraId="09102AFE" w14:textId="77777777" w:rsidR="001B26BC" w:rsidRPr="00CE71EF" w:rsidRDefault="001B26BC" w:rsidP="001B26BC">
            <w:pPr>
              <w:numPr>
                <w:ilvl w:val="0"/>
                <w:numId w:val="29"/>
              </w:numPr>
              <w:spacing w:before="100" w:beforeAutospacing="1" w:after="100" w:afterAutospacing="1"/>
              <w:rPr>
                <w:rFonts w:cs="Times New Roman"/>
                <w:lang w:val="en-CA"/>
              </w:rPr>
            </w:pPr>
            <w:r w:rsidRPr="00CE71EF">
              <w:rPr>
                <w:rFonts w:cs="Times New Roman"/>
                <w:lang w:val="en-CA"/>
              </w:rPr>
              <w:t xml:space="preserve">Describe the relationship between abnormal findings and clinical manifestations </w:t>
            </w:r>
          </w:p>
        </w:tc>
      </w:tr>
      <w:tr w:rsidR="001B26BC" w:rsidRPr="00CE71EF" w14:paraId="3CE2F7A8" w14:textId="77777777" w:rsidTr="00AF65EE">
        <w:tc>
          <w:tcPr>
            <w:tcW w:w="338" w:type="pct"/>
            <w:shd w:val="clear" w:color="auto" w:fill="C4BC96" w:themeFill="background2" w:themeFillShade="BF"/>
          </w:tcPr>
          <w:p w14:paraId="69421CC8" w14:textId="77777777" w:rsidR="001B26BC" w:rsidRPr="00CE71EF" w:rsidRDefault="001B26BC" w:rsidP="00AF65EE"/>
        </w:tc>
        <w:tc>
          <w:tcPr>
            <w:tcW w:w="313" w:type="pct"/>
            <w:shd w:val="clear" w:color="auto" w:fill="C4BC96" w:themeFill="background2" w:themeFillShade="BF"/>
          </w:tcPr>
          <w:p w14:paraId="28570AC9" w14:textId="77777777" w:rsidR="001B26BC" w:rsidRPr="00CE71EF" w:rsidRDefault="001B26BC" w:rsidP="00AF65EE">
            <w:pPr>
              <w:jc w:val="right"/>
            </w:pPr>
            <w:r>
              <w:t>h</w:t>
            </w:r>
          </w:p>
        </w:tc>
        <w:tc>
          <w:tcPr>
            <w:tcW w:w="4349" w:type="pct"/>
            <w:gridSpan w:val="2"/>
            <w:shd w:val="clear" w:color="auto" w:fill="C4BC96" w:themeFill="background2" w:themeFillShade="BF"/>
          </w:tcPr>
          <w:p w14:paraId="2E458A9A" w14:textId="77777777" w:rsidR="001B26BC" w:rsidRPr="00CE71EF" w:rsidRDefault="001B26BC" w:rsidP="00AF65EE">
            <w:pPr>
              <w:spacing w:before="100" w:beforeAutospacing="1" w:after="100" w:afterAutospacing="1"/>
              <w:rPr>
                <w:rFonts w:cs="Times New Roman"/>
                <w:lang w:val="en-CA"/>
              </w:rPr>
            </w:pPr>
            <w:r w:rsidRPr="00FA20BF">
              <w:rPr>
                <w:rFonts w:cs="Times New Roman"/>
              </w:rPr>
              <w:t>Perform gait assessment.</w:t>
            </w:r>
          </w:p>
        </w:tc>
      </w:tr>
      <w:tr w:rsidR="001B26BC" w:rsidRPr="00CE71EF" w14:paraId="2A263124" w14:textId="77777777" w:rsidTr="00AF65EE">
        <w:tc>
          <w:tcPr>
            <w:tcW w:w="338" w:type="pct"/>
          </w:tcPr>
          <w:p w14:paraId="6A43CD55" w14:textId="77777777" w:rsidR="001B26BC" w:rsidRPr="00CE71EF" w:rsidRDefault="001B26BC" w:rsidP="00AF65EE"/>
        </w:tc>
        <w:tc>
          <w:tcPr>
            <w:tcW w:w="313" w:type="pct"/>
          </w:tcPr>
          <w:p w14:paraId="462925E6" w14:textId="77777777" w:rsidR="001B26BC" w:rsidRPr="00CE71EF" w:rsidRDefault="001B26BC" w:rsidP="00AF65EE">
            <w:pPr>
              <w:jc w:val="right"/>
            </w:pPr>
          </w:p>
        </w:tc>
        <w:tc>
          <w:tcPr>
            <w:tcW w:w="4349" w:type="pct"/>
            <w:gridSpan w:val="2"/>
          </w:tcPr>
          <w:p w14:paraId="339FB13C" w14:textId="77777777" w:rsidR="001B26BC" w:rsidRPr="00CE71EF" w:rsidRDefault="001B26BC" w:rsidP="00B37A4C">
            <w:pPr>
              <w:numPr>
                <w:ilvl w:val="0"/>
                <w:numId w:val="113"/>
              </w:numPr>
              <w:spacing w:before="100" w:beforeAutospacing="1" w:after="100" w:afterAutospacing="1"/>
              <w:rPr>
                <w:rFonts w:cs="Times New Roman"/>
                <w:lang w:val="en-CA"/>
              </w:rPr>
            </w:pPr>
            <w:r w:rsidRPr="00CE71EF">
              <w:rPr>
                <w:rFonts w:cs="Times New Roman"/>
                <w:lang w:val="en-CA"/>
              </w:rPr>
              <w:t xml:space="preserve">Identify the indications, contraindications and precautions for performing </w:t>
            </w:r>
            <w:r>
              <w:rPr>
                <w:rFonts w:cs="Times New Roman"/>
                <w:lang w:val="en-CA"/>
              </w:rPr>
              <w:t xml:space="preserve">gait </w:t>
            </w:r>
            <w:r w:rsidRPr="00CE71EF">
              <w:rPr>
                <w:rFonts w:cs="Times New Roman"/>
                <w:lang w:val="en-CA"/>
              </w:rPr>
              <w:t xml:space="preserve">assessment. </w:t>
            </w:r>
          </w:p>
          <w:p w14:paraId="105F2BFB" w14:textId="77777777" w:rsidR="001B26BC" w:rsidRPr="00CE71EF" w:rsidRDefault="001B26BC" w:rsidP="00B37A4C">
            <w:pPr>
              <w:numPr>
                <w:ilvl w:val="0"/>
                <w:numId w:val="113"/>
              </w:numPr>
              <w:spacing w:before="100" w:beforeAutospacing="1" w:after="100" w:afterAutospacing="1"/>
              <w:rPr>
                <w:rFonts w:cs="Times New Roman"/>
                <w:lang w:val="en-CA"/>
              </w:rPr>
            </w:pPr>
            <w:r w:rsidRPr="00CE71EF">
              <w:rPr>
                <w:rFonts w:cs="Times New Roman"/>
                <w:lang w:val="en-CA"/>
              </w:rPr>
              <w:t xml:space="preserve">Differentiate between normal and abnormal findings. </w:t>
            </w:r>
          </w:p>
          <w:p w14:paraId="2E270637" w14:textId="77777777" w:rsidR="001B26BC" w:rsidRPr="00FA20BF" w:rsidRDefault="001B26BC" w:rsidP="00B37A4C">
            <w:pPr>
              <w:pStyle w:val="ListParagraph"/>
              <w:numPr>
                <w:ilvl w:val="0"/>
                <w:numId w:val="113"/>
              </w:numPr>
              <w:spacing w:before="100" w:beforeAutospacing="1" w:after="100" w:afterAutospacing="1"/>
              <w:rPr>
                <w:rFonts w:cs="Times New Roman"/>
                <w:lang w:val="en-CA"/>
              </w:rPr>
            </w:pPr>
            <w:r w:rsidRPr="00CE71EF">
              <w:rPr>
                <w:rFonts w:cs="Times New Roman"/>
                <w:lang w:val="en-CA"/>
              </w:rPr>
              <w:t>Describe the relationship between abnormal findings and clinical manifestations</w:t>
            </w:r>
          </w:p>
        </w:tc>
      </w:tr>
      <w:tr w:rsidR="001B26BC" w:rsidRPr="00CE71EF" w14:paraId="1D829B4E" w14:textId="77777777" w:rsidTr="00AF65EE">
        <w:tc>
          <w:tcPr>
            <w:tcW w:w="338" w:type="pct"/>
            <w:shd w:val="clear" w:color="auto" w:fill="C4BC96" w:themeFill="background2" w:themeFillShade="BF"/>
          </w:tcPr>
          <w:p w14:paraId="1637FEA8" w14:textId="77777777" w:rsidR="001B26BC" w:rsidRPr="00CE71EF" w:rsidRDefault="001B26BC" w:rsidP="00AF65EE"/>
        </w:tc>
        <w:tc>
          <w:tcPr>
            <w:tcW w:w="313" w:type="pct"/>
            <w:shd w:val="clear" w:color="auto" w:fill="C4BC96" w:themeFill="background2" w:themeFillShade="BF"/>
          </w:tcPr>
          <w:p w14:paraId="7D313EEE" w14:textId="77777777" w:rsidR="001B26BC" w:rsidRPr="00CE71EF" w:rsidRDefault="001B26BC" w:rsidP="00AF65EE">
            <w:pPr>
              <w:jc w:val="right"/>
            </w:pPr>
            <w:r>
              <w:t>i</w:t>
            </w:r>
          </w:p>
        </w:tc>
        <w:tc>
          <w:tcPr>
            <w:tcW w:w="4349" w:type="pct"/>
            <w:gridSpan w:val="2"/>
            <w:shd w:val="clear" w:color="auto" w:fill="C4BC96" w:themeFill="background2" w:themeFillShade="BF"/>
          </w:tcPr>
          <w:p w14:paraId="654830BC"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range of motion assessment. </w:t>
            </w:r>
          </w:p>
        </w:tc>
      </w:tr>
      <w:tr w:rsidR="001B26BC" w:rsidRPr="00CE71EF" w14:paraId="49F04E46" w14:textId="77777777" w:rsidTr="00AF65EE">
        <w:tc>
          <w:tcPr>
            <w:tcW w:w="338" w:type="pct"/>
          </w:tcPr>
          <w:p w14:paraId="368CAE3E" w14:textId="77777777" w:rsidR="001B26BC" w:rsidRPr="00CE71EF" w:rsidRDefault="001B26BC" w:rsidP="00AF65EE"/>
        </w:tc>
        <w:tc>
          <w:tcPr>
            <w:tcW w:w="313" w:type="pct"/>
          </w:tcPr>
          <w:p w14:paraId="4E054F1F" w14:textId="77777777" w:rsidR="001B26BC" w:rsidRPr="00CE71EF" w:rsidRDefault="001B26BC" w:rsidP="00AF65EE">
            <w:pPr>
              <w:jc w:val="right"/>
            </w:pPr>
          </w:p>
        </w:tc>
        <w:tc>
          <w:tcPr>
            <w:tcW w:w="4349" w:type="pct"/>
            <w:gridSpan w:val="2"/>
          </w:tcPr>
          <w:p w14:paraId="3CB946DB" w14:textId="77777777" w:rsidR="001B26BC" w:rsidRPr="00FA20BF" w:rsidRDefault="001B26BC" w:rsidP="001B26BC">
            <w:pPr>
              <w:numPr>
                <w:ilvl w:val="0"/>
                <w:numId w:val="30"/>
              </w:numPr>
              <w:spacing w:before="100" w:beforeAutospacing="1" w:after="100" w:afterAutospacing="1"/>
              <w:rPr>
                <w:rFonts w:cs="Times New Roman"/>
                <w:lang w:val="en-CA"/>
              </w:rPr>
            </w:pPr>
            <w:r w:rsidRPr="00CE71EF">
              <w:rPr>
                <w:rFonts w:cs="Times New Roman"/>
                <w:lang w:val="en-CA"/>
              </w:rPr>
              <w:t xml:space="preserve">Identify the indications, contraindications and precautions for performing range of motion assessment. </w:t>
            </w:r>
            <w:r w:rsidRPr="00FA20BF">
              <w:rPr>
                <w:rFonts w:cs="Times New Roman"/>
                <w:lang w:val="en-CA"/>
              </w:rPr>
              <w:t xml:space="preserve"> </w:t>
            </w:r>
          </w:p>
          <w:p w14:paraId="2AE01D4C" w14:textId="77777777" w:rsidR="001B26BC" w:rsidRPr="00CE71EF" w:rsidRDefault="001B26BC" w:rsidP="001B26BC">
            <w:pPr>
              <w:numPr>
                <w:ilvl w:val="0"/>
                <w:numId w:val="30"/>
              </w:numPr>
              <w:spacing w:before="100" w:beforeAutospacing="1" w:after="100" w:afterAutospacing="1"/>
              <w:rPr>
                <w:rFonts w:cs="Times New Roman"/>
                <w:lang w:val="en-CA"/>
              </w:rPr>
            </w:pPr>
            <w:r w:rsidRPr="00CE71EF">
              <w:rPr>
                <w:rFonts w:cs="Times New Roman"/>
                <w:lang w:val="en-CA"/>
              </w:rPr>
              <w:t xml:space="preserve">Differentiate between normal and abnormal findings. </w:t>
            </w:r>
          </w:p>
          <w:p w14:paraId="72D0A900" w14:textId="77777777" w:rsidR="001B26BC" w:rsidRPr="00CE71EF" w:rsidRDefault="001B26BC" w:rsidP="001B26BC">
            <w:pPr>
              <w:numPr>
                <w:ilvl w:val="0"/>
                <w:numId w:val="30"/>
              </w:numPr>
              <w:spacing w:before="100" w:beforeAutospacing="1" w:after="100" w:afterAutospacing="1"/>
              <w:rPr>
                <w:rFonts w:cs="Times New Roman"/>
                <w:lang w:val="en-CA"/>
              </w:rPr>
            </w:pPr>
            <w:r w:rsidRPr="00CE71EF">
              <w:rPr>
                <w:rFonts w:cs="Times New Roman"/>
                <w:lang w:val="en-CA"/>
              </w:rPr>
              <w:lastRenderedPageBreak/>
              <w:t xml:space="preserve">Describe the relationship between abnormal findings and clinical manifestations </w:t>
            </w:r>
          </w:p>
        </w:tc>
      </w:tr>
      <w:tr w:rsidR="001B26BC" w:rsidRPr="00CE71EF" w14:paraId="6DD9BB70" w14:textId="77777777" w:rsidTr="00AF65EE">
        <w:tc>
          <w:tcPr>
            <w:tcW w:w="338" w:type="pct"/>
            <w:shd w:val="clear" w:color="auto" w:fill="C4BC96" w:themeFill="background2" w:themeFillShade="BF"/>
          </w:tcPr>
          <w:p w14:paraId="22F7B537" w14:textId="77777777" w:rsidR="001B26BC" w:rsidRPr="00CE71EF" w:rsidRDefault="001B26BC" w:rsidP="00AF65EE"/>
        </w:tc>
        <w:tc>
          <w:tcPr>
            <w:tcW w:w="313" w:type="pct"/>
            <w:shd w:val="clear" w:color="auto" w:fill="C4BC96" w:themeFill="background2" w:themeFillShade="BF"/>
          </w:tcPr>
          <w:p w14:paraId="13EFB408" w14:textId="77777777" w:rsidR="001B26BC" w:rsidRPr="00CE71EF" w:rsidRDefault="001B26BC" w:rsidP="00AF65EE">
            <w:pPr>
              <w:jc w:val="right"/>
            </w:pPr>
            <w:r>
              <w:t>j</w:t>
            </w:r>
          </w:p>
        </w:tc>
        <w:tc>
          <w:tcPr>
            <w:tcW w:w="4349" w:type="pct"/>
            <w:gridSpan w:val="2"/>
            <w:shd w:val="clear" w:color="auto" w:fill="C4BC96" w:themeFill="background2" w:themeFillShade="BF"/>
          </w:tcPr>
          <w:p w14:paraId="6DDA6175"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Perform muscle length assessment</w:t>
            </w:r>
          </w:p>
        </w:tc>
      </w:tr>
      <w:tr w:rsidR="001B26BC" w:rsidRPr="00CE71EF" w14:paraId="0315EEF2" w14:textId="77777777" w:rsidTr="00AF65EE">
        <w:tc>
          <w:tcPr>
            <w:tcW w:w="338" w:type="pct"/>
          </w:tcPr>
          <w:p w14:paraId="54F8B44B" w14:textId="77777777" w:rsidR="001B26BC" w:rsidRPr="00CE71EF" w:rsidRDefault="001B26BC" w:rsidP="00AF65EE"/>
        </w:tc>
        <w:tc>
          <w:tcPr>
            <w:tcW w:w="313" w:type="pct"/>
          </w:tcPr>
          <w:p w14:paraId="64297DC8" w14:textId="77777777" w:rsidR="001B26BC" w:rsidRPr="00CE71EF" w:rsidRDefault="001B26BC" w:rsidP="00AF65EE">
            <w:pPr>
              <w:jc w:val="right"/>
            </w:pPr>
          </w:p>
        </w:tc>
        <w:tc>
          <w:tcPr>
            <w:tcW w:w="4349" w:type="pct"/>
            <w:gridSpan w:val="2"/>
          </w:tcPr>
          <w:p w14:paraId="26CB4803" w14:textId="77777777" w:rsidR="001B26BC" w:rsidRPr="00CE71EF" w:rsidRDefault="001B26BC" w:rsidP="001B26BC">
            <w:pPr>
              <w:numPr>
                <w:ilvl w:val="0"/>
                <w:numId w:val="31"/>
              </w:numPr>
              <w:spacing w:before="100" w:beforeAutospacing="1" w:after="100" w:afterAutospacing="1"/>
              <w:rPr>
                <w:rFonts w:cs="Times New Roman"/>
                <w:lang w:val="en-CA"/>
              </w:rPr>
            </w:pPr>
            <w:r w:rsidRPr="00CE71EF">
              <w:rPr>
                <w:rFonts w:cs="Times New Roman"/>
                <w:lang w:val="en-CA"/>
              </w:rPr>
              <w:t xml:space="preserve">Identify the indications, contraindications and precautions for performing muscle length assessment. </w:t>
            </w:r>
          </w:p>
          <w:p w14:paraId="5F965336" w14:textId="77777777" w:rsidR="001B26BC" w:rsidRPr="00CE71EF" w:rsidRDefault="001B26BC" w:rsidP="001B26BC">
            <w:pPr>
              <w:numPr>
                <w:ilvl w:val="0"/>
                <w:numId w:val="31"/>
              </w:numPr>
              <w:spacing w:before="100" w:beforeAutospacing="1" w:after="100" w:afterAutospacing="1"/>
              <w:rPr>
                <w:rFonts w:cs="Times New Roman"/>
                <w:lang w:val="en-CA"/>
              </w:rPr>
            </w:pPr>
            <w:r w:rsidRPr="00CE71EF">
              <w:rPr>
                <w:rFonts w:cs="Times New Roman"/>
                <w:lang w:val="en-CA"/>
              </w:rPr>
              <w:t xml:space="preserve">Differentiate between normal and abnormal findings. </w:t>
            </w:r>
          </w:p>
          <w:p w14:paraId="25031A55" w14:textId="77777777" w:rsidR="001B26BC" w:rsidRPr="00CE71EF" w:rsidRDefault="001B26BC" w:rsidP="001B26BC">
            <w:pPr>
              <w:numPr>
                <w:ilvl w:val="0"/>
                <w:numId w:val="31"/>
              </w:numPr>
              <w:spacing w:before="100" w:beforeAutospacing="1" w:after="100" w:afterAutospacing="1"/>
              <w:rPr>
                <w:rFonts w:cs="Times New Roman"/>
                <w:lang w:val="en-CA"/>
              </w:rPr>
            </w:pPr>
            <w:r w:rsidRPr="00CE71EF">
              <w:rPr>
                <w:rFonts w:cs="Times New Roman"/>
                <w:lang w:val="en-CA"/>
              </w:rPr>
              <w:t xml:space="preserve">Describe the relationship between abnormal findings and clinical manifestations </w:t>
            </w:r>
          </w:p>
        </w:tc>
      </w:tr>
      <w:tr w:rsidR="001B26BC" w:rsidRPr="00CE71EF" w14:paraId="5124865A" w14:textId="77777777" w:rsidTr="00AF65EE">
        <w:tc>
          <w:tcPr>
            <w:tcW w:w="338" w:type="pct"/>
            <w:shd w:val="clear" w:color="auto" w:fill="C4BC96" w:themeFill="background2" w:themeFillShade="BF"/>
          </w:tcPr>
          <w:p w14:paraId="7B7C7900" w14:textId="77777777" w:rsidR="001B26BC" w:rsidRPr="00CE71EF" w:rsidRDefault="001B26BC" w:rsidP="00AF65EE"/>
        </w:tc>
        <w:tc>
          <w:tcPr>
            <w:tcW w:w="313" w:type="pct"/>
            <w:shd w:val="clear" w:color="auto" w:fill="C4BC96" w:themeFill="background2" w:themeFillShade="BF"/>
          </w:tcPr>
          <w:p w14:paraId="713AF2F4" w14:textId="77777777" w:rsidR="001B26BC" w:rsidRPr="00CE71EF" w:rsidRDefault="001B26BC" w:rsidP="00AF65EE">
            <w:pPr>
              <w:jc w:val="right"/>
            </w:pPr>
            <w:r>
              <w:t>k</w:t>
            </w:r>
          </w:p>
        </w:tc>
        <w:tc>
          <w:tcPr>
            <w:tcW w:w="4349" w:type="pct"/>
            <w:gridSpan w:val="2"/>
            <w:shd w:val="clear" w:color="auto" w:fill="C4BC96" w:themeFill="background2" w:themeFillShade="BF"/>
          </w:tcPr>
          <w:p w14:paraId="7D877871"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muscle strength assessment. </w:t>
            </w:r>
          </w:p>
        </w:tc>
      </w:tr>
      <w:tr w:rsidR="001B26BC" w:rsidRPr="00CE71EF" w14:paraId="72D04C34" w14:textId="77777777" w:rsidTr="00AF65EE">
        <w:tc>
          <w:tcPr>
            <w:tcW w:w="338" w:type="pct"/>
          </w:tcPr>
          <w:p w14:paraId="01431BEB" w14:textId="77777777" w:rsidR="001B26BC" w:rsidRPr="00CE71EF" w:rsidRDefault="001B26BC" w:rsidP="00AF65EE"/>
        </w:tc>
        <w:tc>
          <w:tcPr>
            <w:tcW w:w="313" w:type="pct"/>
          </w:tcPr>
          <w:p w14:paraId="0692A518" w14:textId="77777777" w:rsidR="001B26BC" w:rsidRPr="00CE71EF" w:rsidRDefault="001B26BC" w:rsidP="00AF65EE">
            <w:pPr>
              <w:jc w:val="right"/>
            </w:pPr>
          </w:p>
        </w:tc>
        <w:tc>
          <w:tcPr>
            <w:tcW w:w="4349" w:type="pct"/>
            <w:gridSpan w:val="2"/>
          </w:tcPr>
          <w:p w14:paraId="42D44F54" w14:textId="77777777" w:rsidR="001B26BC" w:rsidRPr="00CE71EF" w:rsidRDefault="001B26BC" w:rsidP="001B26BC">
            <w:pPr>
              <w:numPr>
                <w:ilvl w:val="0"/>
                <w:numId w:val="32"/>
              </w:numPr>
              <w:spacing w:before="100" w:beforeAutospacing="1" w:after="100" w:afterAutospacing="1"/>
              <w:rPr>
                <w:rFonts w:cs="Times New Roman"/>
                <w:lang w:val="en-CA"/>
              </w:rPr>
            </w:pPr>
            <w:r w:rsidRPr="00CE71EF">
              <w:rPr>
                <w:rFonts w:cs="Times New Roman"/>
                <w:lang w:val="en-CA"/>
              </w:rPr>
              <w:t xml:space="preserve">Identify the indications, contraindications and precautions for performing muscle length assessment. </w:t>
            </w:r>
          </w:p>
          <w:p w14:paraId="65F42509" w14:textId="77777777" w:rsidR="001B26BC" w:rsidRPr="00CE71EF" w:rsidRDefault="001B26BC" w:rsidP="001B26BC">
            <w:pPr>
              <w:numPr>
                <w:ilvl w:val="0"/>
                <w:numId w:val="32"/>
              </w:numPr>
              <w:spacing w:before="100" w:beforeAutospacing="1" w:after="100" w:afterAutospacing="1"/>
              <w:rPr>
                <w:rFonts w:cs="Times New Roman"/>
                <w:lang w:val="en-CA"/>
              </w:rPr>
            </w:pPr>
            <w:r w:rsidRPr="00CE71EF">
              <w:rPr>
                <w:rFonts w:cs="Times New Roman"/>
                <w:lang w:val="en-CA"/>
              </w:rPr>
              <w:t xml:space="preserve">Differentiate between normal and abnormal findings. </w:t>
            </w:r>
          </w:p>
          <w:p w14:paraId="623DAADA" w14:textId="77777777" w:rsidR="001B26BC" w:rsidRPr="00CE71EF" w:rsidRDefault="001B26BC" w:rsidP="001B26BC">
            <w:pPr>
              <w:numPr>
                <w:ilvl w:val="0"/>
                <w:numId w:val="32"/>
              </w:numPr>
              <w:spacing w:before="100" w:beforeAutospacing="1" w:after="100" w:afterAutospacing="1"/>
              <w:rPr>
                <w:rFonts w:cs="Times New Roman"/>
                <w:lang w:val="en-CA"/>
              </w:rPr>
            </w:pPr>
            <w:r w:rsidRPr="00CE71EF">
              <w:rPr>
                <w:rFonts w:cs="Times New Roman"/>
                <w:lang w:val="en-CA"/>
              </w:rPr>
              <w:t>Describe the relationship between abnormal findings and clinical manifestations</w:t>
            </w:r>
          </w:p>
        </w:tc>
      </w:tr>
      <w:tr w:rsidR="001B26BC" w:rsidRPr="00CE71EF" w14:paraId="1E336266" w14:textId="77777777" w:rsidTr="00AF65EE">
        <w:tc>
          <w:tcPr>
            <w:tcW w:w="338" w:type="pct"/>
            <w:shd w:val="clear" w:color="auto" w:fill="C4BC96" w:themeFill="background2" w:themeFillShade="BF"/>
          </w:tcPr>
          <w:p w14:paraId="3C084D05" w14:textId="77777777" w:rsidR="001B26BC" w:rsidRPr="00CE71EF" w:rsidRDefault="001B26BC" w:rsidP="00AF65EE"/>
        </w:tc>
        <w:tc>
          <w:tcPr>
            <w:tcW w:w="313" w:type="pct"/>
            <w:shd w:val="clear" w:color="auto" w:fill="C4BC96" w:themeFill="background2" w:themeFillShade="BF"/>
          </w:tcPr>
          <w:p w14:paraId="257F8279" w14:textId="77777777" w:rsidR="001B26BC" w:rsidRPr="00CE71EF" w:rsidRDefault="001B26BC" w:rsidP="00AF65EE">
            <w:pPr>
              <w:jc w:val="right"/>
            </w:pPr>
            <w:r>
              <w:t>l</w:t>
            </w:r>
          </w:p>
        </w:tc>
        <w:tc>
          <w:tcPr>
            <w:tcW w:w="4349" w:type="pct"/>
            <w:gridSpan w:val="2"/>
            <w:shd w:val="clear" w:color="auto" w:fill="C4BC96" w:themeFill="background2" w:themeFillShade="BF"/>
          </w:tcPr>
          <w:p w14:paraId="27BD24A4"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joint play assessment </w:t>
            </w:r>
          </w:p>
        </w:tc>
      </w:tr>
      <w:tr w:rsidR="001B26BC" w:rsidRPr="00CE71EF" w14:paraId="6D09DBBF" w14:textId="77777777" w:rsidTr="00AF65EE">
        <w:tc>
          <w:tcPr>
            <w:tcW w:w="338" w:type="pct"/>
          </w:tcPr>
          <w:p w14:paraId="3452AD16" w14:textId="77777777" w:rsidR="001B26BC" w:rsidRPr="00CE71EF" w:rsidRDefault="001B26BC" w:rsidP="00AF65EE"/>
        </w:tc>
        <w:tc>
          <w:tcPr>
            <w:tcW w:w="313" w:type="pct"/>
          </w:tcPr>
          <w:p w14:paraId="62C6EA26" w14:textId="77777777" w:rsidR="001B26BC" w:rsidRPr="00CE71EF" w:rsidRDefault="001B26BC" w:rsidP="00AF65EE">
            <w:pPr>
              <w:jc w:val="right"/>
            </w:pPr>
          </w:p>
        </w:tc>
        <w:tc>
          <w:tcPr>
            <w:tcW w:w="4349" w:type="pct"/>
            <w:gridSpan w:val="2"/>
          </w:tcPr>
          <w:p w14:paraId="0411A6C0" w14:textId="77777777" w:rsidR="001B26BC" w:rsidRPr="00CE71EF" w:rsidRDefault="001B26BC" w:rsidP="001B26BC">
            <w:pPr>
              <w:pStyle w:val="NormalWeb"/>
              <w:numPr>
                <w:ilvl w:val="0"/>
                <w:numId w:val="33"/>
              </w:numPr>
              <w:rPr>
                <w:rFonts w:asciiTheme="minorHAnsi" w:hAnsiTheme="minorHAnsi"/>
                <w:sz w:val="24"/>
                <w:szCs w:val="24"/>
              </w:rPr>
            </w:pPr>
            <w:r w:rsidRPr="00CE71EF">
              <w:rPr>
                <w:rFonts w:asciiTheme="minorHAnsi" w:hAnsiTheme="minorHAnsi"/>
                <w:sz w:val="24"/>
                <w:szCs w:val="24"/>
              </w:rPr>
              <w:t xml:space="preserve">Identify the indications; contraindications and precautions for performing joint play assessment. </w:t>
            </w:r>
          </w:p>
          <w:p w14:paraId="3436B94A" w14:textId="77777777" w:rsidR="001B26BC" w:rsidRPr="00CE71EF" w:rsidRDefault="001B26BC" w:rsidP="001B26BC">
            <w:pPr>
              <w:pStyle w:val="NormalWeb"/>
              <w:numPr>
                <w:ilvl w:val="0"/>
                <w:numId w:val="33"/>
              </w:numPr>
              <w:rPr>
                <w:rFonts w:asciiTheme="minorHAnsi" w:hAnsiTheme="minorHAnsi"/>
                <w:sz w:val="24"/>
                <w:szCs w:val="24"/>
              </w:rPr>
            </w:pPr>
            <w:r w:rsidRPr="00CE71EF">
              <w:rPr>
                <w:rFonts w:asciiTheme="minorHAnsi" w:hAnsiTheme="minorHAnsi"/>
                <w:sz w:val="24"/>
                <w:szCs w:val="24"/>
              </w:rPr>
              <w:t xml:space="preserve">Differentiate between normal and abnormal findings. </w:t>
            </w:r>
          </w:p>
          <w:p w14:paraId="326F25CC" w14:textId="77777777" w:rsidR="001B26BC" w:rsidRPr="00CE71EF" w:rsidRDefault="001B26BC" w:rsidP="001B26BC">
            <w:pPr>
              <w:pStyle w:val="NormalWeb"/>
              <w:numPr>
                <w:ilvl w:val="0"/>
                <w:numId w:val="33"/>
              </w:numPr>
              <w:rPr>
                <w:rFonts w:asciiTheme="minorHAnsi" w:hAnsiTheme="minorHAnsi"/>
                <w:sz w:val="24"/>
                <w:szCs w:val="24"/>
              </w:rPr>
            </w:pPr>
            <w:r w:rsidRPr="00CE71EF">
              <w:rPr>
                <w:rFonts w:asciiTheme="minorHAnsi" w:hAnsiTheme="minorHAnsi"/>
                <w:sz w:val="24"/>
                <w:szCs w:val="24"/>
              </w:rPr>
              <w:t>Describe the relationship between abnormal findings and clinical manifestations</w:t>
            </w:r>
          </w:p>
        </w:tc>
      </w:tr>
      <w:tr w:rsidR="001B26BC" w:rsidRPr="00CE71EF" w14:paraId="6FA6D41C" w14:textId="77777777" w:rsidTr="00AF65EE">
        <w:tc>
          <w:tcPr>
            <w:tcW w:w="338" w:type="pct"/>
            <w:shd w:val="clear" w:color="auto" w:fill="C4BC96" w:themeFill="background2" w:themeFillShade="BF"/>
          </w:tcPr>
          <w:p w14:paraId="2E402A05" w14:textId="77777777" w:rsidR="001B26BC" w:rsidRPr="00CE71EF" w:rsidRDefault="001B26BC" w:rsidP="00AF65EE"/>
        </w:tc>
        <w:tc>
          <w:tcPr>
            <w:tcW w:w="313" w:type="pct"/>
            <w:shd w:val="clear" w:color="auto" w:fill="C4BC96" w:themeFill="background2" w:themeFillShade="BF"/>
          </w:tcPr>
          <w:p w14:paraId="6E98D090" w14:textId="77777777" w:rsidR="001B26BC" w:rsidRPr="00CE71EF" w:rsidRDefault="001B26BC" w:rsidP="00AF65EE">
            <w:pPr>
              <w:jc w:val="right"/>
            </w:pPr>
            <w:r>
              <w:t>m</w:t>
            </w:r>
          </w:p>
        </w:tc>
        <w:tc>
          <w:tcPr>
            <w:tcW w:w="4349" w:type="pct"/>
            <w:gridSpan w:val="2"/>
            <w:shd w:val="clear" w:color="auto" w:fill="C4BC96" w:themeFill="background2" w:themeFillShade="BF"/>
          </w:tcPr>
          <w:p w14:paraId="778620D7" w14:textId="77777777" w:rsidR="001B26BC" w:rsidRPr="00CE71EF" w:rsidRDefault="001B26BC" w:rsidP="00AF65EE">
            <w:r w:rsidRPr="00CE71EF">
              <w:t>Perform neurological assessment</w:t>
            </w:r>
          </w:p>
        </w:tc>
      </w:tr>
      <w:tr w:rsidR="001B26BC" w:rsidRPr="00CE71EF" w14:paraId="4BF923AE" w14:textId="77777777" w:rsidTr="00AF65EE">
        <w:tc>
          <w:tcPr>
            <w:tcW w:w="338" w:type="pct"/>
          </w:tcPr>
          <w:p w14:paraId="6E2427B0" w14:textId="77777777" w:rsidR="001B26BC" w:rsidRPr="00CE71EF" w:rsidRDefault="001B26BC" w:rsidP="00AF65EE"/>
        </w:tc>
        <w:tc>
          <w:tcPr>
            <w:tcW w:w="313" w:type="pct"/>
          </w:tcPr>
          <w:p w14:paraId="7C136BF7" w14:textId="77777777" w:rsidR="001B26BC" w:rsidRPr="00CE71EF" w:rsidRDefault="001B26BC" w:rsidP="00AF65EE">
            <w:pPr>
              <w:jc w:val="right"/>
            </w:pPr>
          </w:p>
        </w:tc>
        <w:tc>
          <w:tcPr>
            <w:tcW w:w="4349" w:type="pct"/>
            <w:gridSpan w:val="2"/>
          </w:tcPr>
          <w:p w14:paraId="1021EBA1" w14:textId="77777777" w:rsidR="001B26BC" w:rsidRPr="00CE71EF" w:rsidRDefault="001B26BC" w:rsidP="001B26BC">
            <w:pPr>
              <w:numPr>
                <w:ilvl w:val="0"/>
                <w:numId w:val="34"/>
              </w:numPr>
              <w:spacing w:before="100" w:beforeAutospacing="1" w:after="100" w:afterAutospacing="1"/>
              <w:rPr>
                <w:rFonts w:cs="Times New Roman"/>
                <w:lang w:val="en-CA"/>
              </w:rPr>
            </w:pPr>
            <w:r w:rsidRPr="00CE71EF">
              <w:rPr>
                <w:rFonts w:cs="Times New Roman"/>
                <w:lang w:val="en-CA"/>
              </w:rPr>
              <w:t xml:space="preserve">Identify the indications, contraindications and precautions for performing neurological assessment. </w:t>
            </w:r>
          </w:p>
          <w:p w14:paraId="00592D93" w14:textId="77777777" w:rsidR="001B26BC" w:rsidRPr="00CE71EF" w:rsidRDefault="001B26BC" w:rsidP="001B26BC">
            <w:pPr>
              <w:numPr>
                <w:ilvl w:val="0"/>
                <w:numId w:val="34"/>
              </w:numPr>
              <w:spacing w:before="100" w:beforeAutospacing="1" w:after="100" w:afterAutospacing="1"/>
              <w:rPr>
                <w:rFonts w:cs="Times New Roman"/>
                <w:lang w:val="en-CA"/>
              </w:rPr>
            </w:pPr>
            <w:r w:rsidRPr="00CE71EF">
              <w:rPr>
                <w:rFonts w:cs="Times New Roman"/>
                <w:lang w:val="en-CA"/>
              </w:rPr>
              <w:t xml:space="preserve">Differentiate between normal and abnormal findings. </w:t>
            </w:r>
          </w:p>
          <w:p w14:paraId="783608B6" w14:textId="77777777" w:rsidR="001B26BC" w:rsidRPr="00CE71EF" w:rsidRDefault="001B26BC" w:rsidP="001B26BC">
            <w:pPr>
              <w:numPr>
                <w:ilvl w:val="0"/>
                <w:numId w:val="34"/>
              </w:numPr>
              <w:spacing w:before="100" w:beforeAutospacing="1" w:after="100" w:afterAutospacing="1"/>
              <w:rPr>
                <w:rFonts w:cs="Times New Roman"/>
                <w:lang w:val="en-CA"/>
              </w:rPr>
            </w:pPr>
            <w:r w:rsidRPr="00CE71EF">
              <w:rPr>
                <w:rFonts w:cs="Times New Roman"/>
                <w:lang w:val="en-CA"/>
              </w:rPr>
              <w:t xml:space="preserve">Describe the relationship between abnormal findings and clinical manifestations. </w:t>
            </w:r>
          </w:p>
        </w:tc>
      </w:tr>
      <w:tr w:rsidR="001B26BC" w:rsidRPr="00CE71EF" w14:paraId="5AF71E74" w14:textId="77777777" w:rsidTr="00AF65EE">
        <w:tc>
          <w:tcPr>
            <w:tcW w:w="338" w:type="pct"/>
            <w:shd w:val="clear" w:color="auto" w:fill="C4BC96" w:themeFill="background2" w:themeFillShade="BF"/>
          </w:tcPr>
          <w:p w14:paraId="2FDAB24A" w14:textId="77777777" w:rsidR="001B26BC" w:rsidRPr="00CE71EF" w:rsidRDefault="001B26BC" w:rsidP="00AF65EE"/>
        </w:tc>
        <w:tc>
          <w:tcPr>
            <w:tcW w:w="313" w:type="pct"/>
            <w:shd w:val="clear" w:color="auto" w:fill="C4BC96" w:themeFill="background2" w:themeFillShade="BF"/>
          </w:tcPr>
          <w:p w14:paraId="73F67FD2" w14:textId="77777777" w:rsidR="001B26BC" w:rsidRPr="00CE71EF" w:rsidRDefault="001B26BC" w:rsidP="00AF65EE">
            <w:pPr>
              <w:jc w:val="right"/>
            </w:pPr>
            <w:r>
              <w:t>n</w:t>
            </w:r>
          </w:p>
        </w:tc>
        <w:tc>
          <w:tcPr>
            <w:tcW w:w="4349" w:type="pct"/>
            <w:gridSpan w:val="2"/>
            <w:shd w:val="clear" w:color="auto" w:fill="C4BC96" w:themeFill="background2" w:themeFillShade="BF"/>
          </w:tcPr>
          <w:p w14:paraId="52928B4E"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vital sign assessment. </w:t>
            </w:r>
          </w:p>
        </w:tc>
      </w:tr>
      <w:tr w:rsidR="001B26BC" w:rsidRPr="00CE71EF" w14:paraId="70D08960" w14:textId="77777777" w:rsidTr="00AF65EE">
        <w:tc>
          <w:tcPr>
            <w:tcW w:w="338" w:type="pct"/>
          </w:tcPr>
          <w:p w14:paraId="5558304A" w14:textId="77777777" w:rsidR="001B26BC" w:rsidRPr="00CE71EF" w:rsidRDefault="001B26BC" w:rsidP="00AF65EE"/>
        </w:tc>
        <w:tc>
          <w:tcPr>
            <w:tcW w:w="313" w:type="pct"/>
          </w:tcPr>
          <w:p w14:paraId="33417328" w14:textId="77777777" w:rsidR="001B26BC" w:rsidRPr="00CE71EF" w:rsidRDefault="001B26BC" w:rsidP="00AF65EE">
            <w:pPr>
              <w:jc w:val="right"/>
            </w:pPr>
          </w:p>
        </w:tc>
        <w:tc>
          <w:tcPr>
            <w:tcW w:w="4349" w:type="pct"/>
            <w:gridSpan w:val="2"/>
          </w:tcPr>
          <w:p w14:paraId="70EB8B10" w14:textId="77777777" w:rsidR="001B26BC" w:rsidRPr="00CE71EF" w:rsidRDefault="001B26BC" w:rsidP="001B26BC">
            <w:pPr>
              <w:pStyle w:val="NormalWeb"/>
              <w:numPr>
                <w:ilvl w:val="0"/>
                <w:numId w:val="35"/>
              </w:numPr>
            </w:pPr>
            <w:r w:rsidRPr="00CE71EF">
              <w:rPr>
                <w:rFonts w:asciiTheme="minorHAnsi" w:hAnsiTheme="minorHAnsi"/>
                <w:sz w:val="24"/>
                <w:szCs w:val="24"/>
              </w:rPr>
              <w:t xml:space="preserve">Identify the indications, contraindications and precautions for performing vital signs assessment. </w:t>
            </w:r>
          </w:p>
          <w:p w14:paraId="1742D43C" w14:textId="77777777" w:rsidR="001B26BC" w:rsidRPr="00CE71EF" w:rsidRDefault="001B26BC" w:rsidP="001B26BC">
            <w:pPr>
              <w:numPr>
                <w:ilvl w:val="0"/>
                <w:numId w:val="35"/>
              </w:numPr>
              <w:spacing w:before="100" w:beforeAutospacing="1" w:after="100" w:afterAutospacing="1"/>
              <w:rPr>
                <w:rFonts w:cs="Times New Roman"/>
                <w:lang w:val="en-CA"/>
              </w:rPr>
            </w:pPr>
            <w:r w:rsidRPr="00CE71EF">
              <w:rPr>
                <w:rFonts w:cs="Times New Roman"/>
                <w:lang w:val="en-CA"/>
              </w:rPr>
              <w:t xml:space="preserve">Differentiate between normal and abnormal findings. </w:t>
            </w:r>
          </w:p>
          <w:p w14:paraId="79D4B92A" w14:textId="77777777" w:rsidR="001B26BC" w:rsidRPr="00CE71EF" w:rsidRDefault="001B26BC" w:rsidP="001B26BC">
            <w:pPr>
              <w:numPr>
                <w:ilvl w:val="0"/>
                <w:numId w:val="35"/>
              </w:numPr>
              <w:spacing w:before="100" w:beforeAutospacing="1" w:after="100" w:afterAutospacing="1"/>
              <w:rPr>
                <w:rFonts w:cs="Times New Roman"/>
                <w:lang w:val="en-CA"/>
              </w:rPr>
            </w:pPr>
            <w:r w:rsidRPr="00CE71EF">
              <w:rPr>
                <w:rFonts w:cs="Times New Roman"/>
                <w:lang w:val="en-CA"/>
              </w:rPr>
              <w:t xml:space="preserve">Describe the relationship between abnormal findings and clinical manifestations </w:t>
            </w:r>
          </w:p>
        </w:tc>
      </w:tr>
      <w:tr w:rsidR="001B26BC" w:rsidRPr="00CE71EF" w14:paraId="019FD03F" w14:textId="77777777" w:rsidTr="00AF65EE">
        <w:tc>
          <w:tcPr>
            <w:tcW w:w="338" w:type="pct"/>
            <w:shd w:val="clear" w:color="auto" w:fill="C4BC96" w:themeFill="background2" w:themeFillShade="BF"/>
          </w:tcPr>
          <w:p w14:paraId="0B33114D" w14:textId="77777777" w:rsidR="001B26BC" w:rsidRPr="00CE71EF" w:rsidRDefault="001B26BC" w:rsidP="00AF65EE"/>
        </w:tc>
        <w:tc>
          <w:tcPr>
            <w:tcW w:w="313" w:type="pct"/>
            <w:shd w:val="clear" w:color="auto" w:fill="C4BC96" w:themeFill="background2" w:themeFillShade="BF"/>
          </w:tcPr>
          <w:p w14:paraId="412B8054" w14:textId="77777777" w:rsidR="001B26BC" w:rsidRPr="00CE71EF" w:rsidRDefault="001B26BC" w:rsidP="00AF65EE">
            <w:pPr>
              <w:jc w:val="right"/>
            </w:pPr>
            <w:r>
              <w:t>m</w:t>
            </w:r>
          </w:p>
        </w:tc>
        <w:tc>
          <w:tcPr>
            <w:tcW w:w="4349" w:type="pct"/>
            <w:gridSpan w:val="2"/>
            <w:shd w:val="clear" w:color="auto" w:fill="C4BC96" w:themeFill="background2" w:themeFillShade="BF"/>
          </w:tcPr>
          <w:p w14:paraId="3CE6E9B0"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appropriate special tests (specific selected assessments) </w:t>
            </w:r>
          </w:p>
        </w:tc>
      </w:tr>
      <w:tr w:rsidR="001B26BC" w:rsidRPr="00CE71EF" w14:paraId="35CE37D8" w14:textId="77777777" w:rsidTr="00AF65EE">
        <w:tc>
          <w:tcPr>
            <w:tcW w:w="338" w:type="pct"/>
          </w:tcPr>
          <w:p w14:paraId="6B04A30D" w14:textId="77777777" w:rsidR="001B26BC" w:rsidRPr="00CE71EF" w:rsidRDefault="001B26BC" w:rsidP="00AF65EE"/>
        </w:tc>
        <w:tc>
          <w:tcPr>
            <w:tcW w:w="313" w:type="pct"/>
          </w:tcPr>
          <w:p w14:paraId="2BF02356" w14:textId="77777777" w:rsidR="001B26BC" w:rsidRPr="00CE71EF" w:rsidRDefault="001B26BC" w:rsidP="00AF65EE">
            <w:pPr>
              <w:jc w:val="right"/>
            </w:pPr>
          </w:p>
        </w:tc>
        <w:tc>
          <w:tcPr>
            <w:tcW w:w="4349" w:type="pct"/>
            <w:gridSpan w:val="2"/>
          </w:tcPr>
          <w:p w14:paraId="368851C4" w14:textId="77777777" w:rsidR="001B26BC" w:rsidRPr="00CE71EF" w:rsidRDefault="001B26BC" w:rsidP="001B26BC">
            <w:pPr>
              <w:numPr>
                <w:ilvl w:val="0"/>
                <w:numId w:val="36"/>
              </w:numPr>
              <w:spacing w:before="100" w:beforeAutospacing="1" w:after="100" w:afterAutospacing="1"/>
              <w:rPr>
                <w:rFonts w:cs="Times New Roman"/>
                <w:lang w:val="en-CA"/>
              </w:rPr>
            </w:pPr>
            <w:r w:rsidRPr="00CE71EF">
              <w:rPr>
                <w:rFonts w:cs="Times New Roman"/>
                <w:lang w:val="en-CA"/>
              </w:rPr>
              <w:t xml:space="preserve">Identify the indications, contraindications and precautions for selecting a specific assessment. </w:t>
            </w:r>
          </w:p>
          <w:p w14:paraId="26B59689" w14:textId="77777777" w:rsidR="001B26BC" w:rsidRPr="00CE71EF" w:rsidRDefault="001B26BC" w:rsidP="001B26BC">
            <w:pPr>
              <w:numPr>
                <w:ilvl w:val="0"/>
                <w:numId w:val="36"/>
              </w:numPr>
              <w:spacing w:before="100" w:beforeAutospacing="1" w:after="100" w:afterAutospacing="1"/>
              <w:rPr>
                <w:rFonts w:cs="Times New Roman"/>
                <w:lang w:val="en-CA"/>
              </w:rPr>
            </w:pPr>
            <w:r w:rsidRPr="00CE71EF">
              <w:rPr>
                <w:rFonts w:cs="Times New Roman"/>
                <w:lang w:val="en-CA"/>
              </w:rPr>
              <w:t xml:space="preserve">Explain the purpose of the selected assessment. </w:t>
            </w:r>
          </w:p>
          <w:p w14:paraId="1F5CC071" w14:textId="77777777" w:rsidR="001B26BC" w:rsidRPr="00CE71EF" w:rsidRDefault="001B26BC" w:rsidP="001B26BC">
            <w:pPr>
              <w:numPr>
                <w:ilvl w:val="0"/>
                <w:numId w:val="36"/>
              </w:numPr>
              <w:spacing w:before="100" w:beforeAutospacing="1" w:after="100" w:afterAutospacing="1"/>
              <w:rPr>
                <w:rFonts w:cs="Times New Roman"/>
                <w:lang w:val="en-CA"/>
              </w:rPr>
            </w:pPr>
            <w:r w:rsidRPr="00CE71EF">
              <w:rPr>
                <w:rFonts w:cs="Times New Roman"/>
                <w:lang w:val="en-CA"/>
              </w:rPr>
              <w:t xml:space="preserve">Explain how the selected assessment affects the involved tissues. </w:t>
            </w:r>
          </w:p>
          <w:p w14:paraId="444F6B25" w14:textId="77777777" w:rsidR="001B26BC" w:rsidRPr="00246B9D" w:rsidRDefault="001B26BC" w:rsidP="001B26BC">
            <w:pPr>
              <w:numPr>
                <w:ilvl w:val="0"/>
                <w:numId w:val="36"/>
              </w:numPr>
              <w:spacing w:before="100" w:beforeAutospacing="1" w:after="100" w:afterAutospacing="1"/>
              <w:rPr>
                <w:rFonts w:cs="Times New Roman"/>
                <w:lang w:val="en-CA"/>
              </w:rPr>
            </w:pPr>
            <w:r w:rsidRPr="00CE71EF">
              <w:rPr>
                <w:rFonts w:cs="Times New Roman"/>
                <w:lang w:val="en-CA"/>
              </w:rPr>
              <w:t xml:space="preserve">Explain assessment to patient. </w:t>
            </w:r>
            <w:r w:rsidRPr="00246B9D">
              <w:rPr>
                <w:rFonts w:cs="Times New Roman"/>
                <w:lang w:val="en-CA"/>
              </w:rPr>
              <w:t xml:space="preserve"> </w:t>
            </w:r>
          </w:p>
        </w:tc>
      </w:tr>
      <w:tr w:rsidR="001B26BC" w:rsidRPr="00CE71EF" w14:paraId="2BE75E3A" w14:textId="77777777" w:rsidTr="00AF65EE">
        <w:tc>
          <w:tcPr>
            <w:tcW w:w="338" w:type="pct"/>
            <w:shd w:val="clear" w:color="auto" w:fill="C4BC96" w:themeFill="background2" w:themeFillShade="BF"/>
          </w:tcPr>
          <w:p w14:paraId="4341254C" w14:textId="77777777" w:rsidR="001B26BC" w:rsidRPr="00CE71EF" w:rsidRDefault="001B26BC" w:rsidP="00AF65EE"/>
        </w:tc>
        <w:tc>
          <w:tcPr>
            <w:tcW w:w="313" w:type="pct"/>
            <w:shd w:val="clear" w:color="auto" w:fill="C4BC96" w:themeFill="background2" w:themeFillShade="BF"/>
          </w:tcPr>
          <w:p w14:paraId="3540A78E" w14:textId="77777777" w:rsidR="001B26BC" w:rsidRPr="00CE71EF" w:rsidRDefault="001B26BC" w:rsidP="00AF65EE">
            <w:pPr>
              <w:jc w:val="right"/>
            </w:pPr>
            <w:r>
              <w:t>n</w:t>
            </w:r>
          </w:p>
        </w:tc>
        <w:tc>
          <w:tcPr>
            <w:tcW w:w="4349" w:type="pct"/>
            <w:gridSpan w:val="2"/>
            <w:shd w:val="clear" w:color="auto" w:fill="C4BC96" w:themeFill="background2" w:themeFillShade="BF"/>
          </w:tcPr>
          <w:p w14:paraId="0C68CF5A" w14:textId="77777777" w:rsidR="001B26BC" w:rsidRPr="00CE71EF" w:rsidRDefault="001B26BC" w:rsidP="00AF65EE">
            <w:pPr>
              <w:spacing w:before="100" w:beforeAutospacing="1" w:after="100" w:afterAutospacing="1"/>
              <w:rPr>
                <w:rFonts w:cs="Times New Roman"/>
                <w:lang w:val="en-CA"/>
              </w:rPr>
            </w:pPr>
            <w:r w:rsidRPr="00246B9D">
              <w:rPr>
                <w:rFonts w:cs="Times New Roman"/>
              </w:rPr>
              <w:t>Recognize conditions requiring urgent medical attention and advise accordingly.</w:t>
            </w:r>
          </w:p>
        </w:tc>
      </w:tr>
      <w:tr w:rsidR="001B26BC" w:rsidRPr="00CE71EF" w14:paraId="58F1D4EA" w14:textId="77777777" w:rsidTr="00AF65EE">
        <w:tc>
          <w:tcPr>
            <w:tcW w:w="338" w:type="pct"/>
          </w:tcPr>
          <w:p w14:paraId="6616A931" w14:textId="77777777" w:rsidR="001B26BC" w:rsidRPr="00CE71EF" w:rsidRDefault="001B26BC" w:rsidP="00AF65EE"/>
        </w:tc>
        <w:tc>
          <w:tcPr>
            <w:tcW w:w="313" w:type="pct"/>
          </w:tcPr>
          <w:p w14:paraId="0E6599A4" w14:textId="77777777" w:rsidR="001B26BC" w:rsidRPr="00CE71EF" w:rsidRDefault="001B26BC" w:rsidP="00AF65EE">
            <w:pPr>
              <w:jc w:val="right"/>
            </w:pPr>
          </w:p>
        </w:tc>
        <w:tc>
          <w:tcPr>
            <w:tcW w:w="4349" w:type="pct"/>
            <w:gridSpan w:val="2"/>
          </w:tcPr>
          <w:p w14:paraId="6AC3DE13" w14:textId="77777777" w:rsidR="001B26BC" w:rsidRPr="00246B9D" w:rsidRDefault="001B26BC" w:rsidP="00B37A4C">
            <w:pPr>
              <w:pStyle w:val="ListParagraph"/>
              <w:numPr>
                <w:ilvl w:val="0"/>
                <w:numId w:val="114"/>
              </w:numPr>
              <w:spacing w:before="100" w:beforeAutospacing="1" w:after="100" w:afterAutospacing="1"/>
              <w:rPr>
                <w:rFonts w:cs="Times New Roman"/>
                <w:lang w:val="en-CA"/>
              </w:rPr>
            </w:pPr>
            <w:r w:rsidRPr="00246B9D">
              <w:rPr>
                <w:rFonts w:cs="Times New Roman"/>
              </w:rPr>
              <w:t>Recognize the presentations of common urgent medical conditions.</w:t>
            </w:r>
          </w:p>
          <w:p w14:paraId="772B7343" w14:textId="77777777" w:rsidR="001B26BC" w:rsidRPr="00246B9D" w:rsidRDefault="001B26BC" w:rsidP="00B37A4C">
            <w:pPr>
              <w:pStyle w:val="ListParagraph"/>
              <w:numPr>
                <w:ilvl w:val="0"/>
                <w:numId w:val="114"/>
              </w:numPr>
              <w:spacing w:before="100" w:beforeAutospacing="1" w:after="100" w:afterAutospacing="1"/>
              <w:rPr>
                <w:rFonts w:cs="Times New Roman"/>
                <w:lang w:val="en-CA"/>
              </w:rPr>
            </w:pPr>
            <w:r w:rsidRPr="00246B9D">
              <w:rPr>
                <w:rFonts w:cs="Times New Roman"/>
              </w:rPr>
              <w:t>Describe the steps needed to ensure patient safety.</w:t>
            </w:r>
          </w:p>
        </w:tc>
      </w:tr>
      <w:tr w:rsidR="001B26BC" w:rsidRPr="00CE71EF" w14:paraId="323529C9" w14:textId="77777777" w:rsidTr="00AF65EE">
        <w:tc>
          <w:tcPr>
            <w:tcW w:w="338" w:type="pct"/>
            <w:shd w:val="clear" w:color="auto" w:fill="C4BC96" w:themeFill="background2" w:themeFillShade="BF"/>
          </w:tcPr>
          <w:p w14:paraId="5081ED59" w14:textId="77777777" w:rsidR="001B26BC" w:rsidRPr="00CE71EF" w:rsidRDefault="001B26BC" w:rsidP="00AF65EE"/>
        </w:tc>
        <w:tc>
          <w:tcPr>
            <w:tcW w:w="313" w:type="pct"/>
            <w:shd w:val="clear" w:color="auto" w:fill="C4BC96" w:themeFill="background2" w:themeFillShade="BF"/>
          </w:tcPr>
          <w:p w14:paraId="237B4F18" w14:textId="77777777" w:rsidR="001B26BC" w:rsidRPr="00CE71EF" w:rsidRDefault="001B26BC" w:rsidP="00AF65EE">
            <w:pPr>
              <w:jc w:val="right"/>
            </w:pPr>
            <w:r>
              <w:t>o</w:t>
            </w:r>
          </w:p>
        </w:tc>
        <w:tc>
          <w:tcPr>
            <w:tcW w:w="4349" w:type="pct"/>
            <w:gridSpan w:val="2"/>
            <w:shd w:val="clear" w:color="auto" w:fill="C4BC96" w:themeFill="background2" w:themeFillShade="BF"/>
          </w:tcPr>
          <w:p w14:paraId="4C960470" w14:textId="77777777" w:rsidR="001B26BC" w:rsidRPr="00246B9D" w:rsidRDefault="001B26BC" w:rsidP="00AF65EE">
            <w:pPr>
              <w:spacing w:before="100" w:beforeAutospacing="1" w:after="100" w:afterAutospacing="1"/>
              <w:rPr>
                <w:rFonts w:cs="Times New Roman"/>
              </w:rPr>
            </w:pPr>
            <w:r w:rsidRPr="00246B9D">
              <w:rPr>
                <w:rFonts w:cs="Times New Roman"/>
              </w:rPr>
              <w:t>Recognize conditions requiring non-urgent medical</w:t>
            </w:r>
            <w:r>
              <w:rPr>
                <w:rFonts w:cs="Times New Roman"/>
              </w:rPr>
              <w:t xml:space="preserve"> </w:t>
            </w:r>
            <w:r w:rsidRPr="00246B9D">
              <w:rPr>
                <w:rFonts w:cs="Times New Roman"/>
              </w:rPr>
              <w:t>attention and advise accordingly</w:t>
            </w:r>
          </w:p>
        </w:tc>
      </w:tr>
      <w:tr w:rsidR="001B26BC" w:rsidRPr="00CE71EF" w14:paraId="5D9439BE" w14:textId="77777777" w:rsidTr="00AF65EE">
        <w:tc>
          <w:tcPr>
            <w:tcW w:w="338" w:type="pct"/>
          </w:tcPr>
          <w:p w14:paraId="3C90C97B" w14:textId="77777777" w:rsidR="001B26BC" w:rsidRPr="00CE71EF" w:rsidRDefault="001B26BC" w:rsidP="00AF65EE"/>
        </w:tc>
        <w:tc>
          <w:tcPr>
            <w:tcW w:w="313" w:type="pct"/>
          </w:tcPr>
          <w:p w14:paraId="198E35C6" w14:textId="77777777" w:rsidR="001B26BC" w:rsidRPr="00CE71EF" w:rsidRDefault="001B26BC" w:rsidP="00AF65EE">
            <w:pPr>
              <w:jc w:val="right"/>
            </w:pPr>
          </w:p>
        </w:tc>
        <w:tc>
          <w:tcPr>
            <w:tcW w:w="4349" w:type="pct"/>
            <w:gridSpan w:val="2"/>
          </w:tcPr>
          <w:p w14:paraId="7FB1A858" w14:textId="77777777" w:rsidR="001B26BC" w:rsidRPr="00246B9D" w:rsidRDefault="001B26BC" w:rsidP="00B37A4C">
            <w:pPr>
              <w:pStyle w:val="ListParagraph"/>
              <w:numPr>
                <w:ilvl w:val="0"/>
                <w:numId w:val="115"/>
              </w:numPr>
              <w:spacing w:before="100" w:beforeAutospacing="1" w:after="100" w:afterAutospacing="1"/>
              <w:rPr>
                <w:rFonts w:cs="Times New Roman"/>
                <w:lang w:val="en-CA"/>
              </w:rPr>
            </w:pPr>
            <w:r w:rsidRPr="00246B9D">
              <w:rPr>
                <w:rFonts w:cs="Times New Roman"/>
              </w:rPr>
              <w:t>Recognize presentations of conditions that require non-urgent medical care.</w:t>
            </w:r>
          </w:p>
        </w:tc>
      </w:tr>
      <w:tr w:rsidR="001B26BC" w:rsidRPr="00CE71EF" w14:paraId="6FA1895E" w14:textId="77777777" w:rsidTr="00AF65EE">
        <w:tc>
          <w:tcPr>
            <w:tcW w:w="338" w:type="pct"/>
            <w:shd w:val="clear" w:color="auto" w:fill="C4BC96" w:themeFill="background2" w:themeFillShade="BF"/>
          </w:tcPr>
          <w:p w14:paraId="1A781EF1" w14:textId="77777777" w:rsidR="001B26BC" w:rsidRPr="00CE71EF" w:rsidRDefault="001B26BC" w:rsidP="00AF65EE"/>
        </w:tc>
        <w:tc>
          <w:tcPr>
            <w:tcW w:w="313" w:type="pct"/>
            <w:shd w:val="clear" w:color="auto" w:fill="C4BC96" w:themeFill="background2" w:themeFillShade="BF"/>
          </w:tcPr>
          <w:p w14:paraId="0D47D321" w14:textId="77777777" w:rsidR="001B26BC" w:rsidRPr="00CE71EF" w:rsidRDefault="001B26BC" w:rsidP="00AF65EE">
            <w:pPr>
              <w:jc w:val="right"/>
            </w:pPr>
            <w:r>
              <w:t>p</w:t>
            </w:r>
          </w:p>
        </w:tc>
        <w:tc>
          <w:tcPr>
            <w:tcW w:w="4349" w:type="pct"/>
            <w:gridSpan w:val="2"/>
            <w:shd w:val="clear" w:color="auto" w:fill="C4BC96" w:themeFill="background2" w:themeFillShade="BF"/>
          </w:tcPr>
          <w:p w14:paraId="177B48B8"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Interpret findings and formulate clinical impression / differential diagnosis. </w:t>
            </w:r>
          </w:p>
        </w:tc>
      </w:tr>
      <w:tr w:rsidR="001B26BC" w:rsidRPr="00CE71EF" w14:paraId="2C0FF859" w14:textId="77777777" w:rsidTr="00AF65EE">
        <w:tc>
          <w:tcPr>
            <w:tcW w:w="338" w:type="pct"/>
          </w:tcPr>
          <w:p w14:paraId="231FC2C7" w14:textId="77777777" w:rsidR="001B26BC" w:rsidRPr="00CE71EF" w:rsidRDefault="001B26BC" w:rsidP="00AF65EE"/>
        </w:tc>
        <w:tc>
          <w:tcPr>
            <w:tcW w:w="313" w:type="pct"/>
          </w:tcPr>
          <w:p w14:paraId="148007DD" w14:textId="77777777" w:rsidR="001B26BC" w:rsidRPr="00CE71EF" w:rsidRDefault="001B26BC" w:rsidP="00AF65EE">
            <w:pPr>
              <w:jc w:val="right"/>
            </w:pPr>
          </w:p>
        </w:tc>
        <w:tc>
          <w:tcPr>
            <w:tcW w:w="4349" w:type="pct"/>
            <w:gridSpan w:val="2"/>
          </w:tcPr>
          <w:p w14:paraId="0EBA6C46" w14:textId="77777777" w:rsidR="001B26BC" w:rsidRPr="00CE71EF" w:rsidRDefault="001B26BC" w:rsidP="00B37A4C">
            <w:pPr>
              <w:numPr>
                <w:ilvl w:val="0"/>
                <w:numId w:val="95"/>
              </w:numPr>
              <w:spacing w:before="100" w:beforeAutospacing="1" w:after="100" w:afterAutospacing="1"/>
              <w:rPr>
                <w:rFonts w:cs="Times New Roman"/>
                <w:lang w:val="en-CA"/>
              </w:rPr>
            </w:pPr>
            <w:r w:rsidRPr="00CE71EF">
              <w:rPr>
                <w:rFonts w:cs="Times New Roman"/>
                <w:lang w:val="en-CA"/>
              </w:rPr>
              <w:t xml:space="preserve">Analyze findings. </w:t>
            </w:r>
          </w:p>
          <w:p w14:paraId="20D87BBE" w14:textId="77777777" w:rsidR="001B26BC" w:rsidRPr="00246B9D" w:rsidRDefault="001B26BC" w:rsidP="00B37A4C">
            <w:pPr>
              <w:numPr>
                <w:ilvl w:val="0"/>
                <w:numId w:val="95"/>
              </w:numPr>
              <w:spacing w:before="100" w:beforeAutospacing="1" w:after="100" w:afterAutospacing="1"/>
              <w:rPr>
                <w:rFonts w:cs="Times New Roman"/>
                <w:lang w:val="en-CA"/>
              </w:rPr>
            </w:pPr>
            <w:r w:rsidRPr="00CE71EF">
              <w:rPr>
                <w:rFonts w:cs="Times New Roman"/>
                <w:lang w:val="en-CA"/>
              </w:rPr>
              <w:t xml:space="preserve">Formulate a clinical impression / differential diagnosis. </w:t>
            </w:r>
          </w:p>
        </w:tc>
      </w:tr>
      <w:tr w:rsidR="001B26BC" w:rsidRPr="00CE71EF" w14:paraId="2280A701" w14:textId="77777777" w:rsidTr="00AF65EE">
        <w:tc>
          <w:tcPr>
            <w:tcW w:w="338" w:type="pct"/>
            <w:shd w:val="clear" w:color="auto" w:fill="C4BC96" w:themeFill="background2" w:themeFillShade="BF"/>
          </w:tcPr>
          <w:p w14:paraId="7BB73D61" w14:textId="77777777" w:rsidR="001B26BC" w:rsidRPr="00CE71EF" w:rsidRDefault="001B26BC" w:rsidP="00AF65EE"/>
        </w:tc>
        <w:tc>
          <w:tcPr>
            <w:tcW w:w="313" w:type="pct"/>
            <w:shd w:val="clear" w:color="auto" w:fill="C4BC96" w:themeFill="background2" w:themeFillShade="BF"/>
          </w:tcPr>
          <w:p w14:paraId="3FBAA448" w14:textId="77777777" w:rsidR="001B26BC" w:rsidRPr="00CE71EF" w:rsidRDefault="001B26BC" w:rsidP="00AF65EE">
            <w:pPr>
              <w:jc w:val="right"/>
            </w:pPr>
            <w:r>
              <w:t>q</w:t>
            </w:r>
          </w:p>
        </w:tc>
        <w:tc>
          <w:tcPr>
            <w:tcW w:w="4349" w:type="pct"/>
            <w:gridSpan w:val="2"/>
            <w:shd w:val="clear" w:color="auto" w:fill="C4BC96" w:themeFill="background2" w:themeFillShade="BF"/>
          </w:tcPr>
          <w:p w14:paraId="763D2350"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Refer patient to other health care professionals when appropriate </w:t>
            </w:r>
          </w:p>
        </w:tc>
      </w:tr>
      <w:tr w:rsidR="001B26BC" w:rsidRPr="00CE71EF" w14:paraId="0FD28E4F" w14:textId="77777777" w:rsidTr="00AF65EE">
        <w:tc>
          <w:tcPr>
            <w:tcW w:w="338" w:type="pct"/>
          </w:tcPr>
          <w:p w14:paraId="3C939D6B" w14:textId="77777777" w:rsidR="001B26BC" w:rsidRPr="00CE71EF" w:rsidRDefault="001B26BC" w:rsidP="00AF65EE"/>
        </w:tc>
        <w:tc>
          <w:tcPr>
            <w:tcW w:w="313" w:type="pct"/>
          </w:tcPr>
          <w:p w14:paraId="060AD35D" w14:textId="77777777" w:rsidR="001B26BC" w:rsidRPr="00CE71EF" w:rsidRDefault="001B26BC" w:rsidP="00AF65EE">
            <w:pPr>
              <w:jc w:val="right"/>
            </w:pPr>
          </w:p>
        </w:tc>
        <w:tc>
          <w:tcPr>
            <w:tcW w:w="4349" w:type="pct"/>
            <w:gridSpan w:val="2"/>
          </w:tcPr>
          <w:p w14:paraId="685B40D1" w14:textId="77777777" w:rsidR="001B26BC" w:rsidRPr="00246B9D" w:rsidRDefault="001B26BC" w:rsidP="00B37A4C">
            <w:pPr>
              <w:numPr>
                <w:ilvl w:val="0"/>
                <w:numId w:val="128"/>
              </w:numPr>
              <w:spacing w:before="100" w:beforeAutospacing="1" w:after="100" w:afterAutospacing="1"/>
              <w:rPr>
                <w:rFonts w:cs="Times New Roman"/>
                <w:lang w:val="en-CA"/>
              </w:rPr>
            </w:pPr>
            <w:r w:rsidRPr="00CE71EF">
              <w:rPr>
                <w:rFonts w:cs="Times New Roman"/>
                <w:lang w:val="en-CA"/>
              </w:rPr>
              <w:t xml:space="preserve">Identify conditions that may benefit from referral. </w:t>
            </w:r>
          </w:p>
        </w:tc>
      </w:tr>
      <w:tr w:rsidR="001B26BC" w:rsidRPr="00CE71EF" w14:paraId="7C72E3E6" w14:textId="77777777" w:rsidTr="00AF65EE">
        <w:tc>
          <w:tcPr>
            <w:tcW w:w="338" w:type="pct"/>
            <w:shd w:val="clear" w:color="auto" w:fill="D9D9D9" w:themeFill="background1" w:themeFillShade="D9"/>
          </w:tcPr>
          <w:p w14:paraId="1BAA3442" w14:textId="77777777" w:rsidR="001B26BC" w:rsidRPr="00CE71EF" w:rsidRDefault="001B26BC" w:rsidP="00AF65EE">
            <w:r w:rsidRPr="00CE71EF">
              <w:t>2.2</w:t>
            </w:r>
          </w:p>
        </w:tc>
        <w:tc>
          <w:tcPr>
            <w:tcW w:w="4662" w:type="pct"/>
            <w:gridSpan w:val="3"/>
            <w:shd w:val="clear" w:color="auto" w:fill="D9D9D9" w:themeFill="background1" w:themeFillShade="D9"/>
          </w:tcPr>
          <w:p w14:paraId="6BA38D5C" w14:textId="77777777" w:rsidR="001B26BC" w:rsidRPr="00CE71EF" w:rsidRDefault="001B26BC" w:rsidP="00AF65EE">
            <w:r w:rsidRPr="00CE71EF">
              <w:t>Treatment Planning</w:t>
            </w:r>
          </w:p>
        </w:tc>
      </w:tr>
      <w:tr w:rsidR="001B26BC" w:rsidRPr="00CE71EF" w14:paraId="7841A020" w14:textId="77777777" w:rsidTr="00AF65EE">
        <w:tc>
          <w:tcPr>
            <w:tcW w:w="338" w:type="pct"/>
            <w:shd w:val="clear" w:color="auto" w:fill="C4BC96" w:themeFill="background2" w:themeFillShade="BF"/>
          </w:tcPr>
          <w:p w14:paraId="5E9DFAE5" w14:textId="77777777" w:rsidR="001B26BC" w:rsidRPr="00CE71EF" w:rsidRDefault="001B26BC" w:rsidP="00AF65EE"/>
        </w:tc>
        <w:tc>
          <w:tcPr>
            <w:tcW w:w="313" w:type="pct"/>
            <w:shd w:val="clear" w:color="auto" w:fill="C4BC96" w:themeFill="background2" w:themeFillShade="BF"/>
          </w:tcPr>
          <w:p w14:paraId="6DAF0545" w14:textId="77777777" w:rsidR="001B26BC" w:rsidRPr="00CE71EF" w:rsidRDefault="001B26BC" w:rsidP="00AF65EE">
            <w:pPr>
              <w:jc w:val="right"/>
            </w:pPr>
            <w:r w:rsidRPr="00CE71EF">
              <w:t>a</w:t>
            </w:r>
          </w:p>
        </w:tc>
        <w:tc>
          <w:tcPr>
            <w:tcW w:w="4349" w:type="pct"/>
            <w:gridSpan w:val="2"/>
            <w:shd w:val="clear" w:color="auto" w:fill="C4BC96" w:themeFill="background2" w:themeFillShade="BF"/>
          </w:tcPr>
          <w:p w14:paraId="6E6A1F5A" w14:textId="77777777" w:rsidR="001B26BC" w:rsidRPr="00CE71EF" w:rsidRDefault="001B26BC" w:rsidP="00AF65EE">
            <w:r w:rsidRPr="00CE71EF">
              <w:t xml:space="preserve">Formulate individualized treatment plan based upon assessment findings. </w:t>
            </w:r>
          </w:p>
        </w:tc>
      </w:tr>
      <w:tr w:rsidR="001B26BC" w:rsidRPr="00CE71EF" w14:paraId="09D8A714" w14:textId="77777777" w:rsidTr="00AF65EE">
        <w:trPr>
          <w:trHeight w:val="1172"/>
        </w:trPr>
        <w:tc>
          <w:tcPr>
            <w:tcW w:w="338" w:type="pct"/>
          </w:tcPr>
          <w:p w14:paraId="08A8E324" w14:textId="77777777" w:rsidR="001B26BC" w:rsidRPr="00CE71EF" w:rsidRDefault="001B26BC" w:rsidP="00AF65EE"/>
        </w:tc>
        <w:tc>
          <w:tcPr>
            <w:tcW w:w="313" w:type="pct"/>
          </w:tcPr>
          <w:p w14:paraId="521E84C3" w14:textId="77777777" w:rsidR="001B26BC" w:rsidRPr="00CE71EF" w:rsidRDefault="001B26BC" w:rsidP="00AF65EE">
            <w:pPr>
              <w:jc w:val="right"/>
            </w:pPr>
          </w:p>
        </w:tc>
        <w:tc>
          <w:tcPr>
            <w:tcW w:w="4349" w:type="pct"/>
            <w:gridSpan w:val="2"/>
          </w:tcPr>
          <w:p w14:paraId="77D81EE1" w14:textId="77777777" w:rsidR="001B26BC" w:rsidRDefault="001B26BC" w:rsidP="00B37A4C">
            <w:pPr>
              <w:pStyle w:val="ListParagraph"/>
              <w:numPr>
                <w:ilvl w:val="0"/>
                <w:numId w:val="38"/>
              </w:numPr>
            </w:pPr>
            <w:r>
              <w:t>Explain the components of treatment planning</w:t>
            </w:r>
          </w:p>
          <w:p w14:paraId="3925891C" w14:textId="77777777" w:rsidR="001B26BC" w:rsidRPr="00CE71EF" w:rsidRDefault="001B26BC" w:rsidP="00B37A4C">
            <w:pPr>
              <w:pStyle w:val="ListParagraph"/>
              <w:numPr>
                <w:ilvl w:val="0"/>
                <w:numId w:val="38"/>
              </w:numPr>
            </w:pPr>
            <w:r w:rsidRPr="00CE71EF">
              <w:t xml:space="preserve">Describe the relationship between treatment planning and outcomes. </w:t>
            </w:r>
          </w:p>
          <w:p w14:paraId="7009DC3F" w14:textId="77777777" w:rsidR="001B26BC" w:rsidRPr="00CE71EF" w:rsidRDefault="001B26BC" w:rsidP="00B37A4C">
            <w:pPr>
              <w:pStyle w:val="ListParagraph"/>
              <w:numPr>
                <w:ilvl w:val="0"/>
                <w:numId w:val="38"/>
              </w:numPr>
            </w:pPr>
            <w:r w:rsidRPr="00CE71EF">
              <w:t xml:space="preserve">Incorporate assessment findings into treatment plan. </w:t>
            </w:r>
          </w:p>
          <w:p w14:paraId="45535E5D" w14:textId="77777777" w:rsidR="001B26BC" w:rsidRDefault="001B26BC" w:rsidP="00B37A4C">
            <w:pPr>
              <w:pStyle w:val="ListParagraph"/>
              <w:numPr>
                <w:ilvl w:val="0"/>
                <w:numId w:val="38"/>
              </w:numPr>
            </w:pPr>
            <w:r w:rsidRPr="00CE71EF">
              <w:t xml:space="preserve">Adapt treatment plan according to findings and patient's desired outcomes. </w:t>
            </w:r>
          </w:p>
          <w:p w14:paraId="2A57EAD5" w14:textId="77777777" w:rsidR="001B26BC" w:rsidRPr="00CE71EF" w:rsidRDefault="001B26BC" w:rsidP="00AF65EE">
            <w:pPr>
              <w:pStyle w:val="ListParagraph"/>
            </w:pPr>
          </w:p>
        </w:tc>
      </w:tr>
      <w:tr w:rsidR="001B26BC" w:rsidRPr="00CE71EF" w14:paraId="09ED921F" w14:textId="77777777" w:rsidTr="00AF65EE">
        <w:tc>
          <w:tcPr>
            <w:tcW w:w="338" w:type="pct"/>
            <w:shd w:val="clear" w:color="auto" w:fill="C4BC96" w:themeFill="background2" w:themeFillShade="BF"/>
          </w:tcPr>
          <w:p w14:paraId="578E587F" w14:textId="77777777" w:rsidR="001B26BC" w:rsidRPr="00CE71EF" w:rsidRDefault="001B26BC" w:rsidP="00AF65EE"/>
        </w:tc>
        <w:tc>
          <w:tcPr>
            <w:tcW w:w="313" w:type="pct"/>
            <w:shd w:val="clear" w:color="auto" w:fill="C4BC96" w:themeFill="background2" w:themeFillShade="BF"/>
          </w:tcPr>
          <w:p w14:paraId="0AE5DCC0" w14:textId="77777777" w:rsidR="001B26BC" w:rsidRPr="00CE71EF" w:rsidRDefault="001B26BC" w:rsidP="00AF65EE">
            <w:pPr>
              <w:tabs>
                <w:tab w:val="left" w:pos="272"/>
              </w:tabs>
            </w:pPr>
            <w:r w:rsidRPr="00CE71EF">
              <w:tab/>
              <w:t>b</w:t>
            </w:r>
          </w:p>
        </w:tc>
        <w:tc>
          <w:tcPr>
            <w:tcW w:w="4349" w:type="pct"/>
            <w:gridSpan w:val="2"/>
            <w:shd w:val="clear" w:color="auto" w:fill="C4BC96" w:themeFill="background2" w:themeFillShade="BF"/>
          </w:tcPr>
          <w:p w14:paraId="2F5278B5"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Select treatment modalities and techniques based upon indications, contraindications, precautions and patient stage of life. </w:t>
            </w:r>
          </w:p>
        </w:tc>
      </w:tr>
      <w:tr w:rsidR="001B26BC" w:rsidRPr="00CE71EF" w14:paraId="2BC8C156" w14:textId="77777777" w:rsidTr="00AF65EE">
        <w:tc>
          <w:tcPr>
            <w:tcW w:w="338" w:type="pct"/>
          </w:tcPr>
          <w:p w14:paraId="7A0B64FB" w14:textId="77777777" w:rsidR="001B26BC" w:rsidRPr="00CE71EF" w:rsidRDefault="001B26BC" w:rsidP="00AF65EE"/>
        </w:tc>
        <w:tc>
          <w:tcPr>
            <w:tcW w:w="313" w:type="pct"/>
          </w:tcPr>
          <w:p w14:paraId="222DFA74" w14:textId="77777777" w:rsidR="001B26BC" w:rsidRPr="00CE71EF" w:rsidRDefault="001B26BC" w:rsidP="00AF65EE">
            <w:pPr>
              <w:jc w:val="right"/>
            </w:pPr>
          </w:p>
        </w:tc>
        <w:tc>
          <w:tcPr>
            <w:tcW w:w="4349" w:type="pct"/>
            <w:gridSpan w:val="2"/>
          </w:tcPr>
          <w:p w14:paraId="58EE04FD" w14:textId="77777777" w:rsidR="001B26BC" w:rsidRDefault="001B26BC" w:rsidP="00B37A4C">
            <w:pPr>
              <w:numPr>
                <w:ilvl w:val="0"/>
                <w:numId w:val="39"/>
              </w:numPr>
              <w:rPr>
                <w:lang w:val="en-CA"/>
              </w:rPr>
            </w:pPr>
            <w:r>
              <w:rPr>
                <w:lang w:val="en-CA"/>
              </w:rPr>
              <w:t>Explain how stages of life may impact treatment planning</w:t>
            </w:r>
          </w:p>
          <w:p w14:paraId="3E423760" w14:textId="77777777" w:rsidR="001B26BC" w:rsidRPr="00CE71EF" w:rsidRDefault="001B26BC" w:rsidP="00B37A4C">
            <w:pPr>
              <w:numPr>
                <w:ilvl w:val="0"/>
                <w:numId w:val="39"/>
              </w:numPr>
              <w:rPr>
                <w:lang w:val="en-CA"/>
              </w:rPr>
            </w:pPr>
            <w:r w:rsidRPr="00CE71EF">
              <w:rPr>
                <w:lang w:val="en-CA"/>
              </w:rPr>
              <w:t xml:space="preserve">Select techniques that are appropriate to the patient's conditions and desired outcomes. </w:t>
            </w:r>
          </w:p>
          <w:p w14:paraId="0D533312" w14:textId="77777777" w:rsidR="001B26BC" w:rsidRDefault="001B26BC" w:rsidP="00B37A4C">
            <w:pPr>
              <w:numPr>
                <w:ilvl w:val="0"/>
                <w:numId w:val="39"/>
              </w:numPr>
              <w:rPr>
                <w:lang w:val="en-CA"/>
              </w:rPr>
            </w:pPr>
            <w:r w:rsidRPr="00CE71EF">
              <w:rPr>
                <w:lang w:val="en-CA"/>
              </w:rPr>
              <w:t xml:space="preserve">Formulate a treatment that addresses the patient's conditions and desired outcomes. </w:t>
            </w:r>
          </w:p>
          <w:p w14:paraId="4BDB012C" w14:textId="77777777" w:rsidR="001B26BC" w:rsidRPr="00CE71EF" w:rsidRDefault="001B26BC" w:rsidP="00AF65EE">
            <w:pPr>
              <w:ind w:left="720"/>
              <w:rPr>
                <w:lang w:val="en-CA"/>
              </w:rPr>
            </w:pPr>
          </w:p>
        </w:tc>
      </w:tr>
      <w:tr w:rsidR="001B26BC" w:rsidRPr="00CE71EF" w14:paraId="0D449F8B" w14:textId="77777777" w:rsidTr="00AF65EE">
        <w:tc>
          <w:tcPr>
            <w:tcW w:w="338" w:type="pct"/>
            <w:shd w:val="clear" w:color="auto" w:fill="C4BC96" w:themeFill="background2" w:themeFillShade="BF"/>
          </w:tcPr>
          <w:p w14:paraId="4FADDD9A" w14:textId="77777777" w:rsidR="001B26BC" w:rsidRPr="00CE71EF" w:rsidRDefault="001B26BC" w:rsidP="00AF65EE"/>
        </w:tc>
        <w:tc>
          <w:tcPr>
            <w:tcW w:w="313" w:type="pct"/>
            <w:shd w:val="clear" w:color="auto" w:fill="C4BC96" w:themeFill="background2" w:themeFillShade="BF"/>
          </w:tcPr>
          <w:p w14:paraId="5C1B4339" w14:textId="77777777" w:rsidR="001B26BC" w:rsidRPr="00CE71EF" w:rsidRDefault="001B26BC" w:rsidP="00AF65EE">
            <w:pPr>
              <w:jc w:val="right"/>
            </w:pPr>
            <w:r w:rsidRPr="00CE71EF">
              <w:t>c</w:t>
            </w:r>
          </w:p>
        </w:tc>
        <w:tc>
          <w:tcPr>
            <w:tcW w:w="4349" w:type="pct"/>
            <w:gridSpan w:val="2"/>
            <w:shd w:val="clear" w:color="auto" w:fill="C4BC96" w:themeFill="background2" w:themeFillShade="BF"/>
          </w:tcPr>
          <w:p w14:paraId="1CEEB93A"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Reassess patient, and adapt treatment plan as needed. </w:t>
            </w:r>
          </w:p>
        </w:tc>
      </w:tr>
      <w:tr w:rsidR="001B26BC" w:rsidRPr="00CE71EF" w14:paraId="0FBDD422" w14:textId="77777777" w:rsidTr="00AF65EE">
        <w:tc>
          <w:tcPr>
            <w:tcW w:w="338" w:type="pct"/>
          </w:tcPr>
          <w:p w14:paraId="1CA95730" w14:textId="77777777" w:rsidR="001B26BC" w:rsidRPr="00CE71EF" w:rsidRDefault="001B26BC" w:rsidP="00AF65EE"/>
        </w:tc>
        <w:tc>
          <w:tcPr>
            <w:tcW w:w="313" w:type="pct"/>
          </w:tcPr>
          <w:p w14:paraId="27828F0D" w14:textId="77777777" w:rsidR="001B26BC" w:rsidRPr="00CE71EF" w:rsidRDefault="001B26BC" w:rsidP="00AF65EE">
            <w:pPr>
              <w:jc w:val="right"/>
            </w:pPr>
          </w:p>
        </w:tc>
        <w:tc>
          <w:tcPr>
            <w:tcW w:w="4349" w:type="pct"/>
            <w:gridSpan w:val="2"/>
          </w:tcPr>
          <w:p w14:paraId="56B6AB8E" w14:textId="77777777" w:rsidR="001B26BC" w:rsidRDefault="001B26BC" w:rsidP="00B37A4C">
            <w:pPr>
              <w:numPr>
                <w:ilvl w:val="0"/>
                <w:numId w:val="40"/>
              </w:numPr>
              <w:spacing w:before="100" w:beforeAutospacing="1" w:after="100" w:afterAutospacing="1"/>
              <w:rPr>
                <w:rFonts w:cs="Times New Roman"/>
                <w:lang w:val="en-CA"/>
              </w:rPr>
            </w:pPr>
            <w:r>
              <w:rPr>
                <w:rFonts w:cs="Times New Roman"/>
                <w:lang w:val="en-CA"/>
              </w:rPr>
              <w:t>Explain the importance of reassessment and treatment plan adaptation</w:t>
            </w:r>
          </w:p>
          <w:p w14:paraId="38E04B84" w14:textId="77777777" w:rsidR="001B26BC" w:rsidRPr="00CE71EF" w:rsidRDefault="001B26BC" w:rsidP="00B37A4C">
            <w:pPr>
              <w:numPr>
                <w:ilvl w:val="0"/>
                <w:numId w:val="40"/>
              </w:numPr>
              <w:spacing w:before="100" w:beforeAutospacing="1" w:after="100" w:afterAutospacing="1"/>
              <w:rPr>
                <w:rFonts w:cs="Times New Roman"/>
                <w:lang w:val="en-CA"/>
              </w:rPr>
            </w:pPr>
            <w:r w:rsidRPr="00CE71EF">
              <w:rPr>
                <w:rFonts w:cs="Times New Roman"/>
                <w:lang w:val="en-CA"/>
              </w:rPr>
              <w:t>Modify treatment plan according to new findings</w:t>
            </w:r>
          </w:p>
        </w:tc>
      </w:tr>
      <w:tr w:rsidR="001B26BC" w:rsidRPr="00CE71EF" w14:paraId="1A71454D" w14:textId="77777777" w:rsidTr="00AF65EE">
        <w:tc>
          <w:tcPr>
            <w:tcW w:w="338" w:type="pct"/>
            <w:shd w:val="clear" w:color="auto" w:fill="D9D9D9" w:themeFill="background1" w:themeFillShade="D9"/>
          </w:tcPr>
          <w:p w14:paraId="007FD347" w14:textId="77777777" w:rsidR="001B26BC" w:rsidRPr="00CE71EF" w:rsidRDefault="001B26BC" w:rsidP="00AF65EE">
            <w:r>
              <w:t>2.3</w:t>
            </w:r>
          </w:p>
        </w:tc>
        <w:tc>
          <w:tcPr>
            <w:tcW w:w="4662" w:type="pct"/>
            <w:gridSpan w:val="3"/>
            <w:shd w:val="clear" w:color="auto" w:fill="D9D9D9" w:themeFill="background1" w:themeFillShade="D9"/>
          </w:tcPr>
          <w:p w14:paraId="42D903BD" w14:textId="77777777" w:rsidR="001B26BC" w:rsidRDefault="001B26BC" w:rsidP="00AF65EE">
            <w:pPr>
              <w:spacing w:before="100" w:beforeAutospacing="1" w:after="100" w:afterAutospacing="1"/>
              <w:rPr>
                <w:rFonts w:cs="Times New Roman"/>
                <w:lang w:val="en-CA"/>
              </w:rPr>
            </w:pPr>
            <w:r>
              <w:rPr>
                <w:rFonts w:cs="Times New Roman"/>
                <w:lang w:val="en-CA"/>
              </w:rPr>
              <w:t>Indications for Adjunctive Therapeutic Modalities</w:t>
            </w:r>
          </w:p>
        </w:tc>
      </w:tr>
      <w:tr w:rsidR="001B26BC" w:rsidRPr="00CE71EF" w14:paraId="10A50A28" w14:textId="77777777" w:rsidTr="00AF65EE">
        <w:tc>
          <w:tcPr>
            <w:tcW w:w="338" w:type="pct"/>
            <w:shd w:val="clear" w:color="auto" w:fill="C4BC96" w:themeFill="background2" w:themeFillShade="BF"/>
          </w:tcPr>
          <w:p w14:paraId="067C5F89" w14:textId="77777777" w:rsidR="001B26BC" w:rsidRPr="00CE71EF" w:rsidRDefault="001B26BC" w:rsidP="00AF65EE"/>
        </w:tc>
        <w:tc>
          <w:tcPr>
            <w:tcW w:w="313" w:type="pct"/>
            <w:shd w:val="clear" w:color="auto" w:fill="C4BC96" w:themeFill="background2" w:themeFillShade="BF"/>
          </w:tcPr>
          <w:p w14:paraId="6C69C5F6" w14:textId="77777777" w:rsidR="001B26BC" w:rsidRPr="00CE71EF" w:rsidRDefault="001B26BC" w:rsidP="00AF65EE">
            <w:pPr>
              <w:jc w:val="right"/>
            </w:pPr>
            <w:r>
              <w:t>a</w:t>
            </w:r>
          </w:p>
        </w:tc>
        <w:tc>
          <w:tcPr>
            <w:tcW w:w="4349" w:type="pct"/>
            <w:gridSpan w:val="2"/>
            <w:shd w:val="clear" w:color="auto" w:fill="C4BC96" w:themeFill="background2" w:themeFillShade="BF"/>
          </w:tcPr>
          <w:p w14:paraId="30DC5B3D" w14:textId="77777777" w:rsidR="001B26BC" w:rsidRPr="00C82938" w:rsidRDefault="001B26BC" w:rsidP="00AF65EE">
            <w:pPr>
              <w:spacing w:before="100" w:beforeAutospacing="1" w:after="100" w:afterAutospacing="1"/>
              <w:rPr>
                <w:rFonts w:cs="Times New Roman"/>
              </w:rPr>
            </w:pPr>
            <w:r w:rsidRPr="00C82938">
              <w:rPr>
                <w:rFonts w:cs="Times New Roman"/>
              </w:rPr>
              <w:t>Recognize indications for and benefits of therapeutic</w:t>
            </w:r>
            <w:r>
              <w:rPr>
                <w:rFonts w:cs="Times New Roman"/>
              </w:rPr>
              <w:t xml:space="preserve"> </w:t>
            </w:r>
            <w:r w:rsidRPr="00C82938">
              <w:rPr>
                <w:rFonts w:cs="Times New Roman"/>
              </w:rPr>
              <w:t>ultrasound.</w:t>
            </w:r>
          </w:p>
        </w:tc>
      </w:tr>
      <w:tr w:rsidR="001B26BC" w:rsidRPr="00CE71EF" w14:paraId="12870F90" w14:textId="77777777" w:rsidTr="00AF65EE">
        <w:tc>
          <w:tcPr>
            <w:tcW w:w="338" w:type="pct"/>
          </w:tcPr>
          <w:p w14:paraId="26834F97" w14:textId="77777777" w:rsidR="001B26BC" w:rsidRPr="00CE71EF" w:rsidRDefault="001B26BC" w:rsidP="00AF65EE"/>
        </w:tc>
        <w:tc>
          <w:tcPr>
            <w:tcW w:w="313" w:type="pct"/>
          </w:tcPr>
          <w:p w14:paraId="16910A08" w14:textId="77777777" w:rsidR="001B26BC" w:rsidRPr="00CE71EF" w:rsidRDefault="001B26BC" w:rsidP="00AF65EE">
            <w:pPr>
              <w:jc w:val="right"/>
            </w:pPr>
          </w:p>
        </w:tc>
        <w:tc>
          <w:tcPr>
            <w:tcW w:w="4349" w:type="pct"/>
            <w:gridSpan w:val="2"/>
          </w:tcPr>
          <w:p w14:paraId="553A94E5" w14:textId="77777777" w:rsidR="001B26BC" w:rsidRPr="00C82938" w:rsidRDefault="001B26BC" w:rsidP="00B37A4C">
            <w:pPr>
              <w:pStyle w:val="ListParagraph"/>
              <w:numPr>
                <w:ilvl w:val="0"/>
                <w:numId w:val="116"/>
              </w:numPr>
              <w:spacing w:before="100" w:beforeAutospacing="1" w:after="100" w:afterAutospacing="1"/>
              <w:rPr>
                <w:rFonts w:cs="Times New Roman"/>
                <w:lang w:val="en-CA"/>
              </w:rPr>
            </w:pPr>
            <w:r w:rsidRPr="00C82938">
              <w:rPr>
                <w:rFonts w:cs="Times New Roman"/>
              </w:rPr>
              <w:t>Describe the indications for and potential benefits of therapeutic</w:t>
            </w:r>
            <w:r>
              <w:rPr>
                <w:rFonts w:cs="Times New Roman"/>
              </w:rPr>
              <w:t xml:space="preserve"> ultrasound</w:t>
            </w:r>
          </w:p>
          <w:p w14:paraId="436EF3AD" w14:textId="77777777" w:rsidR="001B26BC" w:rsidRPr="00C82938" w:rsidRDefault="001B26BC" w:rsidP="00B37A4C">
            <w:pPr>
              <w:pStyle w:val="ListParagraph"/>
              <w:numPr>
                <w:ilvl w:val="0"/>
                <w:numId w:val="116"/>
              </w:numPr>
              <w:spacing w:before="100" w:beforeAutospacing="1" w:after="100" w:afterAutospacing="1"/>
              <w:rPr>
                <w:rFonts w:cs="Times New Roman"/>
                <w:lang w:val="en-CA"/>
              </w:rPr>
            </w:pPr>
            <w:r>
              <w:rPr>
                <w:rFonts w:cs="Times New Roman"/>
              </w:rPr>
              <w:t>Identify common assessment findings which may indicate the use of therapeutic ultrasound</w:t>
            </w:r>
          </w:p>
        </w:tc>
      </w:tr>
      <w:tr w:rsidR="001B26BC" w:rsidRPr="00CE71EF" w14:paraId="4ACD539D" w14:textId="77777777" w:rsidTr="00AF65EE">
        <w:tc>
          <w:tcPr>
            <w:tcW w:w="338" w:type="pct"/>
            <w:shd w:val="clear" w:color="auto" w:fill="C4BC96" w:themeFill="background2" w:themeFillShade="BF"/>
          </w:tcPr>
          <w:p w14:paraId="626CC760" w14:textId="77777777" w:rsidR="001B26BC" w:rsidRPr="00CE71EF" w:rsidRDefault="001B26BC" w:rsidP="00AF65EE"/>
        </w:tc>
        <w:tc>
          <w:tcPr>
            <w:tcW w:w="313" w:type="pct"/>
            <w:shd w:val="clear" w:color="auto" w:fill="C4BC96" w:themeFill="background2" w:themeFillShade="BF"/>
          </w:tcPr>
          <w:p w14:paraId="02299355" w14:textId="77777777" w:rsidR="001B26BC" w:rsidRPr="00CE71EF" w:rsidRDefault="001B26BC" w:rsidP="00AF65EE">
            <w:pPr>
              <w:jc w:val="right"/>
            </w:pPr>
            <w:r>
              <w:t>b</w:t>
            </w:r>
          </w:p>
        </w:tc>
        <w:tc>
          <w:tcPr>
            <w:tcW w:w="4349" w:type="pct"/>
            <w:gridSpan w:val="2"/>
            <w:shd w:val="clear" w:color="auto" w:fill="C4BC96" w:themeFill="background2" w:themeFillShade="BF"/>
          </w:tcPr>
          <w:p w14:paraId="1005D51C" w14:textId="77777777" w:rsidR="001B26BC" w:rsidRPr="00C82938" w:rsidRDefault="001B26BC" w:rsidP="00AF65EE">
            <w:pPr>
              <w:spacing w:before="100" w:beforeAutospacing="1" w:after="100" w:afterAutospacing="1"/>
              <w:rPr>
                <w:rFonts w:cs="Times New Roman"/>
              </w:rPr>
            </w:pPr>
            <w:r w:rsidRPr="00C82938">
              <w:rPr>
                <w:rFonts w:cs="Times New Roman"/>
              </w:rPr>
              <w:t>Recognize indications for and benefits of low level (cold)</w:t>
            </w:r>
            <w:r>
              <w:rPr>
                <w:rFonts w:cs="Times New Roman"/>
              </w:rPr>
              <w:t xml:space="preserve"> </w:t>
            </w:r>
            <w:r w:rsidRPr="00C82938">
              <w:rPr>
                <w:rFonts w:cs="Times New Roman"/>
              </w:rPr>
              <w:t>laser treatment.</w:t>
            </w:r>
          </w:p>
        </w:tc>
      </w:tr>
      <w:tr w:rsidR="001B26BC" w:rsidRPr="00CE71EF" w14:paraId="6819C1C7" w14:textId="77777777" w:rsidTr="00AF65EE">
        <w:tc>
          <w:tcPr>
            <w:tcW w:w="338" w:type="pct"/>
          </w:tcPr>
          <w:p w14:paraId="420D809B" w14:textId="77777777" w:rsidR="001B26BC" w:rsidRPr="00CE71EF" w:rsidRDefault="001B26BC" w:rsidP="00AF65EE"/>
        </w:tc>
        <w:tc>
          <w:tcPr>
            <w:tcW w:w="313" w:type="pct"/>
          </w:tcPr>
          <w:p w14:paraId="1B0B9A98" w14:textId="77777777" w:rsidR="001B26BC" w:rsidRPr="00CE71EF" w:rsidRDefault="001B26BC" w:rsidP="00AF65EE">
            <w:pPr>
              <w:jc w:val="right"/>
            </w:pPr>
          </w:p>
        </w:tc>
        <w:tc>
          <w:tcPr>
            <w:tcW w:w="4349" w:type="pct"/>
            <w:gridSpan w:val="2"/>
          </w:tcPr>
          <w:p w14:paraId="27367C5B" w14:textId="77777777" w:rsidR="001B26BC" w:rsidRPr="00C82938" w:rsidRDefault="001B26BC" w:rsidP="00B37A4C">
            <w:pPr>
              <w:pStyle w:val="ListParagraph"/>
              <w:numPr>
                <w:ilvl w:val="0"/>
                <w:numId w:val="117"/>
              </w:numPr>
              <w:spacing w:before="100" w:beforeAutospacing="1" w:after="100" w:afterAutospacing="1"/>
              <w:rPr>
                <w:rFonts w:cs="Times New Roman"/>
                <w:lang w:val="en-CA"/>
              </w:rPr>
            </w:pPr>
            <w:r w:rsidRPr="00C82938">
              <w:rPr>
                <w:rFonts w:cs="Times New Roman"/>
              </w:rPr>
              <w:t xml:space="preserve">Describe the indications for and potential benefits of low level (cold) laser </w:t>
            </w:r>
            <w:r w:rsidRPr="00C82938">
              <w:rPr>
                <w:rFonts w:cs="Times New Roman"/>
              </w:rPr>
              <w:lastRenderedPageBreak/>
              <w:t>treatment.</w:t>
            </w:r>
          </w:p>
          <w:p w14:paraId="704D7F4E" w14:textId="77777777" w:rsidR="001B26BC" w:rsidRPr="00C82938" w:rsidRDefault="001B26BC" w:rsidP="00B37A4C">
            <w:pPr>
              <w:pStyle w:val="ListParagraph"/>
              <w:numPr>
                <w:ilvl w:val="0"/>
                <w:numId w:val="117"/>
              </w:numPr>
              <w:spacing w:before="100" w:beforeAutospacing="1" w:after="100" w:afterAutospacing="1"/>
              <w:rPr>
                <w:rFonts w:cs="Times New Roman"/>
                <w:lang w:val="en-CA"/>
              </w:rPr>
            </w:pPr>
            <w:r>
              <w:rPr>
                <w:rFonts w:cs="Times New Roman"/>
              </w:rPr>
              <w:t>Identify common assessment findings which may indicate the use of low level (cold) laser treatment</w:t>
            </w:r>
          </w:p>
        </w:tc>
      </w:tr>
      <w:tr w:rsidR="001B26BC" w:rsidRPr="00CE71EF" w14:paraId="0B77C652" w14:textId="77777777" w:rsidTr="00AF65EE">
        <w:tc>
          <w:tcPr>
            <w:tcW w:w="338" w:type="pct"/>
            <w:shd w:val="clear" w:color="auto" w:fill="C4BC96" w:themeFill="background2" w:themeFillShade="BF"/>
          </w:tcPr>
          <w:p w14:paraId="3F2BE59B" w14:textId="77777777" w:rsidR="001B26BC" w:rsidRPr="00CE71EF" w:rsidRDefault="001B26BC" w:rsidP="00AF65EE"/>
        </w:tc>
        <w:tc>
          <w:tcPr>
            <w:tcW w:w="313" w:type="pct"/>
            <w:shd w:val="clear" w:color="auto" w:fill="C4BC96" w:themeFill="background2" w:themeFillShade="BF"/>
          </w:tcPr>
          <w:p w14:paraId="12143DE2" w14:textId="77777777" w:rsidR="001B26BC" w:rsidRPr="00CE71EF" w:rsidRDefault="001B26BC" w:rsidP="00AF65EE">
            <w:pPr>
              <w:jc w:val="right"/>
            </w:pPr>
            <w:r>
              <w:t>c</w:t>
            </w:r>
          </w:p>
        </w:tc>
        <w:tc>
          <w:tcPr>
            <w:tcW w:w="4349" w:type="pct"/>
            <w:gridSpan w:val="2"/>
            <w:shd w:val="clear" w:color="auto" w:fill="C4BC96" w:themeFill="background2" w:themeFillShade="BF"/>
          </w:tcPr>
          <w:p w14:paraId="2D96C106" w14:textId="77777777" w:rsidR="001B26BC" w:rsidRPr="00972BB6" w:rsidRDefault="001B26BC" w:rsidP="00AF65EE">
            <w:pPr>
              <w:spacing w:before="100" w:beforeAutospacing="1" w:after="100" w:afterAutospacing="1"/>
              <w:rPr>
                <w:rFonts w:cs="Times New Roman"/>
              </w:rPr>
            </w:pPr>
            <w:r w:rsidRPr="00972BB6">
              <w:rPr>
                <w:rFonts w:cs="Times New Roman"/>
              </w:rPr>
              <w:t>Recognize indications for and benefits of interferential</w:t>
            </w:r>
            <w:r>
              <w:rPr>
                <w:rFonts w:cs="Times New Roman"/>
              </w:rPr>
              <w:t xml:space="preserve"> </w:t>
            </w:r>
            <w:r w:rsidRPr="00972BB6">
              <w:rPr>
                <w:rFonts w:cs="Times New Roman"/>
              </w:rPr>
              <w:t>therapy.</w:t>
            </w:r>
          </w:p>
        </w:tc>
      </w:tr>
      <w:tr w:rsidR="001B26BC" w:rsidRPr="00CE71EF" w14:paraId="4F000DFB" w14:textId="77777777" w:rsidTr="00AF65EE">
        <w:tc>
          <w:tcPr>
            <w:tcW w:w="338" w:type="pct"/>
          </w:tcPr>
          <w:p w14:paraId="0CFFE1AD" w14:textId="77777777" w:rsidR="001B26BC" w:rsidRPr="00CE71EF" w:rsidRDefault="001B26BC" w:rsidP="00AF65EE"/>
        </w:tc>
        <w:tc>
          <w:tcPr>
            <w:tcW w:w="313" w:type="pct"/>
          </w:tcPr>
          <w:p w14:paraId="4F8171EE" w14:textId="77777777" w:rsidR="001B26BC" w:rsidRPr="00CE71EF" w:rsidRDefault="001B26BC" w:rsidP="00AF65EE">
            <w:pPr>
              <w:jc w:val="right"/>
            </w:pPr>
          </w:p>
        </w:tc>
        <w:tc>
          <w:tcPr>
            <w:tcW w:w="4349" w:type="pct"/>
            <w:gridSpan w:val="2"/>
          </w:tcPr>
          <w:p w14:paraId="33FC8743" w14:textId="77777777" w:rsidR="001B26BC" w:rsidRPr="00972BB6" w:rsidRDefault="001B26BC" w:rsidP="00B37A4C">
            <w:pPr>
              <w:pStyle w:val="ListParagraph"/>
              <w:numPr>
                <w:ilvl w:val="0"/>
                <w:numId w:val="118"/>
              </w:numPr>
              <w:spacing w:before="100" w:beforeAutospacing="1" w:after="100" w:afterAutospacing="1"/>
              <w:rPr>
                <w:rFonts w:cs="Times New Roman"/>
                <w:lang w:val="en-CA"/>
              </w:rPr>
            </w:pPr>
            <w:r w:rsidRPr="00C82938">
              <w:rPr>
                <w:rFonts w:cs="Times New Roman"/>
              </w:rPr>
              <w:t xml:space="preserve">Describe the indications for and potential benefits of </w:t>
            </w:r>
            <w:r w:rsidRPr="00972BB6">
              <w:rPr>
                <w:rFonts w:cs="Times New Roman"/>
              </w:rPr>
              <w:t>interferential</w:t>
            </w:r>
            <w:r>
              <w:rPr>
                <w:rFonts w:cs="Times New Roman"/>
              </w:rPr>
              <w:t xml:space="preserve"> </w:t>
            </w:r>
            <w:r w:rsidRPr="00972BB6">
              <w:rPr>
                <w:rFonts w:cs="Times New Roman"/>
              </w:rPr>
              <w:t>therapy</w:t>
            </w:r>
          </w:p>
          <w:p w14:paraId="79DDD9F9" w14:textId="77777777" w:rsidR="001B26BC" w:rsidRPr="00972BB6" w:rsidRDefault="001B26BC" w:rsidP="00B37A4C">
            <w:pPr>
              <w:pStyle w:val="ListParagraph"/>
              <w:numPr>
                <w:ilvl w:val="0"/>
                <w:numId w:val="118"/>
              </w:numPr>
              <w:spacing w:before="100" w:beforeAutospacing="1" w:after="100" w:afterAutospacing="1"/>
              <w:rPr>
                <w:rFonts w:cs="Times New Roman"/>
                <w:lang w:val="en-CA"/>
              </w:rPr>
            </w:pPr>
            <w:r w:rsidRPr="00972BB6">
              <w:rPr>
                <w:rFonts w:cs="Times New Roman"/>
              </w:rPr>
              <w:t>Identify common assessment findings which may indicate the use of interferential</w:t>
            </w:r>
            <w:r>
              <w:rPr>
                <w:rFonts w:cs="Times New Roman"/>
              </w:rPr>
              <w:t xml:space="preserve"> </w:t>
            </w:r>
            <w:r w:rsidRPr="00972BB6">
              <w:rPr>
                <w:rFonts w:cs="Times New Roman"/>
              </w:rPr>
              <w:t>therapy</w:t>
            </w:r>
          </w:p>
        </w:tc>
      </w:tr>
      <w:tr w:rsidR="001B26BC" w:rsidRPr="00CE71EF" w14:paraId="64FC8445" w14:textId="77777777" w:rsidTr="00AF65EE">
        <w:tc>
          <w:tcPr>
            <w:tcW w:w="338" w:type="pct"/>
            <w:shd w:val="clear" w:color="auto" w:fill="C4BC96" w:themeFill="background2" w:themeFillShade="BF"/>
          </w:tcPr>
          <w:p w14:paraId="50253F02" w14:textId="77777777" w:rsidR="001B26BC" w:rsidRPr="00CE71EF" w:rsidRDefault="001B26BC" w:rsidP="00AF65EE"/>
        </w:tc>
        <w:tc>
          <w:tcPr>
            <w:tcW w:w="313" w:type="pct"/>
            <w:shd w:val="clear" w:color="auto" w:fill="C4BC96" w:themeFill="background2" w:themeFillShade="BF"/>
          </w:tcPr>
          <w:p w14:paraId="3FEF0DFD" w14:textId="77777777" w:rsidR="001B26BC" w:rsidRPr="00CE71EF" w:rsidRDefault="001B26BC" w:rsidP="00AF65EE">
            <w:pPr>
              <w:jc w:val="right"/>
            </w:pPr>
            <w:r>
              <w:t>d</w:t>
            </w:r>
          </w:p>
        </w:tc>
        <w:tc>
          <w:tcPr>
            <w:tcW w:w="4349" w:type="pct"/>
            <w:gridSpan w:val="2"/>
            <w:shd w:val="clear" w:color="auto" w:fill="C4BC96" w:themeFill="background2" w:themeFillShade="BF"/>
          </w:tcPr>
          <w:p w14:paraId="50F869B7" w14:textId="77777777" w:rsidR="001B26BC" w:rsidRPr="00972BB6" w:rsidRDefault="001B26BC" w:rsidP="00AF65EE">
            <w:pPr>
              <w:spacing w:before="100" w:beforeAutospacing="1" w:after="100" w:afterAutospacing="1"/>
              <w:rPr>
                <w:rFonts w:cs="Times New Roman"/>
              </w:rPr>
            </w:pPr>
            <w:r w:rsidRPr="00972BB6">
              <w:rPr>
                <w:rFonts w:cs="Times New Roman"/>
              </w:rPr>
              <w:t>Recognize indications for and benefits of transcutaneous</w:t>
            </w:r>
            <w:r>
              <w:rPr>
                <w:rFonts w:cs="Times New Roman"/>
              </w:rPr>
              <w:t xml:space="preserve"> </w:t>
            </w:r>
            <w:r w:rsidRPr="00972BB6">
              <w:rPr>
                <w:rFonts w:cs="Times New Roman"/>
              </w:rPr>
              <w:t>electrical nerve stimulation (TENS).</w:t>
            </w:r>
          </w:p>
        </w:tc>
      </w:tr>
      <w:tr w:rsidR="001B26BC" w:rsidRPr="00CE71EF" w14:paraId="2A9C8FC4" w14:textId="77777777" w:rsidTr="00AF65EE">
        <w:tc>
          <w:tcPr>
            <w:tcW w:w="338" w:type="pct"/>
          </w:tcPr>
          <w:p w14:paraId="466B2F65" w14:textId="77777777" w:rsidR="001B26BC" w:rsidRPr="00CE71EF" w:rsidRDefault="001B26BC" w:rsidP="00AF65EE"/>
        </w:tc>
        <w:tc>
          <w:tcPr>
            <w:tcW w:w="313" w:type="pct"/>
          </w:tcPr>
          <w:p w14:paraId="190617DA" w14:textId="77777777" w:rsidR="001B26BC" w:rsidRPr="00CE71EF" w:rsidRDefault="001B26BC" w:rsidP="00AF65EE">
            <w:pPr>
              <w:jc w:val="right"/>
            </w:pPr>
          </w:p>
        </w:tc>
        <w:tc>
          <w:tcPr>
            <w:tcW w:w="4349" w:type="pct"/>
            <w:gridSpan w:val="2"/>
          </w:tcPr>
          <w:p w14:paraId="19CDB7BA" w14:textId="77777777" w:rsidR="001B26BC" w:rsidRPr="00972BB6" w:rsidRDefault="001B26BC" w:rsidP="00B37A4C">
            <w:pPr>
              <w:pStyle w:val="ListParagraph"/>
              <w:numPr>
                <w:ilvl w:val="0"/>
                <w:numId w:val="119"/>
              </w:numPr>
              <w:spacing w:before="100" w:beforeAutospacing="1" w:after="100" w:afterAutospacing="1"/>
              <w:rPr>
                <w:rFonts w:cs="Times New Roman"/>
                <w:lang w:val="en-CA"/>
              </w:rPr>
            </w:pPr>
            <w:r w:rsidRPr="00C82938">
              <w:rPr>
                <w:rFonts w:cs="Times New Roman"/>
              </w:rPr>
              <w:t xml:space="preserve">Describe the indications for and potential benefits of </w:t>
            </w:r>
            <w:r w:rsidRPr="00972BB6">
              <w:rPr>
                <w:rFonts w:cs="Times New Roman"/>
              </w:rPr>
              <w:t>transcutaneous</w:t>
            </w:r>
            <w:r>
              <w:rPr>
                <w:rFonts w:cs="Times New Roman"/>
              </w:rPr>
              <w:t xml:space="preserve"> </w:t>
            </w:r>
            <w:r w:rsidRPr="00972BB6">
              <w:rPr>
                <w:rFonts w:cs="Times New Roman"/>
              </w:rPr>
              <w:t>electrical nerve stimulation (TENS).</w:t>
            </w:r>
          </w:p>
          <w:p w14:paraId="040E1086" w14:textId="77777777" w:rsidR="001B26BC" w:rsidRPr="00972BB6" w:rsidRDefault="001B26BC" w:rsidP="00B37A4C">
            <w:pPr>
              <w:pStyle w:val="ListParagraph"/>
              <w:numPr>
                <w:ilvl w:val="0"/>
                <w:numId w:val="119"/>
              </w:numPr>
              <w:spacing w:before="100" w:beforeAutospacing="1" w:after="100" w:afterAutospacing="1"/>
              <w:rPr>
                <w:rFonts w:cs="Times New Roman"/>
                <w:lang w:val="en-CA"/>
              </w:rPr>
            </w:pPr>
            <w:r w:rsidRPr="00972BB6">
              <w:rPr>
                <w:rFonts w:cs="Times New Roman"/>
              </w:rPr>
              <w:t>Identify common assessment findings that may indicate the use of transcutaneous electrical nerve stimulation (TENS).</w:t>
            </w:r>
          </w:p>
        </w:tc>
      </w:tr>
      <w:tr w:rsidR="001B26BC" w:rsidRPr="00CE71EF" w14:paraId="5E066606" w14:textId="77777777" w:rsidTr="00AF65EE">
        <w:tc>
          <w:tcPr>
            <w:tcW w:w="338" w:type="pct"/>
            <w:shd w:val="clear" w:color="auto" w:fill="C4BC96" w:themeFill="background2" w:themeFillShade="BF"/>
          </w:tcPr>
          <w:p w14:paraId="534416B0" w14:textId="77777777" w:rsidR="001B26BC" w:rsidRPr="00CE71EF" w:rsidRDefault="001B26BC" w:rsidP="00AF65EE"/>
        </w:tc>
        <w:tc>
          <w:tcPr>
            <w:tcW w:w="313" w:type="pct"/>
            <w:shd w:val="clear" w:color="auto" w:fill="C4BC96" w:themeFill="background2" w:themeFillShade="BF"/>
          </w:tcPr>
          <w:p w14:paraId="76273886" w14:textId="77777777" w:rsidR="001B26BC" w:rsidRPr="00CE71EF" w:rsidRDefault="001B26BC" w:rsidP="00AF65EE">
            <w:pPr>
              <w:jc w:val="right"/>
            </w:pPr>
            <w:r>
              <w:t>e</w:t>
            </w:r>
          </w:p>
        </w:tc>
        <w:tc>
          <w:tcPr>
            <w:tcW w:w="4349" w:type="pct"/>
            <w:gridSpan w:val="2"/>
            <w:shd w:val="clear" w:color="auto" w:fill="C4BC96" w:themeFill="background2" w:themeFillShade="BF"/>
          </w:tcPr>
          <w:p w14:paraId="59B05DAC" w14:textId="77777777" w:rsidR="001B26BC" w:rsidRPr="00972BB6" w:rsidRDefault="001B26BC" w:rsidP="00AF65EE">
            <w:pPr>
              <w:spacing w:before="100" w:beforeAutospacing="1" w:after="100" w:afterAutospacing="1"/>
              <w:rPr>
                <w:rFonts w:cs="Times New Roman"/>
              </w:rPr>
            </w:pPr>
            <w:r w:rsidRPr="00972BB6">
              <w:rPr>
                <w:rFonts w:cs="Times New Roman"/>
              </w:rPr>
              <w:t>Recognize indications for and benefits of cranio-sacral</w:t>
            </w:r>
            <w:r>
              <w:rPr>
                <w:rFonts w:cs="Times New Roman"/>
              </w:rPr>
              <w:t xml:space="preserve"> </w:t>
            </w:r>
            <w:r w:rsidRPr="00972BB6">
              <w:rPr>
                <w:rFonts w:cs="Times New Roman"/>
              </w:rPr>
              <w:t>therapy.</w:t>
            </w:r>
          </w:p>
        </w:tc>
      </w:tr>
      <w:tr w:rsidR="001B26BC" w:rsidRPr="00CE71EF" w14:paraId="567AEAF6" w14:textId="77777777" w:rsidTr="00AF65EE">
        <w:tc>
          <w:tcPr>
            <w:tcW w:w="338" w:type="pct"/>
          </w:tcPr>
          <w:p w14:paraId="3684EC84" w14:textId="77777777" w:rsidR="001B26BC" w:rsidRPr="00CE71EF" w:rsidRDefault="001B26BC" w:rsidP="00AF65EE"/>
        </w:tc>
        <w:tc>
          <w:tcPr>
            <w:tcW w:w="313" w:type="pct"/>
          </w:tcPr>
          <w:p w14:paraId="247252DB" w14:textId="77777777" w:rsidR="001B26BC" w:rsidRPr="00CE71EF" w:rsidRDefault="001B26BC" w:rsidP="00AF65EE">
            <w:pPr>
              <w:jc w:val="right"/>
            </w:pPr>
          </w:p>
        </w:tc>
        <w:tc>
          <w:tcPr>
            <w:tcW w:w="4349" w:type="pct"/>
            <w:gridSpan w:val="2"/>
          </w:tcPr>
          <w:p w14:paraId="50E1594C" w14:textId="77777777" w:rsidR="001B26BC" w:rsidRPr="00972BB6" w:rsidRDefault="001B26BC" w:rsidP="00B37A4C">
            <w:pPr>
              <w:pStyle w:val="ListParagraph"/>
              <w:numPr>
                <w:ilvl w:val="0"/>
                <w:numId w:val="120"/>
              </w:numPr>
              <w:spacing w:before="100" w:beforeAutospacing="1" w:after="100" w:afterAutospacing="1"/>
              <w:rPr>
                <w:rFonts w:cs="Times New Roman"/>
                <w:lang w:val="en-CA"/>
              </w:rPr>
            </w:pPr>
            <w:r w:rsidRPr="00C82938">
              <w:rPr>
                <w:rFonts w:cs="Times New Roman"/>
              </w:rPr>
              <w:t xml:space="preserve">Describe the indications for and potential benefits of </w:t>
            </w:r>
            <w:r w:rsidRPr="00972BB6">
              <w:rPr>
                <w:rFonts w:cs="Times New Roman"/>
              </w:rPr>
              <w:t>cranio-sacral</w:t>
            </w:r>
            <w:r>
              <w:rPr>
                <w:rFonts w:cs="Times New Roman"/>
              </w:rPr>
              <w:t xml:space="preserve"> </w:t>
            </w:r>
            <w:r w:rsidRPr="00972BB6">
              <w:rPr>
                <w:rFonts w:cs="Times New Roman"/>
              </w:rPr>
              <w:t>therapy.</w:t>
            </w:r>
          </w:p>
          <w:p w14:paraId="702BAC39" w14:textId="77777777" w:rsidR="001B26BC" w:rsidRPr="00972BB6" w:rsidRDefault="001B26BC" w:rsidP="00B37A4C">
            <w:pPr>
              <w:pStyle w:val="ListParagraph"/>
              <w:numPr>
                <w:ilvl w:val="0"/>
                <w:numId w:val="120"/>
              </w:numPr>
              <w:spacing w:before="100" w:beforeAutospacing="1" w:after="100" w:afterAutospacing="1"/>
              <w:rPr>
                <w:rFonts w:cs="Times New Roman"/>
                <w:lang w:val="en-CA"/>
              </w:rPr>
            </w:pPr>
            <w:r w:rsidRPr="00972BB6">
              <w:rPr>
                <w:rFonts w:cs="Times New Roman"/>
              </w:rPr>
              <w:t>Identify common assessment findings that may indicate the use of cranio-sacral therapy.</w:t>
            </w:r>
          </w:p>
        </w:tc>
      </w:tr>
      <w:tr w:rsidR="001B26BC" w:rsidRPr="00CE71EF" w14:paraId="426B85B1" w14:textId="77777777" w:rsidTr="00AF65EE">
        <w:tc>
          <w:tcPr>
            <w:tcW w:w="338" w:type="pct"/>
            <w:shd w:val="clear" w:color="auto" w:fill="C4BC96" w:themeFill="background2" w:themeFillShade="BF"/>
          </w:tcPr>
          <w:p w14:paraId="4494BAB4" w14:textId="77777777" w:rsidR="001B26BC" w:rsidRPr="00CE71EF" w:rsidRDefault="001B26BC" w:rsidP="00AF65EE"/>
        </w:tc>
        <w:tc>
          <w:tcPr>
            <w:tcW w:w="313" w:type="pct"/>
            <w:shd w:val="clear" w:color="auto" w:fill="C4BC96" w:themeFill="background2" w:themeFillShade="BF"/>
          </w:tcPr>
          <w:p w14:paraId="18CB7558" w14:textId="77777777" w:rsidR="001B26BC" w:rsidRPr="00CE71EF" w:rsidRDefault="001B26BC" w:rsidP="00AF65EE">
            <w:pPr>
              <w:jc w:val="right"/>
            </w:pPr>
            <w:r>
              <w:t>f</w:t>
            </w:r>
          </w:p>
        </w:tc>
        <w:tc>
          <w:tcPr>
            <w:tcW w:w="4349" w:type="pct"/>
            <w:gridSpan w:val="2"/>
            <w:shd w:val="clear" w:color="auto" w:fill="C4BC96" w:themeFill="background2" w:themeFillShade="BF"/>
          </w:tcPr>
          <w:p w14:paraId="50615E4D" w14:textId="77777777" w:rsidR="001B26BC" w:rsidRPr="00972BB6" w:rsidRDefault="001B26BC" w:rsidP="00AF65EE">
            <w:pPr>
              <w:spacing w:before="100" w:beforeAutospacing="1" w:after="100" w:afterAutospacing="1"/>
              <w:rPr>
                <w:rFonts w:cs="Times New Roman"/>
              </w:rPr>
            </w:pPr>
            <w:r w:rsidRPr="00972BB6">
              <w:rPr>
                <w:rFonts w:cs="Times New Roman"/>
              </w:rPr>
              <w:t>Recognize indications for and benefits of strapping and</w:t>
            </w:r>
            <w:r>
              <w:rPr>
                <w:rFonts w:cs="Times New Roman"/>
              </w:rPr>
              <w:t xml:space="preserve"> </w:t>
            </w:r>
            <w:r w:rsidRPr="00972BB6">
              <w:rPr>
                <w:rFonts w:cs="Times New Roman"/>
              </w:rPr>
              <w:t>taping.</w:t>
            </w:r>
          </w:p>
        </w:tc>
      </w:tr>
      <w:tr w:rsidR="001B26BC" w:rsidRPr="00CE71EF" w14:paraId="4186EAB7" w14:textId="77777777" w:rsidTr="00AF65EE">
        <w:tc>
          <w:tcPr>
            <w:tcW w:w="338" w:type="pct"/>
          </w:tcPr>
          <w:p w14:paraId="31F4A959" w14:textId="77777777" w:rsidR="001B26BC" w:rsidRPr="00CE71EF" w:rsidRDefault="001B26BC" w:rsidP="00AF65EE"/>
        </w:tc>
        <w:tc>
          <w:tcPr>
            <w:tcW w:w="313" w:type="pct"/>
          </w:tcPr>
          <w:p w14:paraId="12119134" w14:textId="77777777" w:rsidR="001B26BC" w:rsidRPr="00CE71EF" w:rsidRDefault="001B26BC" w:rsidP="00AF65EE">
            <w:pPr>
              <w:jc w:val="right"/>
            </w:pPr>
          </w:p>
        </w:tc>
        <w:tc>
          <w:tcPr>
            <w:tcW w:w="4349" w:type="pct"/>
            <w:gridSpan w:val="2"/>
          </w:tcPr>
          <w:p w14:paraId="46FC3183" w14:textId="77777777" w:rsidR="001B26BC" w:rsidRPr="00972BB6" w:rsidRDefault="001B26BC" w:rsidP="00B37A4C">
            <w:pPr>
              <w:pStyle w:val="ListParagraph"/>
              <w:numPr>
                <w:ilvl w:val="0"/>
                <w:numId w:val="121"/>
              </w:numPr>
              <w:spacing w:before="100" w:beforeAutospacing="1" w:after="100" w:afterAutospacing="1"/>
              <w:rPr>
                <w:rFonts w:cs="Times New Roman"/>
                <w:lang w:val="en-CA"/>
              </w:rPr>
            </w:pPr>
            <w:r w:rsidRPr="00C82938">
              <w:rPr>
                <w:rFonts w:cs="Times New Roman"/>
              </w:rPr>
              <w:t xml:space="preserve">Describe the indications for and potential benefits of </w:t>
            </w:r>
            <w:r w:rsidRPr="00972BB6">
              <w:rPr>
                <w:rFonts w:cs="Times New Roman"/>
              </w:rPr>
              <w:t>strapping and</w:t>
            </w:r>
            <w:r>
              <w:rPr>
                <w:rFonts w:cs="Times New Roman"/>
              </w:rPr>
              <w:t xml:space="preserve"> </w:t>
            </w:r>
            <w:r w:rsidRPr="00972BB6">
              <w:rPr>
                <w:rFonts w:cs="Times New Roman"/>
              </w:rPr>
              <w:t>taping.</w:t>
            </w:r>
          </w:p>
          <w:p w14:paraId="54043C37" w14:textId="77777777" w:rsidR="001B26BC" w:rsidRPr="00972BB6" w:rsidRDefault="001B26BC" w:rsidP="00B37A4C">
            <w:pPr>
              <w:pStyle w:val="ListParagraph"/>
              <w:numPr>
                <w:ilvl w:val="0"/>
                <w:numId w:val="121"/>
              </w:numPr>
              <w:spacing w:before="100" w:beforeAutospacing="1" w:after="100" w:afterAutospacing="1"/>
              <w:rPr>
                <w:rFonts w:cs="Times New Roman"/>
                <w:lang w:val="en-CA"/>
              </w:rPr>
            </w:pPr>
            <w:r w:rsidRPr="00972BB6">
              <w:rPr>
                <w:rFonts w:cs="Times New Roman"/>
              </w:rPr>
              <w:t>Identify common assessment findings that may indicate the use of strapping and taping.</w:t>
            </w:r>
          </w:p>
        </w:tc>
      </w:tr>
      <w:tr w:rsidR="001B26BC" w:rsidRPr="00CE71EF" w14:paraId="5A2E10F6" w14:textId="77777777" w:rsidTr="00AF65EE">
        <w:tc>
          <w:tcPr>
            <w:tcW w:w="338" w:type="pct"/>
            <w:shd w:val="clear" w:color="auto" w:fill="C4BC96" w:themeFill="background2" w:themeFillShade="BF"/>
          </w:tcPr>
          <w:p w14:paraId="6FE7350F" w14:textId="77777777" w:rsidR="001B26BC" w:rsidRPr="00CE71EF" w:rsidRDefault="001B26BC" w:rsidP="00AF65EE"/>
        </w:tc>
        <w:tc>
          <w:tcPr>
            <w:tcW w:w="313" w:type="pct"/>
            <w:shd w:val="clear" w:color="auto" w:fill="C4BC96" w:themeFill="background2" w:themeFillShade="BF"/>
          </w:tcPr>
          <w:p w14:paraId="13EB84B3" w14:textId="77777777" w:rsidR="001B26BC" w:rsidRPr="00CE71EF" w:rsidRDefault="001B26BC" w:rsidP="00AF65EE">
            <w:pPr>
              <w:jc w:val="right"/>
            </w:pPr>
            <w:r>
              <w:t>g</w:t>
            </w:r>
          </w:p>
        </w:tc>
        <w:tc>
          <w:tcPr>
            <w:tcW w:w="4349" w:type="pct"/>
            <w:gridSpan w:val="2"/>
            <w:shd w:val="clear" w:color="auto" w:fill="C4BC96" w:themeFill="background2" w:themeFillShade="BF"/>
          </w:tcPr>
          <w:p w14:paraId="4D4E916E" w14:textId="77777777" w:rsidR="001B26BC" w:rsidRDefault="001B26BC" w:rsidP="00AF65EE">
            <w:pPr>
              <w:spacing w:before="100" w:beforeAutospacing="1" w:after="100" w:afterAutospacing="1"/>
              <w:rPr>
                <w:rFonts w:cs="Times New Roman"/>
                <w:lang w:val="en-CA"/>
              </w:rPr>
            </w:pPr>
            <w:r w:rsidRPr="00972BB6">
              <w:rPr>
                <w:rFonts w:cs="Times New Roman"/>
              </w:rPr>
              <w:t>Recognize indications for and benefits of acupuncture.</w:t>
            </w:r>
          </w:p>
        </w:tc>
      </w:tr>
      <w:tr w:rsidR="001B26BC" w:rsidRPr="00CE71EF" w14:paraId="0BD87E1C" w14:textId="77777777" w:rsidTr="00AF65EE">
        <w:tc>
          <w:tcPr>
            <w:tcW w:w="338" w:type="pct"/>
          </w:tcPr>
          <w:p w14:paraId="344D8BB4" w14:textId="77777777" w:rsidR="001B26BC" w:rsidRPr="00CE71EF" w:rsidRDefault="001B26BC" w:rsidP="00AF65EE"/>
        </w:tc>
        <w:tc>
          <w:tcPr>
            <w:tcW w:w="313" w:type="pct"/>
          </w:tcPr>
          <w:p w14:paraId="1DF5462B" w14:textId="77777777" w:rsidR="001B26BC" w:rsidRPr="00CE71EF" w:rsidRDefault="001B26BC" w:rsidP="00AF65EE">
            <w:pPr>
              <w:jc w:val="right"/>
            </w:pPr>
          </w:p>
        </w:tc>
        <w:tc>
          <w:tcPr>
            <w:tcW w:w="4349" w:type="pct"/>
            <w:gridSpan w:val="2"/>
          </w:tcPr>
          <w:p w14:paraId="6591A7ED" w14:textId="77777777" w:rsidR="001B26BC" w:rsidRPr="00972BB6" w:rsidRDefault="001B26BC" w:rsidP="00B37A4C">
            <w:pPr>
              <w:pStyle w:val="ListParagraph"/>
              <w:numPr>
                <w:ilvl w:val="0"/>
                <w:numId w:val="122"/>
              </w:numPr>
              <w:spacing w:before="100" w:beforeAutospacing="1" w:after="100" w:afterAutospacing="1"/>
              <w:rPr>
                <w:rFonts w:cs="Times New Roman"/>
                <w:lang w:val="en-CA"/>
              </w:rPr>
            </w:pPr>
            <w:r w:rsidRPr="00C82938">
              <w:rPr>
                <w:rFonts w:cs="Times New Roman"/>
              </w:rPr>
              <w:t xml:space="preserve">Describe the indications for and potential benefits of </w:t>
            </w:r>
            <w:r w:rsidRPr="00972BB6">
              <w:rPr>
                <w:rFonts w:cs="Times New Roman"/>
              </w:rPr>
              <w:t>acupuncture.</w:t>
            </w:r>
          </w:p>
          <w:p w14:paraId="1FE413CE" w14:textId="77777777" w:rsidR="001B26BC" w:rsidRPr="00972BB6" w:rsidRDefault="001B26BC" w:rsidP="00B37A4C">
            <w:pPr>
              <w:pStyle w:val="ListParagraph"/>
              <w:numPr>
                <w:ilvl w:val="0"/>
                <w:numId w:val="122"/>
              </w:numPr>
              <w:spacing w:before="100" w:beforeAutospacing="1" w:after="100" w:afterAutospacing="1"/>
              <w:rPr>
                <w:rFonts w:cs="Times New Roman"/>
                <w:lang w:val="en-CA"/>
              </w:rPr>
            </w:pPr>
            <w:r w:rsidRPr="00972BB6">
              <w:rPr>
                <w:rFonts w:cs="Times New Roman"/>
              </w:rPr>
              <w:t>Identify common assessment findings that may indicate the use of acupuncture.</w:t>
            </w:r>
          </w:p>
        </w:tc>
      </w:tr>
      <w:tr w:rsidR="001B26BC" w:rsidRPr="00CE71EF" w14:paraId="5F1460A0" w14:textId="77777777" w:rsidTr="00AF65EE">
        <w:tc>
          <w:tcPr>
            <w:tcW w:w="338" w:type="pct"/>
            <w:shd w:val="clear" w:color="auto" w:fill="8DB3E2" w:themeFill="text2" w:themeFillTint="66"/>
          </w:tcPr>
          <w:p w14:paraId="0B6ABB76" w14:textId="77777777" w:rsidR="001B26BC" w:rsidRPr="00CE71EF" w:rsidRDefault="001B26BC" w:rsidP="00AF65EE">
            <w:r w:rsidRPr="00CE71EF">
              <w:t>3</w:t>
            </w:r>
          </w:p>
        </w:tc>
        <w:tc>
          <w:tcPr>
            <w:tcW w:w="3162" w:type="pct"/>
            <w:gridSpan w:val="2"/>
            <w:shd w:val="clear" w:color="auto" w:fill="8DB3E2" w:themeFill="text2" w:themeFillTint="66"/>
          </w:tcPr>
          <w:p w14:paraId="18A655B1" w14:textId="77777777" w:rsidR="001B26BC" w:rsidRPr="00CE71EF" w:rsidRDefault="001B26BC" w:rsidP="00AF65EE">
            <w:r w:rsidRPr="00CE71EF">
              <w:t>Treatment and Patient Self-Care</w:t>
            </w:r>
          </w:p>
        </w:tc>
        <w:tc>
          <w:tcPr>
            <w:tcW w:w="1500" w:type="pct"/>
            <w:shd w:val="clear" w:color="auto" w:fill="8DB3E2" w:themeFill="text2" w:themeFillTint="66"/>
          </w:tcPr>
          <w:p w14:paraId="40322724" w14:textId="77777777" w:rsidR="001B26BC" w:rsidRPr="00CE71EF" w:rsidRDefault="001B26BC" w:rsidP="00AF65EE"/>
        </w:tc>
      </w:tr>
      <w:tr w:rsidR="001B26BC" w:rsidRPr="00CE71EF" w14:paraId="5C0D0C0C" w14:textId="77777777" w:rsidTr="00AF65EE">
        <w:tc>
          <w:tcPr>
            <w:tcW w:w="338" w:type="pct"/>
            <w:shd w:val="clear" w:color="auto" w:fill="D9D9D9" w:themeFill="background1" w:themeFillShade="D9"/>
          </w:tcPr>
          <w:p w14:paraId="2BCBBE15" w14:textId="77777777" w:rsidR="001B26BC" w:rsidRPr="00CE71EF" w:rsidRDefault="001B26BC" w:rsidP="00AF65EE">
            <w:r w:rsidRPr="00CE71EF">
              <w:t>3.1</w:t>
            </w:r>
          </w:p>
        </w:tc>
        <w:tc>
          <w:tcPr>
            <w:tcW w:w="4662" w:type="pct"/>
            <w:gridSpan w:val="3"/>
            <w:shd w:val="clear" w:color="auto" w:fill="D9D9D9" w:themeFill="background1" w:themeFillShade="D9"/>
          </w:tcPr>
          <w:p w14:paraId="4247EAF2" w14:textId="77777777" w:rsidR="001B26BC" w:rsidRPr="00CE71EF" w:rsidRDefault="001B26BC" w:rsidP="00AF65EE">
            <w:r w:rsidRPr="00CE71EF">
              <w:t>Treatment Principles</w:t>
            </w:r>
          </w:p>
        </w:tc>
      </w:tr>
      <w:tr w:rsidR="001B26BC" w:rsidRPr="00CE71EF" w14:paraId="303A6009" w14:textId="77777777" w:rsidTr="00AF65EE">
        <w:tc>
          <w:tcPr>
            <w:tcW w:w="338" w:type="pct"/>
            <w:shd w:val="clear" w:color="auto" w:fill="C4BC96" w:themeFill="background2" w:themeFillShade="BF"/>
          </w:tcPr>
          <w:p w14:paraId="7B9402CB" w14:textId="77777777" w:rsidR="001B26BC" w:rsidRPr="00CE71EF" w:rsidRDefault="001B26BC" w:rsidP="00AF65EE"/>
        </w:tc>
        <w:tc>
          <w:tcPr>
            <w:tcW w:w="313" w:type="pct"/>
            <w:shd w:val="clear" w:color="auto" w:fill="C4BC96" w:themeFill="background2" w:themeFillShade="BF"/>
          </w:tcPr>
          <w:p w14:paraId="783C2F29" w14:textId="77777777" w:rsidR="001B26BC" w:rsidRPr="00CE71EF" w:rsidRDefault="001B26BC" w:rsidP="00AF65EE">
            <w:pPr>
              <w:jc w:val="right"/>
            </w:pPr>
            <w:r w:rsidRPr="00CE71EF">
              <w:t>a</w:t>
            </w:r>
          </w:p>
        </w:tc>
        <w:tc>
          <w:tcPr>
            <w:tcW w:w="4349" w:type="pct"/>
            <w:gridSpan w:val="2"/>
            <w:shd w:val="clear" w:color="auto" w:fill="C4BC96" w:themeFill="background2" w:themeFillShade="BF"/>
          </w:tcPr>
          <w:p w14:paraId="37EA3D31" w14:textId="77777777" w:rsidR="001B26BC" w:rsidRPr="00CE71EF" w:rsidRDefault="001B26BC" w:rsidP="00AF65EE">
            <w:r w:rsidRPr="00CE71EF">
              <w:t>Treat in a manner that reflects the principles of massage</w:t>
            </w:r>
          </w:p>
        </w:tc>
      </w:tr>
      <w:tr w:rsidR="001B26BC" w:rsidRPr="00CE71EF" w14:paraId="7A2D2018" w14:textId="77777777" w:rsidTr="00AF65EE">
        <w:tc>
          <w:tcPr>
            <w:tcW w:w="338" w:type="pct"/>
          </w:tcPr>
          <w:p w14:paraId="4A830DF0" w14:textId="77777777" w:rsidR="001B26BC" w:rsidRPr="00CE71EF" w:rsidRDefault="001B26BC" w:rsidP="00AF65EE"/>
        </w:tc>
        <w:tc>
          <w:tcPr>
            <w:tcW w:w="313" w:type="pct"/>
          </w:tcPr>
          <w:p w14:paraId="20BA93C5" w14:textId="77777777" w:rsidR="001B26BC" w:rsidRPr="00CE71EF" w:rsidRDefault="001B26BC" w:rsidP="00AF65EE">
            <w:pPr>
              <w:jc w:val="right"/>
            </w:pPr>
          </w:p>
        </w:tc>
        <w:tc>
          <w:tcPr>
            <w:tcW w:w="4349" w:type="pct"/>
            <w:gridSpan w:val="2"/>
          </w:tcPr>
          <w:p w14:paraId="30C3AF67" w14:textId="77777777" w:rsidR="001B26BC" w:rsidRDefault="001B26BC" w:rsidP="00B37A4C">
            <w:pPr>
              <w:pStyle w:val="ListParagraph"/>
              <w:numPr>
                <w:ilvl w:val="0"/>
                <w:numId w:val="41"/>
              </w:numPr>
            </w:pPr>
            <w:r w:rsidRPr="00384550">
              <w:t>Describe the principles of massage therapy treatment.</w:t>
            </w:r>
          </w:p>
          <w:p w14:paraId="5E2CDD28" w14:textId="77777777" w:rsidR="001B26BC" w:rsidRPr="00CE71EF" w:rsidRDefault="001B26BC" w:rsidP="00AF65EE">
            <w:pPr>
              <w:ind w:left="360"/>
            </w:pPr>
          </w:p>
        </w:tc>
      </w:tr>
      <w:tr w:rsidR="001B26BC" w:rsidRPr="00CE71EF" w14:paraId="4891E2E0" w14:textId="77777777" w:rsidTr="00AF65EE">
        <w:tc>
          <w:tcPr>
            <w:tcW w:w="338" w:type="pct"/>
            <w:shd w:val="clear" w:color="auto" w:fill="C4BC96" w:themeFill="background2" w:themeFillShade="BF"/>
          </w:tcPr>
          <w:p w14:paraId="30352D62" w14:textId="77777777" w:rsidR="001B26BC" w:rsidRPr="00CE71EF" w:rsidRDefault="001B26BC" w:rsidP="00AF65EE"/>
        </w:tc>
        <w:tc>
          <w:tcPr>
            <w:tcW w:w="313" w:type="pct"/>
            <w:shd w:val="clear" w:color="auto" w:fill="C4BC96" w:themeFill="background2" w:themeFillShade="BF"/>
          </w:tcPr>
          <w:p w14:paraId="031ADB67" w14:textId="77777777" w:rsidR="001B26BC" w:rsidRPr="00CE71EF" w:rsidRDefault="001B26BC" w:rsidP="00AF65EE">
            <w:pPr>
              <w:jc w:val="right"/>
            </w:pPr>
            <w:r w:rsidRPr="00CE71EF">
              <w:t>b</w:t>
            </w:r>
          </w:p>
        </w:tc>
        <w:tc>
          <w:tcPr>
            <w:tcW w:w="4349" w:type="pct"/>
            <w:gridSpan w:val="2"/>
            <w:shd w:val="clear" w:color="auto" w:fill="C4BC96" w:themeFill="background2" w:themeFillShade="BF"/>
          </w:tcPr>
          <w:p w14:paraId="385FA6E1" w14:textId="77777777" w:rsidR="001B26BC" w:rsidRPr="00CE71EF" w:rsidRDefault="001B26BC" w:rsidP="00AF65EE">
            <w:r w:rsidRPr="00CE71EF">
              <w:t>Apply standard hygiene and infection control precautions</w:t>
            </w:r>
          </w:p>
        </w:tc>
      </w:tr>
      <w:tr w:rsidR="001B26BC" w:rsidRPr="00CE71EF" w14:paraId="1BA66730" w14:textId="77777777" w:rsidTr="00AF65EE">
        <w:tc>
          <w:tcPr>
            <w:tcW w:w="338" w:type="pct"/>
          </w:tcPr>
          <w:p w14:paraId="1FB993C1" w14:textId="77777777" w:rsidR="001B26BC" w:rsidRPr="00CE71EF" w:rsidRDefault="001B26BC" w:rsidP="00AF65EE"/>
        </w:tc>
        <w:tc>
          <w:tcPr>
            <w:tcW w:w="313" w:type="pct"/>
          </w:tcPr>
          <w:p w14:paraId="2D660791" w14:textId="77777777" w:rsidR="001B26BC" w:rsidRPr="00CE71EF" w:rsidRDefault="001B26BC" w:rsidP="00AF65EE">
            <w:pPr>
              <w:jc w:val="right"/>
            </w:pPr>
          </w:p>
        </w:tc>
        <w:tc>
          <w:tcPr>
            <w:tcW w:w="4349" w:type="pct"/>
            <w:gridSpan w:val="2"/>
          </w:tcPr>
          <w:p w14:paraId="3E3CFED9" w14:textId="77777777" w:rsidR="001B26BC" w:rsidRPr="00384550" w:rsidRDefault="001B26BC" w:rsidP="00B37A4C">
            <w:pPr>
              <w:pStyle w:val="ListParagraph"/>
              <w:numPr>
                <w:ilvl w:val="0"/>
                <w:numId w:val="42"/>
              </w:numPr>
              <w:spacing w:before="100" w:beforeAutospacing="1" w:after="100" w:afterAutospacing="1"/>
              <w:rPr>
                <w:rFonts w:cs="Times New Roman"/>
                <w:lang w:val="en-CA"/>
              </w:rPr>
            </w:pPr>
            <w:r w:rsidRPr="00384550">
              <w:rPr>
                <w:rFonts w:cs="Times New Roman"/>
              </w:rPr>
              <w:t>Describe requirements of hygiene.</w:t>
            </w:r>
          </w:p>
          <w:p w14:paraId="45099503" w14:textId="77777777" w:rsidR="001B26BC" w:rsidRPr="00CE71EF" w:rsidRDefault="001B26BC" w:rsidP="00B37A4C">
            <w:pPr>
              <w:pStyle w:val="ListParagraph"/>
              <w:numPr>
                <w:ilvl w:val="0"/>
                <w:numId w:val="42"/>
              </w:numPr>
              <w:spacing w:before="100" w:beforeAutospacing="1" w:after="100" w:afterAutospacing="1"/>
              <w:rPr>
                <w:rFonts w:cs="Times New Roman"/>
                <w:lang w:val="en-CA"/>
              </w:rPr>
            </w:pPr>
            <w:r w:rsidRPr="00384550">
              <w:rPr>
                <w:rFonts w:cs="Times New Roman"/>
              </w:rPr>
              <w:t>Describe precautions of infection control.</w:t>
            </w:r>
          </w:p>
        </w:tc>
      </w:tr>
      <w:tr w:rsidR="001B26BC" w:rsidRPr="00CE71EF" w14:paraId="59A318CB" w14:textId="77777777" w:rsidTr="00AF65EE">
        <w:tc>
          <w:tcPr>
            <w:tcW w:w="338" w:type="pct"/>
            <w:shd w:val="clear" w:color="auto" w:fill="C4BC96" w:themeFill="background2" w:themeFillShade="BF"/>
          </w:tcPr>
          <w:p w14:paraId="59D160C5" w14:textId="77777777" w:rsidR="001B26BC" w:rsidRPr="00CE71EF" w:rsidRDefault="001B26BC" w:rsidP="00AF65EE"/>
        </w:tc>
        <w:tc>
          <w:tcPr>
            <w:tcW w:w="313" w:type="pct"/>
            <w:shd w:val="clear" w:color="auto" w:fill="C4BC96" w:themeFill="background2" w:themeFillShade="BF"/>
          </w:tcPr>
          <w:p w14:paraId="507A5895" w14:textId="77777777" w:rsidR="001B26BC" w:rsidRPr="00CE71EF" w:rsidRDefault="001B26BC" w:rsidP="00AF65EE">
            <w:pPr>
              <w:jc w:val="right"/>
            </w:pPr>
            <w:r>
              <w:t>c</w:t>
            </w:r>
          </w:p>
        </w:tc>
        <w:tc>
          <w:tcPr>
            <w:tcW w:w="4349" w:type="pct"/>
            <w:gridSpan w:val="2"/>
            <w:shd w:val="clear" w:color="auto" w:fill="C4BC96" w:themeFill="background2" w:themeFillShade="BF"/>
          </w:tcPr>
          <w:p w14:paraId="00A51F01" w14:textId="77777777" w:rsidR="001B26BC" w:rsidRPr="00384550" w:rsidRDefault="001B26BC" w:rsidP="00AF65EE">
            <w:pPr>
              <w:spacing w:before="100" w:beforeAutospacing="1" w:after="100" w:afterAutospacing="1"/>
              <w:rPr>
                <w:rFonts w:cs="Times New Roman"/>
              </w:rPr>
            </w:pPr>
            <w:r w:rsidRPr="00384550">
              <w:rPr>
                <w:rFonts w:cs="Times New Roman"/>
              </w:rPr>
              <w:t>Assist patient with dressing and undressing as needed.</w:t>
            </w:r>
          </w:p>
        </w:tc>
      </w:tr>
      <w:tr w:rsidR="001B26BC" w:rsidRPr="00CE71EF" w14:paraId="1FA13693" w14:textId="77777777" w:rsidTr="00AF65EE">
        <w:tc>
          <w:tcPr>
            <w:tcW w:w="338" w:type="pct"/>
          </w:tcPr>
          <w:p w14:paraId="60FAFCC3" w14:textId="77777777" w:rsidR="001B26BC" w:rsidRPr="00CE71EF" w:rsidRDefault="001B26BC" w:rsidP="00AF65EE"/>
        </w:tc>
        <w:tc>
          <w:tcPr>
            <w:tcW w:w="313" w:type="pct"/>
          </w:tcPr>
          <w:p w14:paraId="17BFA20E" w14:textId="77777777" w:rsidR="001B26BC" w:rsidRPr="00CE71EF" w:rsidRDefault="001B26BC" w:rsidP="00AF65EE">
            <w:pPr>
              <w:jc w:val="right"/>
            </w:pPr>
          </w:p>
        </w:tc>
        <w:tc>
          <w:tcPr>
            <w:tcW w:w="4349" w:type="pct"/>
            <w:gridSpan w:val="2"/>
          </w:tcPr>
          <w:p w14:paraId="2DB8A511" w14:textId="77777777" w:rsidR="001B26BC" w:rsidRPr="00384550" w:rsidRDefault="001B26BC" w:rsidP="00B37A4C">
            <w:pPr>
              <w:pStyle w:val="ListParagraph"/>
              <w:numPr>
                <w:ilvl w:val="0"/>
                <w:numId w:val="123"/>
              </w:numPr>
              <w:spacing w:before="100" w:beforeAutospacing="1" w:after="100" w:afterAutospacing="1"/>
              <w:rPr>
                <w:rFonts w:cs="Times New Roman"/>
              </w:rPr>
            </w:pPr>
            <w:r w:rsidRPr="00384550">
              <w:rPr>
                <w:rFonts w:cs="Times New Roman"/>
              </w:rPr>
              <w:t>Describe situations where documentation of patient's consent is appropriate.</w:t>
            </w:r>
          </w:p>
        </w:tc>
      </w:tr>
      <w:tr w:rsidR="001B26BC" w:rsidRPr="00CE71EF" w14:paraId="6982AE30" w14:textId="77777777" w:rsidTr="00AF65EE">
        <w:tc>
          <w:tcPr>
            <w:tcW w:w="338" w:type="pct"/>
            <w:shd w:val="clear" w:color="auto" w:fill="C4BC96" w:themeFill="background2" w:themeFillShade="BF"/>
          </w:tcPr>
          <w:p w14:paraId="06B75E20" w14:textId="77777777" w:rsidR="001B26BC" w:rsidRPr="00CE71EF" w:rsidRDefault="001B26BC" w:rsidP="00AF65EE"/>
        </w:tc>
        <w:tc>
          <w:tcPr>
            <w:tcW w:w="313" w:type="pct"/>
            <w:shd w:val="clear" w:color="auto" w:fill="C4BC96" w:themeFill="background2" w:themeFillShade="BF"/>
          </w:tcPr>
          <w:p w14:paraId="43A2B85B" w14:textId="77777777" w:rsidR="001B26BC" w:rsidRPr="00CE71EF" w:rsidRDefault="001B26BC" w:rsidP="00AF65EE">
            <w:pPr>
              <w:jc w:val="right"/>
            </w:pPr>
            <w:r>
              <w:t>d</w:t>
            </w:r>
          </w:p>
        </w:tc>
        <w:tc>
          <w:tcPr>
            <w:tcW w:w="4349" w:type="pct"/>
            <w:gridSpan w:val="2"/>
            <w:shd w:val="clear" w:color="auto" w:fill="C4BC96" w:themeFill="background2" w:themeFillShade="BF"/>
          </w:tcPr>
          <w:p w14:paraId="548766E1" w14:textId="77777777" w:rsidR="001B26BC" w:rsidRPr="00CE71EF" w:rsidRDefault="001B26BC" w:rsidP="00AF65EE">
            <w:r w:rsidRPr="00CE71EF">
              <w:t>Apply draping as relevant</w:t>
            </w:r>
          </w:p>
        </w:tc>
      </w:tr>
      <w:tr w:rsidR="001B26BC" w:rsidRPr="00CE71EF" w14:paraId="7B312F7A" w14:textId="77777777" w:rsidTr="00AF65EE">
        <w:tc>
          <w:tcPr>
            <w:tcW w:w="338" w:type="pct"/>
          </w:tcPr>
          <w:p w14:paraId="55614938" w14:textId="77777777" w:rsidR="001B26BC" w:rsidRPr="00CE71EF" w:rsidRDefault="001B26BC" w:rsidP="00AF65EE"/>
        </w:tc>
        <w:tc>
          <w:tcPr>
            <w:tcW w:w="313" w:type="pct"/>
          </w:tcPr>
          <w:p w14:paraId="1042C4C2" w14:textId="77777777" w:rsidR="001B26BC" w:rsidRPr="00CE71EF" w:rsidRDefault="001B26BC" w:rsidP="00AF65EE">
            <w:pPr>
              <w:jc w:val="right"/>
            </w:pPr>
          </w:p>
        </w:tc>
        <w:tc>
          <w:tcPr>
            <w:tcW w:w="4349" w:type="pct"/>
            <w:gridSpan w:val="2"/>
          </w:tcPr>
          <w:p w14:paraId="6C831107" w14:textId="77777777" w:rsidR="001B26BC" w:rsidRPr="00CE71EF" w:rsidRDefault="001B26BC" w:rsidP="00B37A4C">
            <w:pPr>
              <w:pStyle w:val="ListParagraph"/>
              <w:numPr>
                <w:ilvl w:val="0"/>
                <w:numId w:val="43"/>
              </w:numPr>
              <w:spacing w:before="100" w:beforeAutospacing="1" w:after="100" w:afterAutospacing="1"/>
              <w:rPr>
                <w:rFonts w:cs="Times New Roman"/>
                <w:lang w:val="en-CA"/>
              </w:rPr>
            </w:pPr>
            <w:r w:rsidRPr="00384550">
              <w:rPr>
                <w:rFonts w:cs="Times New Roman"/>
              </w:rPr>
              <w:t>Describe principles of draping.</w:t>
            </w:r>
          </w:p>
        </w:tc>
      </w:tr>
      <w:tr w:rsidR="001B26BC" w:rsidRPr="00CE71EF" w14:paraId="69EC155F" w14:textId="77777777" w:rsidTr="00AF65EE">
        <w:tc>
          <w:tcPr>
            <w:tcW w:w="338" w:type="pct"/>
            <w:shd w:val="clear" w:color="auto" w:fill="C4BC96" w:themeFill="background2" w:themeFillShade="BF"/>
          </w:tcPr>
          <w:p w14:paraId="28F757EE" w14:textId="77777777" w:rsidR="001B26BC" w:rsidRPr="00CE71EF" w:rsidRDefault="001B26BC" w:rsidP="00AF65EE"/>
        </w:tc>
        <w:tc>
          <w:tcPr>
            <w:tcW w:w="313" w:type="pct"/>
            <w:shd w:val="clear" w:color="auto" w:fill="C4BC96" w:themeFill="background2" w:themeFillShade="BF"/>
          </w:tcPr>
          <w:p w14:paraId="33F4FBA3" w14:textId="77777777" w:rsidR="001B26BC" w:rsidRPr="00CE71EF" w:rsidRDefault="001B26BC" w:rsidP="00AF65EE">
            <w:pPr>
              <w:jc w:val="right"/>
            </w:pPr>
            <w:r w:rsidRPr="00CE71EF">
              <w:t>e</w:t>
            </w:r>
          </w:p>
        </w:tc>
        <w:tc>
          <w:tcPr>
            <w:tcW w:w="4349" w:type="pct"/>
            <w:gridSpan w:val="2"/>
            <w:shd w:val="clear" w:color="auto" w:fill="C4BC96" w:themeFill="background2" w:themeFillShade="BF"/>
          </w:tcPr>
          <w:p w14:paraId="58665C34"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Position patient for selected therapeutic techniques </w:t>
            </w:r>
          </w:p>
        </w:tc>
      </w:tr>
      <w:tr w:rsidR="001B26BC" w:rsidRPr="00CE71EF" w14:paraId="2C0EFA54" w14:textId="77777777" w:rsidTr="00AF65EE">
        <w:tc>
          <w:tcPr>
            <w:tcW w:w="338" w:type="pct"/>
          </w:tcPr>
          <w:p w14:paraId="20FCDF97" w14:textId="77777777" w:rsidR="001B26BC" w:rsidRPr="00CE71EF" w:rsidRDefault="001B26BC" w:rsidP="00AF65EE"/>
        </w:tc>
        <w:tc>
          <w:tcPr>
            <w:tcW w:w="313" w:type="pct"/>
          </w:tcPr>
          <w:p w14:paraId="201A63EC" w14:textId="77777777" w:rsidR="001B26BC" w:rsidRPr="00CE71EF" w:rsidRDefault="001B26BC" w:rsidP="00AF65EE">
            <w:pPr>
              <w:jc w:val="right"/>
            </w:pPr>
          </w:p>
        </w:tc>
        <w:tc>
          <w:tcPr>
            <w:tcW w:w="4349" w:type="pct"/>
            <w:gridSpan w:val="2"/>
          </w:tcPr>
          <w:p w14:paraId="2F7813D3" w14:textId="77777777" w:rsidR="001B26BC" w:rsidRPr="00CE71EF" w:rsidRDefault="001B26BC" w:rsidP="00B37A4C">
            <w:pPr>
              <w:numPr>
                <w:ilvl w:val="0"/>
                <w:numId w:val="44"/>
              </w:numPr>
              <w:spacing w:before="100" w:beforeAutospacing="1" w:after="100" w:afterAutospacing="1"/>
              <w:rPr>
                <w:rFonts w:cs="Times New Roman"/>
                <w:lang w:val="en-CA"/>
              </w:rPr>
            </w:pPr>
            <w:r w:rsidRPr="00CE71EF">
              <w:rPr>
                <w:rFonts w:cs="Times New Roman"/>
                <w:lang w:val="en-CA"/>
              </w:rPr>
              <w:t xml:space="preserve">Select appropriate positioning. </w:t>
            </w:r>
          </w:p>
          <w:p w14:paraId="2C9D5D3F" w14:textId="77777777" w:rsidR="001B26BC" w:rsidRPr="00CE71EF" w:rsidRDefault="001B26BC" w:rsidP="00B37A4C">
            <w:pPr>
              <w:numPr>
                <w:ilvl w:val="0"/>
                <w:numId w:val="44"/>
              </w:numPr>
              <w:spacing w:before="100" w:beforeAutospacing="1" w:after="100" w:afterAutospacing="1"/>
              <w:rPr>
                <w:rFonts w:cs="Times New Roman"/>
                <w:lang w:val="en-CA"/>
              </w:rPr>
            </w:pPr>
            <w:r w:rsidRPr="00CE71EF">
              <w:rPr>
                <w:rFonts w:cs="Times New Roman"/>
                <w:lang w:val="en-CA"/>
              </w:rPr>
              <w:t>Modify position according to patient response</w:t>
            </w:r>
          </w:p>
        </w:tc>
      </w:tr>
      <w:tr w:rsidR="001B26BC" w:rsidRPr="00CE71EF" w14:paraId="26D60D76" w14:textId="77777777" w:rsidTr="00AF65EE">
        <w:tc>
          <w:tcPr>
            <w:tcW w:w="338" w:type="pct"/>
            <w:shd w:val="clear" w:color="auto" w:fill="C4BC96" w:themeFill="background2" w:themeFillShade="BF"/>
          </w:tcPr>
          <w:p w14:paraId="55A62415" w14:textId="77777777" w:rsidR="001B26BC" w:rsidRPr="00CE71EF" w:rsidRDefault="001B26BC" w:rsidP="00AF65EE"/>
        </w:tc>
        <w:tc>
          <w:tcPr>
            <w:tcW w:w="313" w:type="pct"/>
            <w:shd w:val="clear" w:color="auto" w:fill="C4BC96" w:themeFill="background2" w:themeFillShade="BF"/>
          </w:tcPr>
          <w:p w14:paraId="61C322FA" w14:textId="77777777" w:rsidR="001B26BC" w:rsidRPr="00CE71EF" w:rsidRDefault="001B26BC" w:rsidP="00AF65EE">
            <w:pPr>
              <w:jc w:val="right"/>
            </w:pPr>
            <w:r w:rsidRPr="00CE71EF">
              <w:t>f</w:t>
            </w:r>
          </w:p>
        </w:tc>
        <w:tc>
          <w:tcPr>
            <w:tcW w:w="4349" w:type="pct"/>
            <w:gridSpan w:val="2"/>
            <w:shd w:val="clear" w:color="auto" w:fill="C4BC96" w:themeFill="background2" w:themeFillShade="BF"/>
          </w:tcPr>
          <w:p w14:paraId="1621B97F"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Apply modalities and techniques in a manner consistent with patient presentation </w:t>
            </w:r>
          </w:p>
        </w:tc>
      </w:tr>
      <w:tr w:rsidR="001B26BC" w:rsidRPr="00CE71EF" w14:paraId="0895B387" w14:textId="77777777" w:rsidTr="00AF65EE">
        <w:tc>
          <w:tcPr>
            <w:tcW w:w="338" w:type="pct"/>
          </w:tcPr>
          <w:p w14:paraId="7CCF36EA" w14:textId="77777777" w:rsidR="001B26BC" w:rsidRPr="00CE71EF" w:rsidRDefault="001B26BC" w:rsidP="00AF65EE"/>
        </w:tc>
        <w:tc>
          <w:tcPr>
            <w:tcW w:w="313" w:type="pct"/>
          </w:tcPr>
          <w:p w14:paraId="347AA10D" w14:textId="77777777" w:rsidR="001B26BC" w:rsidRPr="00CE71EF" w:rsidRDefault="001B26BC" w:rsidP="00AF65EE">
            <w:pPr>
              <w:jc w:val="right"/>
            </w:pPr>
          </w:p>
        </w:tc>
        <w:tc>
          <w:tcPr>
            <w:tcW w:w="4349" w:type="pct"/>
            <w:gridSpan w:val="2"/>
          </w:tcPr>
          <w:p w14:paraId="5F8134E1" w14:textId="77777777" w:rsidR="001B26BC" w:rsidRDefault="001B26BC" w:rsidP="00B37A4C">
            <w:pPr>
              <w:numPr>
                <w:ilvl w:val="0"/>
                <w:numId w:val="45"/>
              </w:numPr>
              <w:spacing w:before="100" w:beforeAutospacing="1" w:after="100" w:afterAutospacing="1"/>
              <w:rPr>
                <w:rFonts w:cs="Times New Roman"/>
                <w:lang w:val="en-CA"/>
              </w:rPr>
            </w:pPr>
            <w:r w:rsidRPr="00CE71EF">
              <w:rPr>
                <w:rFonts w:cs="Times New Roman"/>
                <w:lang w:val="en-CA"/>
              </w:rPr>
              <w:t xml:space="preserve">Demonstrate knowledge of anatomy, physiology, &amp; pathology related to conditions listed in the Appendix. </w:t>
            </w:r>
          </w:p>
          <w:p w14:paraId="7AD68EAD" w14:textId="77777777" w:rsidR="001B26BC" w:rsidRPr="00CE71EF" w:rsidRDefault="001B26BC" w:rsidP="00B37A4C">
            <w:pPr>
              <w:numPr>
                <w:ilvl w:val="0"/>
                <w:numId w:val="45"/>
              </w:numPr>
              <w:spacing w:before="100" w:beforeAutospacing="1" w:after="100" w:afterAutospacing="1"/>
              <w:rPr>
                <w:rFonts w:cs="Times New Roman"/>
                <w:lang w:val="en-CA"/>
              </w:rPr>
            </w:pPr>
            <w:r>
              <w:rPr>
                <w:rFonts w:cs="Times New Roman"/>
                <w:lang w:val="en-CA"/>
              </w:rPr>
              <w:t>Describe common clinical presentations of patient with conditions listed in the Appendix</w:t>
            </w:r>
          </w:p>
          <w:p w14:paraId="142C751E" w14:textId="77777777" w:rsidR="001B26BC" w:rsidRPr="00384550" w:rsidRDefault="001B26BC" w:rsidP="00B37A4C">
            <w:pPr>
              <w:numPr>
                <w:ilvl w:val="0"/>
                <w:numId w:val="45"/>
              </w:numPr>
              <w:spacing w:before="100" w:beforeAutospacing="1" w:after="100" w:afterAutospacing="1"/>
              <w:rPr>
                <w:rFonts w:cs="Times New Roman"/>
                <w:lang w:val="en-CA"/>
              </w:rPr>
            </w:pPr>
            <w:r w:rsidRPr="00CE71EF">
              <w:rPr>
                <w:rFonts w:cs="Times New Roman"/>
                <w:lang w:val="en-CA"/>
              </w:rPr>
              <w:t xml:space="preserve">Apply treatment modalities and techniques incorporating knowledge of commonly occurring conditions, as listed in the Appendix. </w:t>
            </w:r>
          </w:p>
        </w:tc>
      </w:tr>
      <w:tr w:rsidR="001B26BC" w:rsidRPr="00CE71EF" w14:paraId="06FBEEAF" w14:textId="77777777" w:rsidTr="00AF65EE">
        <w:tc>
          <w:tcPr>
            <w:tcW w:w="338" w:type="pct"/>
            <w:shd w:val="clear" w:color="auto" w:fill="C4BC96" w:themeFill="background2" w:themeFillShade="BF"/>
          </w:tcPr>
          <w:p w14:paraId="7214FB49" w14:textId="77777777" w:rsidR="001B26BC" w:rsidRPr="00CE71EF" w:rsidRDefault="001B26BC" w:rsidP="00AF65EE"/>
        </w:tc>
        <w:tc>
          <w:tcPr>
            <w:tcW w:w="313" w:type="pct"/>
            <w:shd w:val="clear" w:color="auto" w:fill="C4BC96" w:themeFill="background2" w:themeFillShade="BF"/>
          </w:tcPr>
          <w:p w14:paraId="29F91708" w14:textId="77777777" w:rsidR="001B26BC" w:rsidRPr="00CE71EF" w:rsidRDefault="001B26BC" w:rsidP="00AF65EE">
            <w:pPr>
              <w:jc w:val="right"/>
            </w:pPr>
            <w:r>
              <w:t>g</w:t>
            </w:r>
          </w:p>
        </w:tc>
        <w:tc>
          <w:tcPr>
            <w:tcW w:w="4349" w:type="pct"/>
            <w:gridSpan w:val="2"/>
            <w:shd w:val="clear" w:color="auto" w:fill="C4BC96" w:themeFill="background2" w:themeFillShade="BF"/>
          </w:tcPr>
          <w:p w14:paraId="53F55CF4"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Apply treatment modalities and techniques incorporating knowledge of indications, contraindications, precautions and patient stage of life </w:t>
            </w:r>
          </w:p>
        </w:tc>
      </w:tr>
      <w:tr w:rsidR="001B26BC" w:rsidRPr="00CE71EF" w14:paraId="1909A24E" w14:textId="77777777" w:rsidTr="00AF65EE">
        <w:tc>
          <w:tcPr>
            <w:tcW w:w="338" w:type="pct"/>
          </w:tcPr>
          <w:p w14:paraId="0A007496" w14:textId="77777777" w:rsidR="001B26BC" w:rsidRPr="00CE71EF" w:rsidRDefault="001B26BC" w:rsidP="00AF65EE"/>
        </w:tc>
        <w:tc>
          <w:tcPr>
            <w:tcW w:w="313" w:type="pct"/>
          </w:tcPr>
          <w:p w14:paraId="4E855D22" w14:textId="77777777" w:rsidR="001B26BC" w:rsidRPr="00CE71EF" w:rsidRDefault="001B26BC" w:rsidP="00AF65EE">
            <w:pPr>
              <w:jc w:val="right"/>
            </w:pPr>
          </w:p>
        </w:tc>
        <w:tc>
          <w:tcPr>
            <w:tcW w:w="4349" w:type="pct"/>
            <w:gridSpan w:val="2"/>
          </w:tcPr>
          <w:p w14:paraId="6D52B57E" w14:textId="77777777" w:rsidR="001B26BC" w:rsidRPr="00384550" w:rsidRDefault="001B26BC" w:rsidP="00B37A4C">
            <w:pPr>
              <w:numPr>
                <w:ilvl w:val="0"/>
                <w:numId w:val="46"/>
              </w:numPr>
              <w:spacing w:before="100" w:beforeAutospacing="1" w:after="100" w:afterAutospacing="1"/>
              <w:rPr>
                <w:rFonts w:cs="Times New Roman"/>
                <w:lang w:val="en-CA"/>
              </w:rPr>
            </w:pPr>
            <w:r w:rsidRPr="00CE71EF">
              <w:rPr>
                <w:rFonts w:cs="Times New Roman"/>
                <w:lang w:val="en-CA"/>
              </w:rPr>
              <w:t xml:space="preserve">Determine indications, contraindications and precautions for treatment based upon patient stage of life. </w:t>
            </w:r>
          </w:p>
        </w:tc>
      </w:tr>
      <w:tr w:rsidR="001B26BC" w:rsidRPr="00CE71EF" w14:paraId="08F600E3" w14:textId="77777777" w:rsidTr="00AF65EE">
        <w:tc>
          <w:tcPr>
            <w:tcW w:w="338" w:type="pct"/>
            <w:shd w:val="clear" w:color="auto" w:fill="C4BC96" w:themeFill="background2" w:themeFillShade="BF"/>
          </w:tcPr>
          <w:p w14:paraId="21A443CF" w14:textId="77777777" w:rsidR="001B26BC" w:rsidRPr="00CE71EF" w:rsidRDefault="001B26BC" w:rsidP="00AF65EE"/>
        </w:tc>
        <w:tc>
          <w:tcPr>
            <w:tcW w:w="313" w:type="pct"/>
            <w:shd w:val="clear" w:color="auto" w:fill="C4BC96" w:themeFill="background2" w:themeFillShade="BF"/>
          </w:tcPr>
          <w:p w14:paraId="35CA1BE4" w14:textId="77777777" w:rsidR="001B26BC" w:rsidRPr="00CE71EF" w:rsidRDefault="001B26BC" w:rsidP="00AF65EE">
            <w:pPr>
              <w:jc w:val="right"/>
            </w:pPr>
            <w:r>
              <w:t>h</w:t>
            </w:r>
          </w:p>
        </w:tc>
        <w:tc>
          <w:tcPr>
            <w:tcW w:w="4349" w:type="pct"/>
            <w:gridSpan w:val="2"/>
            <w:shd w:val="clear" w:color="auto" w:fill="C4BC96" w:themeFill="background2" w:themeFillShade="BF"/>
          </w:tcPr>
          <w:p w14:paraId="259CBC71" w14:textId="77777777" w:rsidR="001B26BC" w:rsidRPr="00CE71EF" w:rsidRDefault="001B26BC" w:rsidP="00AF65EE">
            <w:pPr>
              <w:spacing w:before="100" w:beforeAutospacing="1" w:after="100" w:afterAutospacing="1"/>
              <w:rPr>
                <w:rFonts w:cs="Times New Roman"/>
                <w:lang w:val="en-CA"/>
              </w:rPr>
            </w:pPr>
            <w:r w:rsidRPr="00384550">
              <w:rPr>
                <w:rFonts w:cs="Times New Roman"/>
              </w:rPr>
              <w:t>Monitor and adapt to patient response.</w:t>
            </w:r>
          </w:p>
        </w:tc>
      </w:tr>
      <w:tr w:rsidR="001B26BC" w:rsidRPr="00CE71EF" w14:paraId="74D4F40F" w14:textId="77777777" w:rsidTr="00AF65EE">
        <w:tc>
          <w:tcPr>
            <w:tcW w:w="338" w:type="pct"/>
            <w:shd w:val="clear" w:color="auto" w:fill="auto"/>
          </w:tcPr>
          <w:p w14:paraId="608CC307" w14:textId="77777777" w:rsidR="001B26BC" w:rsidRPr="00CE71EF" w:rsidRDefault="001B26BC" w:rsidP="00AF65EE"/>
        </w:tc>
        <w:tc>
          <w:tcPr>
            <w:tcW w:w="313" w:type="pct"/>
            <w:shd w:val="clear" w:color="auto" w:fill="auto"/>
          </w:tcPr>
          <w:p w14:paraId="1322D716" w14:textId="77777777" w:rsidR="001B26BC" w:rsidRPr="00CE71EF" w:rsidRDefault="001B26BC" w:rsidP="00AF65EE">
            <w:pPr>
              <w:jc w:val="right"/>
            </w:pPr>
          </w:p>
        </w:tc>
        <w:tc>
          <w:tcPr>
            <w:tcW w:w="4349" w:type="pct"/>
            <w:gridSpan w:val="2"/>
            <w:shd w:val="clear" w:color="auto" w:fill="auto"/>
          </w:tcPr>
          <w:p w14:paraId="3AA21DEA" w14:textId="77777777" w:rsidR="001B26BC" w:rsidRDefault="001B26BC" w:rsidP="00B37A4C">
            <w:pPr>
              <w:pStyle w:val="ListParagraph"/>
              <w:numPr>
                <w:ilvl w:val="0"/>
                <w:numId w:val="124"/>
              </w:numPr>
              <w:spacing w:before="100" w:beforeAutospacing="1" w:after="100" w:afterAutospacing="1"/>
              <w:rPr>
                <w:rFonts w:cs="Times New Roman"/>
              </w:rPr>
            </w:pPr>
            <w:r w:rsidRPr="00384550">
              <w:rPr>
                <w:rFonts w:cs="Times New Roman"/>
              </w:rPr>
              <w:t>Monitor patient responses that require adaptation, reassessment or cessation of</w:t>
            </w:r>
            <w:r>
              <w:rPr>
                <w:rFonts w:cs="Times New Roman"/>
              </w:rPr>
              <w:t xml:space="preserve"> </w:t>
            </w:r>
            <w:r w:rsidRPr="00384550">
              <w:rPr>
                <w:rFonts w:cs="Times New Roman"/>
              </w:rPr>
              <w:t>treatment.</w:t>
            </w:r>
          </w:p>
          <w:p w14:paraId="78627950" w14:textId="77777777" w:rsidR="001B26BC" w:rsidRPr="00384550" w:rsidRDefault="001B26BC" w:rsidP="00B37A4C">
            <w:pPr>
              <w:pStyle w:val="ListParagraph"/>
              <w:numPr>
                <w:ilvl w:val="0"/>
                <w:numId w:val="124"/>
              </w:numPr>
              <w:spacing w:before="100" w:beforeAutospacing="1" w:after="100" w:afterAutospacing="1"/>
              <w:rPr>
                <w:rFonts w:cs="Times New Roman"/>
              </w:rPr>
            </w:pPr>
            <w:r w:rsidRPr="00384550">
              <w:rPr>
                <w:rFonts w:cs="Times New Roman"/>
              </w:rPr>
              <w:t>Respond as necessary.</w:t>
            </w:r>
          </w:p>
        </w:tc>
      </w:tr>
      <w:tr w:rsidR="001B26BC" w:rsidRPr="00CE71EF" w14:paraId="0ACE5F2B" w14:textId="77777777" w:rsidTr="00AF65EE">
        <w:tc>
          <w:tcPr>
            <w:tcW w:w="338" w:type="pct"/>
            <w:shd w:val="clear" w:color="auto" w:fill="C4BC96" w:themeFill="background2" w:themeFillShade="BF"/>
          </w:tcPr>
          <w:p w14:paraId="28A3E959" w14:textId="77777777" w:rsidR="001B26BC" w:rsidRPr="00CE71EF" w:rsidRDefault="001B26BC" w:rsidP="00AF65EE"/>
        </w:tc>
        <w:tc>
          <w:tcPr>
            <w:tcW w:w="313" w:type="pct"/>
            <w:shd w:val="clear" w:color="auto" w:fill="C4BC96" w:themeFill="background2" w:themeFillShade="BF"/>
          </w:tcPr>
          <w:p w14:paraId="333BC596" w14:textId="77777777" w:rsidR="001B26BC" w:rsidRPr="00CE71EF" w:rsidRDefault="001B26BC" w:rsidP="00AF65EE">
            <w:pPr>
              <w:jc w:val="right"/>
            </w:pPr>
            <w:r>
              <w:t>i</w:t>
            </w:r>
          </w:p>
        </w:tc>
        <w:tc>
          <w:tcPr>
            <w:tcW w:w="4349" w:type="pct"/>
            <w:gridSpan w:val="2"/>
            <w:shd w:val="clear" w:color="auto" w:fill="C4BC96" w:themeFill="background2" w:themeFillShade="BF"/>
          </w:tcPr>
          <w:p w14:paraId="1717E58F" w14:textId="77777777" w:rsidR="001B26BC" w:rsidRPr="00CE71EF" w:rsidRDefault="001B26BC" w:rsidP="00AF65EE">
            <w:pPr>
              <w:spacing w:before="100" w:beforeAutospacing="1" w:after="100" w:afterAutospacing="1"/>
              <w:rPr>
                <w:rFonts w:cs="Times New Roman"/>
                <w:lang w:val="en-CA"/>
              </w:rPr>
            </w:pPr>
            <w:r w:rsidRPr="00384550">
              <w:rPr>
                <w:rFonts w:cs="Times New Roman"/>
              </w:rPr>
              <w:t>Advise and instruct patient on self</w:t>
            </w:r>
            <w:r>
              <w:rPr>
                <w:rFonts w:cs="Times New Roman"/>
              </w:rPr>
              <w:t>-</w:t>
            </w:r>
            <w:r w:rsidRPr="00384550">
              <w:rPr>
                <w:rFonts w:cs="Times New Roman"/>
              </w:rPr>
              <w:t>care.</w:t>
            </w:r>
          </w:p>
        </w:tc>
      </w:tr>
      <w:tr w:rsidR="001B26BC" w:rsidRPr="00CE71EF" w14:paraId="18DE7991" w14:textId="77777777" w:rsidTr="00AF65EE">
        <w:tc>
          <w:tcPr>
            <w:tcW w:w="338" w:type="pct"/>
            <w:shd w:val="clear" w:color="auto" w:fill="auto"/>
          </w:tcPr>
          <w:p w14:paraId="2A259B49" w14:textId="77777777" w:rsidR="001B26BC" w:rsidRPr="00CE71EF" w:rsidRDefault="001B26BC" w:rsidP="00AF65EE"/>
        </w:tc>
        <w:tc>
          <w:tcPr>
            <w:tcW w:w="313" w:type="pct"/>
            <w:shd w:val="clear" w:color="auto" w:fill="auto"/>
          </w:tcPr>
          <w:p w14:paraId="7FC30EDD" w14:textId="77777777" w:rsidR="001B26BC" w:rsidRPr="00CE71EF" w:rsidRDefault="001B26BC" w:rsidP="00AF65EE">
            <w:pPr>
              <w:jc w:val="right"/>
            </w:pPr>
          </w:p>
        </w:tc>
        <w:tc>
          <w:tcPr>
            <w:tcW w:w="4349" w:type="pct"/>
            <w:gridSpan w:val="2"/>
            <w:shd w:val="clear" w:color="auto" w:fill="auto"/>
          </w:tcPr>
          <w:p w14:paraId="791E4232" w14:textId="77777777" w:rsidR="001B26BC" w:rsidRPr="00AD3B6F" w:rsidRDefault="001B26BC" w:rsidP="00B37A4C">
            <w:pPr>
              <w:pStyle w:val="ListParagraph"/>
              <w:numPr>
                <w:ilvl w:val="0"/>
                <w:numId w:val="125"/>
              </w:numPr>
              <w:spacing w:before="100" w:beforeAutospacing="1" w:after="100" w:afterAutospacing="1"/>
              <w:rPr>
                <w:rFonts w:cs="Times New Roman"/>
                <w:lang w:val="en-CA"/>
              </w:rPr>
            </w:pPr>
            <w:r w:rsidRPr="00AD3B6F">
              <w:rPr>
                <w:rFonts w:cs="Times New Roman"/>
              </w:rPr>
              <w:t>Select self care based upon patient presentation.</w:t>
            </w:r>
          </w:p>
        </w:tc>
      </w:tr>
      <w:tr w:rsidR="001B26BC" w:rsidRPr="00CE71EF" w14:paraId="61147292" w14:textId="77777777" w:rsidTr="00AF65EE">
        <w:tc>
          <w:tcPr>
            <w:tcW w:w="338" w:type="pct"/>
            <w:shd w:val="clear" w:color="auto" w:fill="D9D9D9" w:themeFill="background1" w:themeFillShade="D9"/>
          </w:tcPr>
          <w:p w14:paraId="29EA7DD4" w14:textId="77777777" w:rsidR="001B26BC" w:rsidRPr="00CE71EF" w:rsidRDefault="001B26BC" w:rsidP="00AF65EE">
            <w:r w:rsidRPr="00CE71EF">
              <w:t>3.2</w:t>
            </w:r>
          </w:p>
        </w:tc>
        <w:tc>
          <w:tcPr>
            <w:tcW w:w="4662" w:type="pct"/>
            <w:gridSpan w:val="3"/>
            <w:shd w:val="clear" w:color="auto" w:fill="D9D9D9" w:themeFill="background1" w:themeFillShade="D9"/>
          </w:tcPr>
          <w:p w14:paraId="23E9F2CD" w14:textId="77777777" w:rsidR="001B26BC" w:rsidRPr="00CE71EF" w:rsidRDefault="001B26BC" w:rsidP="00AF65EE">
            <w:r w:rsidRPr="00CE71EF">
              <w:t>Modalities and Techniques</w:t>
            </w:r>
          </w:p>
        </w:tc>
      </w:tr>
      <w:tr w:rsidR="001B26BC" w:rsidRPr="00CE71EF" w14:paraId="74649E30" w14:textId="77777777" w:rsidTr="00AF65EE">
        <w:tc>
          <w:tcPr>
            <w:tcW w:w="338" w:type="pct"/>
            <w:shd w:val="clear" w:color="auto" w:fill="C4BC96" w:themeFill="background2" w:themeFillShade="BF"/>
          </w:tcPr>
          <w:p w14:paraId="687C2B8B" w14:textId="77777777" w:rsidR="001B26BC" w:rsidRPr="00CE71EF" w:rsidRDefault="001B26BC" w:rsidP="00AF65EE"/>
        </w:tc>
        <w:tc>
          <w:tcPr>
            <w:tcW w:w="313" w:type="pct"/>
            <w:shd w:val="clear" w:color="auto" w:fill="C4BC96" w:themeFill="background2" w:themeFillShade="BF"/>
          </w:tcPr>
          <w:p w14:paraId="7E9F71E6" w14:textId="77777777" w:rsidR="001B26BC" w:rsidRPr="00CE71EF" w:rsidRDefault="001B26BC" w:rsidP="00AF65EE">
            <w:pPr>
              <w:jc w:val="right"/>
            </w:pPr>
            <w:r w:rsidRPr="00CE71EF">
              <w:t>1</w:t>
            </w:r>
          </w:p>
        </w:tc>
        <w:tc>
          <w:tcPr>
            <w:tcW w:w="4349" w:type="pct"/>
            <w:gridSpan w:val="2"/>
            <w:shd w:val="clear" w:color="auto" w:fill="C4BC96" w:themeFill="background2" w:themeFillShade="BF"/>
          </w:tcPr>
          <w:p w14:paraId="45E16ECE"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effleurage techniques. </w:t>
            </w:r>
          </w:p>
        </w:tc>
      </w:tr>
      <w:tr w:rsidR="001B26BC" w:rsidRPr="00CE71EF" w14:paraId="042B97E6" w14:textId="77777777" w:rsidTr="00AF65EE">
        <w:tc>
          <w:tcPr>
            <w:tcW w:w="338" w:type="pct"/>
          </w:tcPr>
          <w:p w14:paraId="531590F8" w14:textId="77777777" w:rsidR="001B26BC" w:rsidRPr="00CE71EF" w:rsidRDefault="001B26BC" w:rsidP="00AF65EE"/>
        </w:tc>
        <w:tc>
          <w:tcPr>
            <w:tcW w:w="313" w:type="pct"/>
          </w:tcPr>
          <w:p w14:paraId="7D676BE8" w14:textId="77777777" w:rsidR="001B26BC" w:rsidRPr="00CE71EF" w:rsidRDefault="001B26BC" w:rsidP="00AF65EE">
            <w:pPr>
              <w:jc w:val="right"/>
            </w:pPr>
          </w:p>
        </w:tc>
        <w:tc>
          <w:tcPr>
            <w:tcW w:w="4349" w:type="pct"/>
            <w:gridSpan w:val="2"/>
          </w:tcPr>
          <w:p w14:paraId="03A3A01E" w14:textId="77777777" w:rsidR="001B26BC" w:rsidRPr="00AD3B6F" w:rsidRDefault="001B26BC" w:rsidP="00B37A4C">
            <w:pPr>
              <w:numPr>
                <w:ilvl w:val="0"/>
                <w:numId w:val="48"/>
              </w:numPr>
              <w:spacing w:before="100" w:beforeAutospacing="1" w:after="100" w:afterAutospacing="1"/>
              <w:rPr>
                <w:rFonts w:cs="Times New Roman"/>
                <w:lang w:val="en-CA"/>
              </w:rPr>
            </w:pPr>
            <w:r w:rsidRPr="00AD3B6F">
              <w:rPr>
                <w:rFonts w:cs="Times New Roman"/>
              </w:rPr>
              <w:t>Explain the purposes, effects and outcomes of effleurage.</w:t>
            </w:r>
          </w:p>
          <w:p w14:paraId="374243B0" w14:textId="77777777" w:rsidR="001B26BC" w:rsidRPr="00CE71EF" w:rsidRDefault="001B26BC" w:rsidP="00B37A4C">
            <w:pPr>
              <w:numPr>
                <w:ilvl w:val="0"/>
                <w:numId w:val="48"/>
              </w:numPr>
              <w:spacing w:before="100" w:beforeAutospacing="1" w:after="100" w:afterAutospacing="1"/>
              <w:rPr>
                <w:rFonts w:cs="Times New Roman"/>
                <w:lang w:val="en-CA"/>
              </w:rPr>
            </w:pPr>
            <w:r w:rsidRPr="00CE71EF">
              <w:rPr>
                <w:rFonts w:cs="Times New Roman"/>
                <w:lang w:val="en-CA"/>
              </w:rPr>
              <w:t>Modify effleurage based on patient history, presentation and response</w:t>
            </w:r>
          </w:p>
        </w:tc>
      </w:tr>
      <w:tr w:rsidR="001B26BC" w:rsidRPr="00CE71EF" w14:paraId="29357E38" w14:textId="77777777" w:rsidTr="00AF65EE">
        <w:tc>
          <w:tcPr>
            <w:tcW w:w="338" w:type="pct"/>
            <w:shd w:val="clear" w:color="auto" w:fill="C4BC96" w:themeFill="background2" w:themeFillShade="BF"/>
          </w:tcPr>
          <w:p w14:paraId="176F07AF" w14:textId="77777777" w:rsidR="001B26BC" w:rsidRPr="00CE71EF" w:rsidRDefault="001B26BC" w:rsidP="00AF65EE"/>
        </w:tc>
        <w:tc>
          <w:tcPr>
            <w:tcW w:w="313" w:type="pct"/>
            <w:shd w:val="clear" w:color="auto" w:fill="C4BC96" w:themeFill="background2" w:themeFillShade="BF"/>
          </w:tcPr>
          <w:p w14:paraId="19866FBC" w14:textId="77777777" w:rsidR="001B26BC" w:rsidRPr="00CE71EF" w:rsidRDefault="001B26BC" w:rsidP="00AF65EE">
            <w:pPr>
              <w:jc w:val="right"/>
            </w:pPr>
            <w:r w:rsidRPr="00CE71EF">
              <w:t>2</w:t>
            </w:r>
          </w:p>
        </w:tc>
        <w:tc>
          <w:tcPr>
            <w:tcW w:w="4349" w:type="pct"/>
            <w:gridSpan w:val="2"/>
            <w:shd w:val="clear" w:color="auto" w:fill="C4BC96" w:themeFill="background2" w:themeFillShade="BF"/>
          </w:tcPr>
          <w:p w14:paraId="55794AC0"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Perform stroking techniques</w:t>
            </w:r>
          </w:p>
        </w:tc>
      </w:tr>
      <w:tr w:rsidR="001B26BC" w:rsidRPr="00CE71EF" w14:paraId="00BAEEE2" w14:textId="77777777" w:rsidTr="00AF65EE">
        <w:tc>
          <w:tcPr>
            <w:tcW w:w="338" w:type="pct"/>
          </w:tcPr>
          <w:p w14:paraId="0437F55A" w14:textId="77777777" w:rsidR="001B26BC" w:rsidRPr="00CE71EF" w:rsidRDefault="001B26BC" w:rsidP="00AF65EE"/>
        </w:tc>
        <w:tc>
          <w:tcPr>
            <w:tcW w:w="313" w:type="pct"/>
          </w:tcPr>
          <w:p w14:paraId="71CC2A5A" w14:textId="77777777" w:rsidR="001B26BC" w:rsidRPr="00CE71EF" w:rsidRDefault="001B26BC" w:rsidP="00AF65EE">
            <w:pPr>
              <w:jc w:val="right"/>
            </w:pPr>
          </w:p>
        </w:tc>
        <w:tc>
          <w:tcPr>
            <w:tcW w:w="4349" w:type="pct"/>
            <w:gridSpan w:val="2"/>
          </w:tcPr>
          <w:p w14:paraId="4081A26D" w14:textId="77777777" w:rsidR="001B26BC" w:rsidRPr="00AD3B6F" w:rsidRDefault="001B26BC" w:rsidP="00B37A4C">
            <w:pPr>
              <w:numPr>
                <w:ilvl w:val="0"/>
                <w:numId w:val="49"/>
              </w:numPr>
              <w:spacing w:before="100" w:beforeAutospacing="1" w:after="100" w:afterAutospacing="1"/>
              <w:rPr>
                <w:rFonts w:cs="Times New Roman"/>
                <w:lang w:val="en-CA"/>
              </w:rPr>
            </w:pPr>
            <w:r w:rsidRPr="00AD3B6F">
              <w:rPr>
                <w:rFonts w:cs="Times New Roman"/>
              </w:rPr>
              <w:t>Explain the purposes, effects and outcomes of stroking.</w:t>
            </w:r>
          </w:p>
          <w:p w14:paraId="48410072" w14:textId="77777777" w:rsidR="001B26BC" w:rsidRPr="00CE71EF" w:rsidRDefault="001B26BC" w:rsidP="00B37A4C">
            <w:pPr>
              <w:numPr>
                <w:ilvl w:val="0"/>
                <w:numId w:val="49"/>
              </w:numPr>
              <w:spacing w:before="100" w:beforeAutospacing="1" w:after="100" w:afterAutospacing="1"/>
              <w:rPr>
                <w:rFonts w:cs="Times New Roman"/>
                <w:lang w:val="en-CA"/>
              </w:rPr>
            </w:pPr>
            <w:r w:rsidRPr="00CE71EF">
              <w:rPr>
                <w:rFonts w:cs="Times New Roman"/>
                <w:lang w:val="en-CA"/>
              </w:rPr>
              <w:t>Modify stroking based on patient history, presentation and response</w:t>
            </w:r>
          </w:p>
        </w:tc>
      </w:tr>
      <w:tr w:rsidR="001B26BC" w:rsidRPr="00CE71EF" w14:paraId="7069D111" w14:textId="77777777" w:rsidTr="00AF65EE">
        <w:tc>
          <w:tcPr>
            <w:tcW w:w="338" w:type="pct"/>
            <w:shd w:val="clear" w:color="auto" w:fill="C4BC96" w:themeFill="background2" w:themeFillShade="BF"/>
          </w:tcPr>
          <w:p w14:paraId="1E6B02EF" w14:textId="77777777" w:rsidR="001B26BC" w:rsidRPr="00CE71EF" w:rsidRDefault="001B26BC" w:rsidP="00AF65EE"/>
        </w:tc>
        <w:tc>
          <w:tcPr>
            <w:tcW w:w="313" w:type="pct"/>
            <w:shd w:val="clear" w:color="auto" w:fill="C4BC96" w:themeFill="background2" w:themeFillShade="BF"/>
          </w:tcPr>
          <w:p w14:paraId="0A5C5276" w14:textId="77777777" w:rsidR="001B26BC" w:rsidRPr="00CE71EF" w:rsidRDefault="001B26BC" w:rsidP="00AF65EE">
            <w:pPr>
              <w:jc w:val="right"/>
            </w:pPr>
            <w:r w:rsidRPr="00CE71EF">
              <w:t>3</w:t>
            </w:r>
          </w:p>
        </w:tc>
        <w:tc>
          <w:tcPr>
            <w:tcW w:w="4349" w:type="pct"/>
            <w:gridSpan w:val="2"/>
            <w:shd w:val="clear" w:color="auto" w:fill="C4BC96" w:themeFill="background2" w:themeFillShade="BF"/>
          </w:tcPr>
          <w:p w14:paraId="12D42A5C"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Perform petrissage techniques</w:t>
            </w:r>
          </w:p>
        </w:tc>
      </w:tr>
      <w:tr w:rsidR="001B26BC" w:rsidRPr="00CE71EF" w14:paraId="1797710E" w14:textId="77777777" w:rsidTr="00AF65EE">
        <w:tc>
          <w:tcPr>
            <w:tcW w:w="338" w:type="pct"/>
          </w:tcPr>
          <w:p w14:paraId="26865FDE" w14:textId="77777777" w:rsidR="001B26BC" w:rsidRPr="00CE71EF" w:rsidRDefault="001B26BC" w:rsidP="00AF65EE"/>
        </w:tc>
        <w:tc>
          <w:tcPr>
            <w:tcW w:w="313" w:type="pct"/>
          </w:tcPr>
          <w:p w14:paraId="0C188C10" w14:textId="77777777" w:rsidR="001B26BC" w:rsidRPr="00CE71EF" w:rsidRDefault="001B26BC" w:rsidP="00AF65EE">
            <w:pPr>
              <w:jc w:val="right"/>
            </w:pPr>
          </w:p>
        </w:tc>
        <w:tc>
          <w:tcPr>
            <w:tcW w:w="4349" w:type="pct"/>
            <w:gridSpan w:val="2"/>
          </w:tcPr>
          <w:p w14:paraId="24C1EF12" w14:textId="77777777" w:rsidR="001B26BC" w:rsidRPr="00AD3B6F" w:rsidRDefault="001B26BC" w:rsidP="00B37A4C">
            <w:pPr>
              <w:numPr>
                <w:ilvl w:val="0"/>
                <w:numId w:val="50"/>
              </w:numPr>
              <w:spacing w:before="100" w:beforeAutospacing="1" w:after="100" w:afterAutospacing="1"/>
              <w:rPr>
                <w:rFonts w:cs="Times New Roman"/>
                <w:lang w:val="en-CA"/>
              </w:rPr>
            </w:pPr>
            <w:r w:rsidRPr="00AD3B6F">
              <w:rPr>
                <w:rFonts w:cs="Times New Roman"/>
              </w:rPr>
              <w:t>Explain the purposes, effects and outcomes of petrissage.</w:t>
            </w:r>
          </w:p>
          <w:p w14:paraId="3EFD544A" w14:textId="77777777" w:rsidR="001B26BC" w:rsidRPr="00CE71EF" w:rsidRDefault="001B26BC" w:rsidP="00B37A4C">
            <w:pPr>
              <w:numPr>
                <w:ilvl w:val="0"/>
                <w:numId w:val="50"/>
              </w:numPr>
              <w:spacing w:before="100" w:beforeAutospacing="1" w:after="100" w:afterAutospacing="1"/>
              <w:rPr>
                <w:rFonts w:cs="Times New Roman"/>
                <w:lang w:val="en-CA"/>
              </w:rPr>
            </w:pPr>
            <w:r w:rsidRPr="00CE71EF">
              <w:rPr>
                <w:rFonts w:cs="Times New Roman"/>
                <w:lang w:val="en-CA"/>
              </w:rPr>
              <w:t>Modify petrissage based on patient history, presentation and response</w:t>
            </w:r>
          </w:p>
        </w:tc>
      </w:tr>
      <w:tr w:rsidR="001B26BC" w:rsidRPr="00CE71EF" w14:paraId="59C7CFA7" w14:textId="77777777" w:rsidTr="00AF65EE">
        <w:tc>
          <w:tcPr>
            <w:tcW w:w="338" w:type="pct"/>
            <w:shd w:val="clear" w:color="auto" w:fill="C4BC96" w:themeFill="background2" w:themeFillShade="BF"/>
          </w:tcPr>
          <w:p w14:paraId="27D8D538" w14:textId="77777777" w:rsidR="001B26BC" w:rsidRPr="00CE71EF" w:rsidRDefault="001B26BC" w:rsidP="00AF65EE"/>
        </w:tc>
        <w:tc>
          <w:tcPr>
            <w:tcW w:w="313" w:type="pct"/>
            <w:shd w:val="clear" w:color="auto" w:fill="C4BC96" w:themeFill="background2" w:themeFillShade="BF"/>
          </w:tcPr>
          <w:p w14:paraId="4478827C" w14:textId="77777777" w:rsidR="001B26BC" w:rsidRPr="00CE71EF" w:rsidRDefault="001B26BC" w:rsidP="00AF65EE">
            <w:pPr>
              <w:jc w:val="right"/>
            </w:pPr>
            <w:r w:rsidRPr="00CE71EF">
              <w:t>4</w:t>
            </w:r>
          </w:p>
        </w:tc>
        <w:tc>
          <w:tcPr>
            <w:tcW w:w="4349" w:type="pct"/>
            <w:gridSpan w:val="2"/>
            <w:shd w:val="clear" w:color="auto" w:fill="C4BC96" w:themeFill="background2" w:themeFillShade="BF"/>
          </w:tcPr>
          <w:p w14:paraId="5E32B147"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skin-rolling techniques. </w:t>
            </w:r>
          </w:p>
        </w:tc>
      </w:tr>
      <w:tr w:rsidR="001B26BC" w:rsidRPr="00CE71EF" w14:paraId="030107B7" w14:textId="77777777" w:rsidTr="00AF65EE">
        <w:tc>
          <w:tcPr>
            <w:tcW w:w="338" w:type="pct"/>
          </w:tcPr>
          <w:p w14:paraId="617611DB" w14:textId="77777777" w:rsidR="001B26BC" w:rsidRPr="00CE71EF" w:rsidRDefault="001B26BC" w:rsidP="00AF65EE"/>
        </w:tc>
        <w:tc>
          <w:tcPr>
            <w:tcW w:w="313" w:type="pct"/>
          </w:tcPr>
          <w:p w14:paraId="0997F6BF" w14:textId="77777777" w:rsidR="001B26BC" w:rsidRPr="00CE71EF" w:rsidRDefault="001B26BC" w:rsidP="00AF65EE">
            <w:pPr>
              <w:jc w:val="right"/>
            </w:pPr>
          </w:p>
        </w:tc>
        <w:tc>
          <w:tcPr>
            <w:tcW w:w="4349" w:type="pct"/>
            <w:gridSpan w:val="2"/>
          </w:tcPr>
          <w:p w14:paraId="25E1BE5A" w14:textId="77777777" w:rsidR="001B26BC" w:rsidRPr="00AD3B6F" w:rsidRDefault="001B26BC" w:rsidP="00B37A4C">
            <w:pPr>
              <w:numPr>
                <w:ilvl w:val="0"/>
                <w:numId w:val="51"/>
              </w:numPr>
              <w:spacing w:before="100" w:beforeAutospacing="1" w:after="100" w:afterAutospacing="1"/>
              <w:rPr>
                <w:rFonts w:cs="Times New Roman"/>
                <w:lang w:val="en-CA"/>
              </w:rPr>
            </w:pPr>
            <w:r w:rsidRPr="00AD3B6F">
              <w:rPr>
                <w:rFonts w:cs="Times New Roman"/>
              </w:rPr>
              <w:t>Explain the purposes, effects and outcomes of skin rolling.</w:t>
            </w:r>
          </w:p>
          <w:p w14:paraId="605048AD" w14:textId="77777777" w:rsidR="001B26BC" w:rsidRPr="00CE71EF" w:rsidRDefault="001B26BC" w:rsidP="00B37A4C">
            <w:pPr>
              <w:numPr>
                <w:ilvl w:val="0"/>
                <w:numId w:val="51"/>
              </w:numPr>
              <w:spacing w:before="100" w:beforeAutospacing="1" w:after="100" w:afterAutospacing="1"/>
              <w:rPr>
                <w:rFonts w:cs="Times New Roman"/>
                <w:lang w:val="en-CA"/>
              </w:rPr>
            </w:pPr>
            <w:r w:rsidRPr="00CE71EF">
              <w:rPr>
                <w:rFonts w:cs="Times New Roman"/>
                <w:lang w:val="en-CA"/>
              </w:rPr>
              <w:t>Modify skin rolling based on patient history, presentation and response</w:t>
            </w:r>
          </w:p>
        </w:tc>
      </w:tr>
      <w:tr w:rsidR="001B26BC" w:rsidRPr="00CE71EF" w14:paraId="4B6B71ED" w14:textId="77777777" w:rsidTr="00AF65EE">
        <w:tc>
          <w:tcPr>
            <w:tcW w:w="338" w:type="pct"/>
            <w:shd w:val="clear" w:color="auto" w:fill="C4BC96" w:themeFill="background2" w:themeFillShade="BF"/>
          </w:tcPr>
          <w:p w14:paraId="5991BC6A" w14:textId="77777777" w:rsidR="001B26BC" w:rsidRPr="00CE71EF" w:rsidRDefault="001B26BC" w:rsidP="00AF65EE"/>
        </w:tc>
        <w:tc>
          <w:tcPr>
            <w:tcW w:w="313" w:type="pct"/>
            <w:shd w:val="clear" w:color="auto" w:fill="C4BC96" w:themeFill="background2" w:themeFillShade="BF"/>
          </w:tcPr>
          <w:p w14:paraId="46F60C8C" w14:textId="77777777" w:rsidR="001B26BC" w:rsidRPr="00CE71EF" w:rsidRDefault="001B26BC" w:rsidP="00AF65EE">
            <w:pPr>
              <w:jc w:val="right"/>
            </w:pPr>
            <w:r w:rsidRPr="00CE71EF">
              <w:t>5</w:t>
            </w:r>
          </w:p>
        </w:tc>
        <w:tc>
          <w:tcPr>
            <w:tcW w:w="4349" w:type="pct"/>
            <w:gridSpan w:val="2"/>
            <w:shd w:val="clear" w:color="auto" w:fill="C4BC96" w:themeFill="background2" w:themeFillShade="BF"/>
          </w:tcPr>
          <w:p w14:paraId="684C1FC3"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Perform vibration techniques</w:t>
            </w:r>
          </w:p>
        </w:tc>
      </w:tr>
      <w:tr w:rsidR="001B26BC" w:rsidRPr="00CE71EF" w14:paraId="680F6A99" w14:textId="77777777" w:rsidTr="00AF65EE">
        <w:tc>
          <w:tcPr>
            <w:tcW w:w="338" w:type="pct"/>
          </w:tcPr>
          <w:p w14:paraId="73FE7520" w14:textId="77777777" w:rsidR="001B26BC" w:rsidRPr="00CE71EF" w:rsidRDefault="001B26BC" w:rsidP="00AF65EE"/>
        </w:tc>
        <w:tc>
          <w:tcPr>
            <w:tcW w:w="313" w:type="pct"/>
          </w:tcPr>
          <w:p w14:paraId="03E03946" w14:textId="77777777" w:rsidR="001B26BC" w:rsidRPr="00CE71EF" w:rsidRDefault="001B26BC" w:rsidP="00AF65EE">
            <w:pPr>
              <w:jc w:val="right"/>
            </w:pPr>
          </w:p>
        </w:tc>
        <w:tc>
          <w:tcPr>
            <w:tcW w:w="4349" w:type="pct"/>
            <w:gridSpan w:val="2"/>
          </w:tcPr>
          <w:p w14:paraId="4C01F497" w14:textId="77777777" w:rsidR="001B26BC" w:rsidRPr="00AD3B6F" w:rsidRDefault="001B26BC" w:rsidP="00B37A4C">
            <w:pPr>
              <w:numPr>
                <w:ilvl w:val="0"/>
                <w:numId w:val="52"/>
              </w:numPr>
              <w:spacing w:before="100" w:beforeAutospacing="1" w:after="100" w:afterAutospacing="1"/>
              <w:rPr>
                <w:rFonts w:cs="Times New Roman"/>
                <w:lang w:val="en-CA"/>
              </w:rPr>
            </w:pPr>
            <w:r w:rsidRPr="00AD3B6F">
              <w:rPr>
                <w:rFonts w:cs="Times New Roman"/>
              </w:rPr>
              <w:t>Explain the purposes, effects and outcomes of vibration.</w:t>
            </w:r>
          </w:p>
          <w:p w14:paraId="02112D9C" w14:textId="77777777" w:rsidR="001B26BC" w:rsidRPr="00CE71EF" w:rsidRDefault="001B26BC" w:rsidP="00B37A4C">
            <w:pPr>
              <w:numPr>
                <w:ilvl w:val="0"/>
                <w:numId w:val="52"/>
              </w:numPr>
              <w:spacing w:before="100" w:beforeAutospacing="1" w:after="100" w:afterAutospacing="1"/>
              <w:rPr>
                <w:rFonts w:cs="Times New Roman"/>
                <w:lang w:val="en-CA"/>
              </w:rPr>
            </w:pPr>
            <w:r w:rsidRPr="00CE71EF">
              <w:rPr>
                <w:rFonts w:cs="Times New Roman"/>
                <w:lang w:val="en-CA"/>
              </w:rPr>
              <w:t>Modify vibration based on patient history, presentation and response</w:t>
            </w:r>
          </w:p>
        </w:tc>
      </w:tr>
      <w:tr w:rsidR="001B26BC" w:rsidRPr="00CE71EF" w14:paraId="6EAB16AE" w14:textId="77777777" w:rsidTr="00AF65EE">
        <w:tc>
          <w:tcPr>
            <w:tcW w:w="338" w:type="pct"/>
            <w:shd w:val="clear" w:color="auto" w:fill="C4BC96" w:themeFill="background2" w:themeFillShade="BF"/>
          </w:tcPr>
          <w:p w14:paraId="327960E1" w14:textId="77777777" w:rsidR="001B26BC" w:rsidRPr="00CE71EF" w:rsidRDefault="001B26BC" w:rsidP="00AF65EE"/>
        </w:tc>
        <w:tc>
          <w:tcPr>
            <w:tcW w:w="313" w:type="pct"/>
            <w:shd w:val="clear" w:color="auto" w:fill="C4BC96" w:themeFill="background2" w:themeFillShade="BF"/>
          </w:tcPr>
          <w:p w14:paraId="7586546D" w14:textId="77777777" w:rsidR="001B26BC" w:rsidRPr="00CE71EF" w:rsidRDefault="001B26BC" w:rsidP="00AF65EE">
            <w:pPr>
              <w:jc w:val="right"/>
            </w:pPr>
            <w:r w:rsidRPr="00CE71EF">
              <w:t>6</w:t>
            </w:r>
          </w:p>
        </w:tc>
        <w:tc>
          <w:tcPr>
            <w:tcW w:w="4349" w:type="pct"/>
            <w:gridSpan w:val="2"/>
            <w:shd w:val="clear" w:color="auto" w:fill="C4BC96" w:themeFill="background2" w:themeFillShade="BF"/>
          </w:tcPr>
          <w:p w14:paraId="3D61DEBF"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percussive techniques. </w:t>
            </w:r>
          </w:p>
        </w:tc>
      </w:tr>
      <w:tr w:rsidR="001B26BC" w:rsidRPr="00CE71EF" w14:paraId="3298AA5E" w14:textId="77777777" w:rsidTr="00AF65EE">
        <w:tc>
          <w:tcPr>
            <w:tcW w:w="338" w:type="pct"/>
            <w:shd w:val="clear" w:color="auto" w:fill="auto"/>
          </w:tcPr>
          <w:p w14:paraId="3492147C" w14:textId="77777777" w:rsidR="001B26BC" w:rsidRPr="00CE71EF" w:rsidRDefault="001B26BC" w:rsidP="00AF65EE"/>
        </w:tc>
        <w:tc>
          <w:tcPr>
            <w:tcW w:w="313" w:type="pct"/>
            <w:shd w:val="clear" w:color="auto" w:fill="auto"/>
          </w:tcPr>
          <w:p w14:paraId="6328BBE0" w14:textId="77777777" w:rsidR="001B26BC" w:rsidRPr="00CE71EF" w:rsidRDefault="001B26BC" w:rsidP="00AF65EE">
            <w:pPr>
              <w:jc w:val="right"/>
            </w:pPr>
          </w:p>
        </w:tc>
        <w:tc>
          <w:tcPr>
            <w:tcW w:w="4349" w:type="pct"/>
            <w:gridSpan w:val="2"/>
            <w:shd w:val="clear" w:color="auto" w:fill="auto"/>
          </w:tcPr>
          <w:p w14:paraId="2CBC709E" w14:textId="77777777" w:rsidR="001B26BC" w:rsidRPr="00AD3B6F" w:rsidRDefault="001B26BC" w:rsidP="00B37A4C">
            <w:pPr>
              <w:numPr>
                <w:ilvl w:val="0"/>
                <w:numId w:val="53"/>
              </w:numPr>
              <w:spacing w:before="100" w:beforeAutospacing="1" w:after="100" w:afterAutospacing="1"/>
              <w:rPr>
                <w:rFonts w:cs="Times New Roman"/>
                <w:lang w:val="en-CA"/>
              </w:rPr>
            </w:pPr>
            <w:r w:rsidRPr="00AD3B6F">
              <w:rPr>
                <w:rFonts w:cs="Times New Roman"/>
              </w:rPr>
              <w:t>Explain the purposes, effects and outcomes of percussion.</w:t>
            </w:r>
          </w:p>
          <w:p w14:paraId="54393AFC" w14:textId="77777777" w:rsidR="001B26BC" w:rsidRPr="00CE71EF" w:rsidRDefault="001B26BC" w:rsidP="00B37A4C">
            <w:pPr>
              <w:numPr>
                <w:ilvl w:val="0"/>
                <w:numId w:val="53"/>
              </w:numPr>
              <w:spacing w:before="100" w:beforeAutospacing="1" w:after="100" w:afterAutospacing="1"/>
              <w:rPr>
                <w:rFonts w:cs="Times New Roman"/>
                <w:lang w:val="en-CA"/>
              </w:rPr>
            </w:pPr>
            <w:r w:rsidRPr="00CE71EF">
              <w:rPr>
                <w:rFonts w:cs="Times New Roman"/>
                <w:lang w:val="en-CA"/>
              </w:rPr>
              <w:t>Modify percussive techniques based on patient history, presentation and response.</w:t>
            </w:r>
          </w:p>
        </w:tc>
      </w:tr>
      <w:tr w:rsidR="001B26BC" w:rsidRPr="00CE71EF" w14:paraId="0753F5CE" w14:textId="77777777" w:rsidTr="00AF65EE">
        <w:tc>
          <w:tcPr>
            <w:tcW w:w="338" w:type="pct"/>
            <w:shd w:val="clear" w:color="auto" w:fill="C4BC96" w:themeFill="background2" w:themeFillShade="BF"/>
          </w:tcPr>
          <w:p w14:paraId="25CCA34E" w14:textId="77777777" w:rsidR="001B26BC" w:rsidRPr="00CE71EF" w:rsidRDefault="001B26BC" w:rsidP="00AF65EE"/>
        </w:tc>
        <w:tc>
          <w:tcPr>
            <w:tcW w:w="313" w:type="pct"/>
            <w:shd w:val="clear" w:color="auto" w:fill="C4BC96" w:themeFill="background2" w:themeFillShade="BF"/>
          </w:tcPr>
          <w:p w14:paraId="36A1A1EE" w14:textId="77777777" w:rsidR="001B26BC" w:rsidRPr="00CE71EF" w:rsidRDefault="001B26BC" w:rsidP="00AF65EE">
            <w:pPr>
              <w:jc w:val="right"/>
            </w:pPr>
            <w:r w:rsidRPr="00CE71EF">
              <w:t>7</w:t>
            </w:r>
          </w:p>
        </w:tc>
        <w:tc>
          <w:tcPr>
            <w:tcW w:w="4349" w:type="pct"/>
            <w:gridSpan w:val="2"/>
            <w:shd w:val="clear" w:color="auto" w:fill="C4BC96" w:themeFill="background2" w:themeFillShade="BF"/>
          </w:tcPr>
          <w:p w14:paraId="71CE02F2"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Perform rocking and shaking techniques</w:t>
            </w:r>
          </w:p>
        </w:tc>
      </w:tr>
      <w:tr w:rsidR="001B26BC" w:rsidRPr="00CE71EF" w14:paraId="46CC1C09" w14:textId="77777777" w:rsidTr="00AF65EE">
        <w:tc>
          <w:tcPr>
            <w:tcW w:w="338" w:type="pct"/>
          </w:tcPr>
          <w:p w14:paraId="3B0984ED" w14:textId="77777777" w:rsidR="001B26BC" w:rsidRPr="00CE71EF" w:rsidRDefault="001B26BC" w:rsidP="00AF65EE"/>
        </w:tc>
        <w:tc>
          <w:tcPr>
            <w:tcW w:w="313" w:type="pct"/>
          </w:tcPr>
          <w:p w14:paraId="773D4E90" w14:textId="77777777" w:rsidR="001B26BC" w:rsidRPr="00CE71EF" w:rsidRDefault="001B26BC" w:rsidP="00AF65EE">
            <w:pPr>
              <w:jc w:val="right"/>
            </w:pPr>
          </w:p>
        </w:tc>
        <w:tc>
          <w:tcPr>
            <w:tcW w:w="4349" w:type="pct"/>
            <w:gridSpan w:val="2"/>
          </w:tcPr>
          <w:p w14:paraId="05FBDBAF" w14:textId="77777777" w:rsidR="001B26BC" w:rsidRPr="00AD3B6F" w:rsidRDefault="001B26BC" w:rsidP="00B37A4C">
            <w:pPr>
              <w:numPr>
                <w:ilvl w:val="0"/>
                <w:numId w:val="54"/>
              </w:numPr>
              <w:spacing w:before="100" w:beforeAutospacing="1" w:after="100" w:afterAutospacing="1"/>
              <w:rPr>
                <w:rFonts w:cs="Times New Roman"/>
                <w:lang w:val="en-CA"/>
              </w:rPr>
            </w:pPr>
            <w:r w:rsidRPr="00AD3B6F">
              <w:rPr>
                <w:rFonts w:cs="Times New Roman"/>
              </w:rPr>
              <w:t>Explain the purposes, effects and outcomes of rocking and shaking.</w:t>
            </w:r>
          </w:p>
          <w:p w14:paraId="2A27754F" w14:textId="77777777" w:rsidR="001B26BC" w:rsidRPr="00CE71EF" w:rsidRDefault="001B26BC" w:rsidP="00B37A4C">
            <w:pPr>
              <w:numPr>
                <w:ilvl w:val="0"/>
                <w:numId w:val="54"/>
              </w:numPr>
              <w:spacing w:before="100" w:beforeAutospacing="1" w:after="100" w:afterAutospacing="1"/>
              <w:rPr>
                <w:rFonts w:cs="Times New Roman"/>
                <w:lang w:val="en-CA"/>
              </w:rPr>
            </w:pPr>
            <w:r w:rsidRPr="00CE71EF">
              <w:rPr>
                <w:rFonts w:cs="Times New Roman"/>
                <w:lang w:val="en-CA"/>
              </w:rPr>
              <w:t>Modify rocking and shaking based on patient history, presentation and response.</w:t>
            </w:r>
          </w:p>
        </w:tc>
      </w:tr>
      <w:tr w:rsidR="001B26BC" w:rsidRPr="00CE71EF" w14:paraId="0CE5D377" w14:textId="77777777" w:rsidTr="00AF65EE">
        <w:tc>
          <w:tcPr>
            <w:tcW w:w="338" w:type="pct"/>
            <w:shd w:val="clear" w:color="auto" w:fill="C4BC96" w:themeFill="background2" w:themeFillShade="BF"/>
          </w:tcPr>
          <w:p w14:paraId="1F5C51EC" w14:textId="77777777" w:rsidR="001B26BC" w:rsidRPr="00CE71EF" w:rsidRDefault="001B26BC" w:rsidP="00AF65EE"/>
        </w:tc>
        <w:tc>
          <w:tcPr>
            <w:tcW w:w="313" w:type="pct"/>
            <w:shd w:val="clear" w:color="auto" w:fill="C4BC96" w:themeFill="background2" w:themeFillShade="BF"/>
          </w:tcPr>
          <w:p w14:paraId="33BF9D9B" w14:textId="77777777" w:rsidR="001B26BC" w:rsidRPr="00CE71EF" w:rsidRDefault="001B26BC" w:rsidP="00AF65EE">
            <w:pPr>
              <w:jc w:val="right"/>
            </w:pPr>
            <w:r w:rsidRPr="00CE71EF">
              <w:t>8</w:t>
            </w:r>
          </w:p>
        </w:tc>
        <w:tc>
          <w:tcPr>
            <w:tcW w:w="4349" w:type="pct"/>
            <w:gridSpan w:val="2"/>
            <w:shd w:val="clear" w:color="auto" w:fill="C4BC96" w:themeFill="background2" w:themeFillShade="BF"/>
          </w:tcPr>
          <w:p w14:paraId="590E191A"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Perform friction techniques</w:t>
            </w:r>
          </w:p>
        </w:tc>
      </w:tr>
      <w:tr w:rsidR="001B26BC" w:rsidRPr="00CE71EF" w14:paraId="4C40389E" w14:textId="77777777" w:rsidTr="00AF65EE">
        <w:tc>
          <w:tcPr>
            <w:tcW w:w="338" w:type="pct"/>
          </w:tcPr>
          <w:p w14:paraId="67EE279D" w14:textId="77777777" w:rsidR="001B26BC" w:rsidRPr="00CE71EF" w:rsidRDefault="001B26BC" w:rsidP="00AF65EE"/>
        </w:tc>
        <w:tc>
          <w:tcPr>
            <w:tcW w:w="313" w:type="pct"/>
          </w:tcPr>
          <w:p w14:paraId="36729265" w14:textId="77777777" w:rsidR="001B26BC" w:rsidRPr="00CE71EF" w:rsidRDefault="001B26BC" w:rsidP="00AF65EE">
            <w:pPr>
              <w:jc w:val="right"/>
            </w:pPr>
          </w:p>
        </w:tc>
        <w:tc>
          <w:tcPr>
            <w:tcW w:w="4349" w:type="pct"/>
            <w:gridSpan w:val="2"/>
          </w:tcPr>
          <w:p w14:paraId="6466F6CB" w14:textId="77777777" w:rsidR="001B26BC" w:rsidRPr="00AD3B6F" w:rsidRDefault="001B26BC" w:rsidP="00B37A4C">
            <w:pPr>
              <w:numPr>
                <w:ilvl w:val="0"/>
                <w:numId w:val="55"/>
              </w:numPr>
              <w:spacing w:before="100" w:beforeAutospacing="1" w:after="100" w:afterAutospacing="1"/>
              <w:rPr>
                <w:rFonts w:cs="Times New Roman"/>
                <w:lang w:val="en-CA"/>
              </w:rPr>
            </w:pPr>
            <w:r w:rsidRPr="00AD3B6F">
              <w:rPr>
                <w:rFonts w:cs="Times New Roman"/>
              </w:rPr>
              <w:t>Explain the purposes, effects and outcomes of friction.</w:t>
            </w:r>
          </w:p>
          <w:p w14:paraId="5D16BC3C" w14:textId="77777777" w:rsidR="001B26BC" w:rsidRPr="00CE71EF" w:rsidRDefault="001B26BC" w:rsidP="00B37A4C">
            <w:pPr>
              <w:numPr>
                <w:ilvl w:val="0"/>
                <w:numId w:val="55"/>
              </w:numPr>
              <w:spacing w:before="100" w:beforeAutospacing="1" w:after="100" w:afterAutospacing="1"/>
              <w:rPr>
                <w:rFonts w:cs="Times New Roman"/>
                <w:lang w:val="en-CA"/>
              </w:rPr>
            </w:pPr>
            <w:r w:rsidRPr="00CE71EF">
              <w:rPr>
                <w:rFonts w:cs="Times New Roman"/>
                <w:lang w:val="en-CA"/>
              </w:rPr>
              <w:t>Modify friction based on patient history, presentation and response</w:t>
            </w:r>
          </w:p>
        </w:tc>
      </w:tr>
      <w:tr w:rsidR="001B26BC" w:rsidRPr="00CE71EF" w14:paraId="7CD38B16" w14:textId="77777777" w:rsidTr="00AF65EE">
        <w:tc>
          <w:tcPr>
            <w:tcW w:w="338" w:type="pct"/>
            <w:shd w:val="clear" w:color="auto" w:fill="C4BC96" w:themeFill="background2" w:themeFillShade="BF"/>
          </w:tcPr>
          <w:p w14:paraId="56C8D1AD" w14:textId="77777777" w:rsidR="001B26BC" w:rsidRPr="00CE71EF" w:rsidRDefault="001B26BC" w:rsidP="00AF65EE"/>
        </w:tc>
        <w:tc>
          <w:tcPr>
            <w:tcW w:w="313" w:type="pct"/>
            <w:shd w:val="clear" w:color="auto" w:fill="C4BC96" w:themeFill="background2" w:themeFillShade="BF"/>
          </w:tcPr>
          <w:p w14:paraId="7120B03D" w14:textId="77777777" w:rsidR="001B26BC" w:rsidRPr="00CE71EF" w:rsidRDefault="001B26BC" w:rsidP="00AF65EE">
            <w:pPr>
              <w:jc w:val="right"/>
            </w:pPr>
            <w:r w:rsidRPr="00CE71EF">
              <w:t>9</w:t>
            </w:r>
          </w:p>
        </w:tc>
        <w:tc>
          <w:tcPr>
            <w:tcW w:w="4349" w:type="pct"/>
            <w:gridSpan w:val="2"/>
            <w:shd w:val="clear" w:color="auto" w:fill="C4BC96" w:themeFill="background2" w:themeFillShade="BF"/>
          </w:tcPr>
          <w:p w14:paraId="0E15FE90"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Perform muscle stripping techniques</w:t>
            </w:r>
          </w:p>
        </w:tc>
      </w:tr>
      <w:tr w:rsidR="001B26BC" w:rsidRPr="00CE71EF" w14:paraId="4AD9C8DC" w14:textId="77777777" w:rsidTr="00AF65EE">
        <w:tc>
          <w:tcPr>
            <w:tcW w:w="338" w:type="pct"/>
          </w:tcPr>
          <w:p w14:paraId="5A8BD4B6" w14:textId="77777777" w:rsidR="001B26BC" w:rsidRPr="00CE71EF" w:rsidRDefault="001B26BC" w:rsidP="00AF65EE"/>
        </w:tc>
        <w:tc>
          <w:tcPr>
            <w:tcW w:w="313" w:type="pct"/>
          </w:tcPr>
          <w:p w14:paraId="416C1E90" w14:textId="77777777" w:rsidR="001B26BC" w:rsidRPr="00CE71EF" w:rsidRDefault="001B26BC" w:rsidP="00AF65EE">
            <w:pPr>
              <w:jc w:val="right"/>
            </w:pPr>
          </w:p>
        </w:tc>
        <w:tc>
          <w:tcPr>
            <w:tcW w:w="4349" w:type="pct"/>
            <w:gridSpan w:val="2"/>
          </w:tcPr>
          <w:p w14:paraId="6BDD48FC" w14:textId="77777777" w:rsidR="001B26BC" w:rsidRPr="00AD3B6F" w:rsidRDefault="001B26BC" w:rsidP="00B37A4C">
            <w:pPr>
              <w:numPr>
                <w:ilvl w:val="0"/>
                <w:numId w:val="56"/>
              </w:numPr>
              <w:spacing w:before="100" w:beforeAutospacing="1" w:after="100" w:afterAutospacing="1"/>
              <w:rPr>
                <w:rFonts w:cs="Times New Roman"/>
                <w:lang w:val="en-CA"/>
              </w:rPr>
            </w:pPr>
            <w:r w:rsidRPr="00AD3B6F">
              <w:rPr>
                <w:rFonts w:cs="Times New Roman"/>
              </w:rPr>
              <w:t>Explain the purposes, effects and outcomes of muscle stripping.</w:t>
            </w:r>
          </w:p>
          <w:p w14:paraId="2345E11D" w14:textId="77777777" w:rsidR="001B26BC" w:rsidRPr="00CE71EF" w:rsidRDefault="001B26BC" w:rsidP="00B37A4C">
            <w:pPr>
              <w:numPr>
                <w:ilvl w:val="0"/>
                <w:numId w:val="56"/>
              </w:numPr>
              <w:spacing w:before="100" w:beforeAutospacing="1" w:after="100" w:afterAutospacing="1"/>
              <w:rPr>
                <w:rFonts w:cs="Times New Roman"/>
                <w:lang w:val="en-CA"/>
              </w:rPr>
            </w:pPr>
            <w:r w:rsidRPr="00CE71EF">
              <w:rPr>
                <w:rFonts w:cs="Times New Roman"/>
                <w:lang w:val="en-CA"/>
              </w:rPr>
              <w:t>Modify muscle stripping based on patient history, presentation and response</w:t>
            </w:r>
          </w:p>
        </w:tc>
      </w:tr>
      <w:tr w:rsidR="001B26BC" w:rsidRPr="00CE71EF" w14:paraId="389FF069" w14:textId="77777777" w:rsidTr="00AF65EE">
        <w:tc>
          <w:tcPr>
            <w:tcW w:w="338" w:type="pct"/>
            <w:shd w:val="clear" w:color="auto" w:fill="C4BC96" w:themeFill="background2" w:themeFillShade="BF"/>
          </w:tcPr>
          <w:p w14:paraId="1FFB8A06" w14:textId="77777777" w:rsidR="001B26BC" w:rsidRPr="00CE71EF" w:rsidRDefault="001B26BC" w:rsidP="00AF65EE"/>
        </w:tc>
        <w:tc>
          <w:tcPr>
            <w:tcW w:w="313" w:type="pct"/>
            <w:shd w:val="clear" w:color="auto" w:fill="C4BC96" w:themeFill="background2" w:themeFillShade="BF"/>
          </w:tcPr>
          <w:p w14:paraId="0FEAC374" w14:textId="77777777" w:rsidR="001B26BC" w:rsidRPr="00CE71EF" w:rsidRDefault="001B26BC" w:rsidP="00AF65EE">
            <w:pPr>
              <w:jc w:val="right"/>
            </w:pPr>
            <w:r w:rsidRPr="00CE71EF">
              <w:t>10</w:t>
            </w:r>
          </w:p>
        </w:tc>
        <w:tc>
          <w:tcPr>
            <w:tcW w:w="4349" w:type="pct"/>
            <w:gridSpan w:val="2"/>
            <w:shd w:val="clear" w:color="auto" w:fill="C4BC96" w:themeFill="background2" w:themeFillShade="BF"/>
          </w:tcPr>
          <w:p w14:paraId="3C58E041" w14:textId="5A87FE5E" w:rsidR="001B26BC" w:rsidRPr="00CE71EF" w:rsidRDefault="001B26BC" w:rsidP="00AF65EE">
            <w:pPr>
              <w:spacing w:before="100" w:beforeAutospacing="1" w:after="100" w:afterAutospacing="1"/>
              <w:rPr>
                <w:rFonts w:cs="Times New Roman"/>
                <w:lang w:val="en-CA"/>
              </w:rPr>
            </w:pPr>
            <w:r w:rsidRPr="00CE71EF">
              <w:rPr>
                <w:rFonts w:cs="Times New Roman"/>
                <w:lang w:val="en-CA"/>
              </w:rPr>
              <w:t>Perform muscle approximation techniques. (</w:t>
            </w:r>
            <w:r w:rsidR="00A12A62" w:rsidRPr="00CE71EF">
              <w:rPr>
                <w:rFonts w:cs="Times New Roman"/>
                <w:lang w:val="en-CA"/>
              </w:rPr>
              <w:t>Musculoskeletal</w:t>
            </w:r>
            <w:r w:rsidRPr="00CE71EF">
              <w:rPr>
                <w:rFonts w:cs="Times New Roman"/>
                <w:lang w:val="en-CA"/>
              </w:rPr>
              <w:t xml:space="preserve"> conditions)</w:t>
            </w:r>
          </w:p>
        </w:tc>
      </w:tr>
      <w:tr w:rsidR="001B26BC" w:rsidRPr="00CE71EF" w14:paraId="40BF1415" w14:textId="77777777" w:rsidTr="00AF65EE">
        <w:tc>
          <w:tcPr>
            <w:tcW w:w="338" w:type="pct"/>
          </w:tcPr>
          <w:p w14:paraId="6AD6BAF8" w14:textId="77777777" w:rsidR="001B26BC" w:rsidRPr="00CE71EF" w:rsidRDefault="001B26BC" w:rsidP="00AF65EE"/>
        </w:tc>
        <w:tc>
          <w:tcPr>
            <w:tcW w:w="313" w:type="pct"/>
          </w:tcPr>
          <w:p w14:paraId="4ACF993B" w14:textId="77777777" w:rsidR="001B26BC" w:rsidRPr="00CE71EF" w:rsidRDefault="001B26BC" w:rsidP="00AF65EE">
            <w:pPr>
              <w:jc w:val="right"/>
            </w:pPr>
          </w:p>
        </w:tc>
        <w:tc>
          <w:tcPr>
            <w:tcW w:w="4349" w:type="pct"/>
            <w:gridSpan w:val="2"/>
          </w:tcPr>
          <w:p w14:paraId="19363DE2" w14:textId="77777777" w:rsidR="001B26BC" w:rsidRPr="00AD3B6F" w:rsidRDefault="001B26BC" w:rsidP="00B37A4C">
            <w:pPr>
              <w:numPr>
                <w:ilvl w:val="0"/>
                <w:numId w:val="57"/>
              </w:numPr>
              <w:spacing w:before="100" w:beforeAutospacing="1" w:after="100" w:afterAutospacing="1"/>
              <w:rPr>
                <w:rFonts w:cs="Times New Roman"/>
                <w:lang w:val="en-CA"/>
              </w:rPr>
            </w:pPr>
            <w:r w:rsidRPr="00AD3B6F">
              <w:rPr>
                <w:rFonts w:cs="Times New Roman"/>
              </w:rPr>
              <w:t>Explain the purposes, effects and outcomes muscle approximation.</w:t>
            </w:r>
          </w:p>
          <w:p w14:paraId="50F0CB96" w14:textId="77777777" w:rsidR="001B26BC" w:rsidRPr="00CE71EF" w:rsidRDefault="001B26BC" w:rsidP="00B37A4C">
            <w:pPr>
              <w:numPr>
                <w:ilvl w:val="0"/>
                <w:numId w:val="57"/>
              </w:numPr>
              <w:spacing w:before="100" w:beforeAutospacing="1" w:after="100" w:afterAutospacing="1"/>
              <w:rPr>
                <w:rFonts w:cs="Times New Roman"/>
                <w:lang w:val="en-CA"/>
              </w:rPr>
            </w:pPr>
            <w:r w:rsidRPr="00CE71EF">
              <w:rPr>
                <w:rFonts w:cs="Times New Roman"/>
                <w:lang w:val="en-CA"/>
              </w:rPr>
              <w:t xml:space="preserve">Modify muscle approximation based on patient history, presentation and response </w:t>
            </w:r>
          </w:p>
        </w:tc>
      </w:tr>
      <w:tr w:rsidR="001B26BC" w:rsidRPr="00CE71EF" w14:paraId="2C8593A8" w14:textId="77777777" w:rsidTr="00AF65EE">
        <w:tc>
          <w:tcPr>
            <w:tcW w:w="338" w:type="pct"/>
            <w:shd w:val="clear" w:color="auto" w:fill="C4BC96" w:themeFill="background2" w:themeFillShade="BF"/>
          </w:tcPr>
          <w:p w14:paraId="7D723441" w14:textId="77777777" w:rsidR="001B26BC" w:rsidRPr="00CE71EF" w:rsidRDefault="001B26BC" w:rsidP="00AF65EE"/>
        </w:tc>
        <w:tc>
          <w:tcPr>
            <w:tcW w:w="313" w:type="pct"/>
            <w:shd w:val="clear" w:color="auto" w:fill="C4BC96" w:themeFill="background2" w:themeFillShade="BF"/>
          </w:tcPr>
          <w:p w14:paraId="214B9E85" w14:textId="77777777" w:rsidR="001B26BC" w:rsidRPr="00CE71EF" w:rsidRDefault="001B26BC" w:rsidP="00AF65EE">
            <w:pPr>
              <w:jc w:val="right"/>
            </w:pPr>
            <w:r w:rsidRPr="00CE71EF">
              <w:t>11</w:t>
            </w:r>
          </w:p>
        </w:tc>
        <w:tc>
          <w:tcPr>
            <w:tcW w:w="4349" w:type="pct"/>
            <w:gridSpan w:val="2"/>
            <w:shd w:val="clear" w:color="auto" w:fill="C4BC96" w:themeFill="background2" w:themeFillShade="BF"/>
          </w:tcPr>
          <w:p w14:paraId="6D0D265C"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Perform origin / insertion techniques.</w:t>
            </w:r>
          </w:p>
        </w:tc>
      </w:tr>
      <w:tr w:rsidR="001B26BC" w:rsidRPr="00CE71EF" w14:paraId="6F38A8D3" w14:textId="77777777" w:rsidTr="00AF65EE">
        <w:tc>
          <w:tcPr>
            <w:tcW w:w="338" w:type="pct"/>
          </w:tcPr>
          <w:p w14:paraId="1B7E4DCE" w14:textId="77777777" w:rsidR="001B26BC" w:rsidRPr="00CE71EF" w:rsidRDefault="001B26BC" w:rsidP="00AF65EE"/>
        </w:tc>
        <w:tc>
          <w:tcPr>
            <w:tcW w:w="313" w:type="pct"/>
          </w:tcPr>
          <w:p w14:paraId="577B8D09" w14:textId="77777777" w:rsidR="001B26BC" w:rsidRPr="00CE71EF" w:rsidRDefault="001B26BC" w:rsidP="00AF65EE">
            <w:pPr>
              <w:jc w:val="right"/>
            </w:pPr>
          </w:p>
        </w:tc>
        <w:tc>
          <w:tcPr>
            <w:tcW w:w="4349" w:type="pct"/>
            <w:gridSpan w:val="2"/>
          </w:tcPr>
          <w:p w14:paraId="39DE6AC3" w14:textId="77777777" w:rsidR="001B26BC" w:rsidRPr="00AD3B6F" w:rsidRDefault="001B26BC" w:rsidP="00B37A4C">
            <w:pPr>
              <w:numPr>
                <w:ilvl w:val="0"/>
                <w:numId w:val="58"/>
              </w:numPr>
              <w:spacing w:before="100" w:beforeAutospacing="1" w:after="100" w:afterAutospacing="1"/>
              <w:rPr>
                <w:rFonts w:cs="Times New Roman"/>
                <w:lang w:val="en-CA"/>
              </w:rPr>
            </w:pPr>
            <w:r w:rsidRPr="00AD3B6F">
              <w:rPr>
                <w:rFonts w:cs="Times New Roman"/>
              </w:rPr>
              <w:t>Explain the purposes, effects and outcomes origin / insertion.</w:t>
            </w:r>
          </w:p>
          <w:p w14:paraId="24B2822C" w14:textId="77777777" w:rsidR="001B26BC" w:rsidRPr="00CE71EF" w:rsidRDefault="001B26BC" w:rsidP="00B37A4C">
            <w:pPr>
              <w:numPr>
                <w:ilvl w:val="0"/>
                <w:numId w:val="58"/>
              </w:numPr>
              <w:spacing w:before="100" w:beforeAutospacing="1" w:after="100" w:afterAutospacing="1"/>
              <w:rPr>
                <w:rFonts w:cs="Times New Roman"/>
                <w:lang w:val="en-CA"/>
              </w:rPr>
            </w:pPr>
            <w:r w:rsidRPr="00CE71EF">
              <w:rPr>
                <w:rFonts w:cs="Times New Roman"/>
                <w:lang w:val="en-CA"/>
              </w:rPr>
              <w:t xml:space="preserve">Modify origin / insertion based on patient history, presentation and response. </w:t>
            </w:r>
          </w:p>
        </w:tc>
      </w:tr>
      <w:tr w:rsidR="001B26BC" w:rsidRPr="00CE71EF" w14:paraId="3A0887DA" w14:textId="77777777" w:rsidTr="00AF65EE">
        <w:tc>
          <w:tcPr>
            <w:tcW w:w="338" w:type="pct"/>
            <w:shd w:val="clear" w:color="auto" w:fill="C4BC96" w:themeFill="background2" w:themeFillShade="BF"/>
          </w:tcPr>
          <w:p w14:paraId="6BB1947F" w14:textId="77777777" w:rsidR="001B26BC" w:rsidRPr="00CE71EF" w:rsidRDefault="001B26BC" w:rsidP="00AF65EE"/>
        </w:tc>
        <w:tc>
          <w:tcPr>
            <w:tcW w:w="313" w:type="pct"/>
            <w:shd w:val="clear" w:color="auto" w:fill="C4BC96" w:themeFill="background2" w:themeFillShade="BF"/>
          </w:tcPr>
          <w:p w14:paraId="169AB111" w14:textId="77777777" w:rsidR="001B26BC" w:rsidRPr="00CE71EF" w:rsidRDefault="001B26BC" w:rsidP="00AF65EE">
            <w:pPr>
              <w:jc w:val="right"/>
            </w:pPr>
            <w:r w:rsidRPr="00CE71EF">
              <w:t>12</w:t>
            </w:r>
          </w:p>
        </w:tc>
        <w:tc>
          <w:tcPr>
            <w:tcW w:w="4349" w:type="pct"/>
            <w:gridSpan w:val="2"/>
            <w:shd w:val="clear" w:color="auto" w:fill="C4BC96" w:themeFill="background2" w:themeFillShade="BF"/>
          </w:tcPr>
          <w:p w14:paraId="4787A66D"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Perform Golgi tendon organ techniques</w:t>
            </w:r>
          </w:p>
        </w:tc>
      </w:tr>
      <w:tr w:rsidR="001B26BC" w:rsidRPr="00CE71EF" w14:paraId="54FCA9B0" w14:textId="77777777" w:rsidTr="00AF65EE">
        <w:tc>
          <w:tcPr>
            <w:tcW w:w="338" w:type="pct"/>
          </w:tcPr>
          <w:p w14:paraId="74509161" w14:textId="77777777" w:rsidR="001B26BC" w:rsidRPr="00CE71EF" w:rsidRDefault="001B26BC" w:rsidP="00AF65EE"/>
        </w:tc>
        <w:tc>
          <w:tcPr>
            <w:tcW w:w="313" w:type="pct"/>
          </w:tcPr>
          <w:p w14:paraId="51E6389D" w14:textId="77777777" w:rsidR="001B26BC" w:rsidRPr="00CE71EF" w:rsidRDefault="001B26BC" w:rsidP="00AF65EE">
            <w:pPr>
              <w:jc w:val="right"/>
            </w:pPr>
          </w:p>
        </w:tc>
        <w:tc>
          <w:tcPr>
            <w:tcW w:w="4349" w:type="pct"/>
            <w:gridSpan w:val="2"/>
          </w:tcPr>
          <w:p w14:paraId="0816BAFA" w14:textId="77777777" w:rsidR="001B26BC" w:rsidRPr="00CE71EF" w:rsidRDefault="001B26BC" w:rsidP="00B37A4C">
            <w:pPr>
              <w:numPr>
                <w:ilvl w:val="0"/>
                <w:numId w:val="59"/>
              </w:numPr>
              <w:spacing w:before="100" w:beforeAutospacing="1" w:after="100" w:afterAutospacing="1"/>
              <w:rPr>
                <w:rFonts w:cs="Times New Roman"/>
                <w:lang w:val="en-CA"/>
              </w:rPr>
            </w:pPr>
            <w:r w:rsidRPr="00AD3B6F">
              <w:rPr>
                <w:rFonts w:cs="Times New Roman"/>
              </w:rPr>
              <w:t>Explain the purposes, effects and outcomes of Golgi tendon organ technique</w:t>
            </w:r>
            <w:r>
              <w:rPr>
                <w:rFonts w:cs="Times New Roman"/>
              </w:rPr>
              <w:t>s</w:t>
            </w:r>
            <w:r w:rsidRPr="00CE71EF">
              <w:rPr>
                <w:rFonts w:cs="Times New Roman"/>
                <w:lang w:val="en-CA"/>
              </w:rPr>
              <w:t xml:space="preserve">. </w:t>
            </w:r>
          </w:p>
          <w:p w14:paraId="6B0FB76C" w14:textId="77777777" w:rsidR="001B26BC" w:rsidRPr="00CE71EF" w:rsidRDefault="001B26BC" w:rsidP="00B37A4C">
            <w:pPr>
              <w:numPr>
                <w:ilvl w:val="0"/>
                <w:numId w:val="59"/>
              </w:numPr>
              <w:spacing w:before="100" w:beforeAutospacing="1" w:after="100" w:afterAutospacing="1"/>
              <w:rPr>
                <w:rFonts w:cs="Times New Roman"/>
                <w:lang w:val="en-CA"/>
              </w:rPr>
            </w:pPr>
            <w:r w:rsidRPr="00CE71EF">
              <w:rPr>
                <w:rFonts w:cs="Times New Roman"/>
                <w:lang w:val="en-CA"/>
              </w:rPr>
              <w:t xml:space="preserve">Modify Golgi tendon organ techniques based on patient history, presentation and response. </w:t>
            </w:r>
          </w:p>
        </w:tc>
      </w:tr>
      <w:tr w:rsidR="001B26BC" w:rsidRPr="00CE71EF" w14:paraId="72326AA5" w14:textId="77777777" w:rsidTr="00AF65EE">
        <w:tc>
          <w:tcPr>
            <w:tcW w:w="338" w:type="pct"/>
            <w:shd w:val="clear" w:color="auto" w:fill="C4BC96" w:themeFill="background2" w:themeFillShade="BF"/>
          </w:tcPr>
          <w:p w14:paraId="7C069DB9" w14:textId="77777777" w:rsidR="001B26BC" w:rsidRPr="00CE71EF" w:rsidRDefault="001B26BC" w:rsidP="00AF65EE"/>
        </w:tc>
        <w:tc>
          <w:tcPr>
            <w:tcW w:w="313" w:type="pct"/>
            <w:shd w:val="clear" w:color="auto" w:fill="C4BC96" w:themeFill="background2" w:themeFillShade="BF"/>
          </w:tcPr>
          <w:p w14:paraId="24DDCBC7" w14:textId="77777777" w:rsidR="001B26BC" w:rsidRPr="00CE71EF" w:rsidRDefault="001B26BC" w:rsidP="00AF65EE">
            <w:pPr>
              <w:jc w:val="right"/>
            </w:pPr>
            <w:r w:rsidRPr="00CE71EF">
              <w:t>13</w:t>
            </w:r>
          </w:p>
        </w:tc>
        <w:tc>
          <w:tcPr>
            <w:tcW w:w="4349" w:type="pct"/>
            <w:gridSpan w:val="2"/>
            <w:shd w:val="clear" w:color="auto" w:fill="C4BC96" w:themeFill="background2" w:themeFillShade="BF"/>
          </w:tcPr>
          <w:p w14:paraId="6BDF57A6"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Perform lymphatic drainage techniques</w:t>
            </w:r>
          </w:p>
        </w:tc>
      </w:tr>
      <w:tr w:rsidR="001B26BC" w:rsidRPr="00CE71EF" w14:paraId="03D53260" w14:textId="77777777" w:rsidTr="00AF65EE">
        <w:tc>
          <w:tcPr>
            <w:tcW w:w="338" w:type="pct"/>
          </w:tcPr>
          <w:p w14:paraId="13323926" w14:textId="77777777" w:rsidR="001B26BC" w:rsidRPr="00CE71EF" w:rsidRDefault="001B26BC" w:rsidP="00AF65EE"/>
        </w:tc>
        <w:tc>
          <w:tcPr>
            <w:tcW w:w="313" w:type="pct"/>
          </w:tcPr>
          <w:p w14:paraId="08C72E5D" w14:textId="77777777" w:rsidR="001B26BC" w:rsidRPr="00CE71EF" w:rsidRDefault="001B26BC" w:rsidP="00AF65EE">
            <w:pPr>
              <w:jc w:val="right"/>
            </w:pPr>
          </w:p>
        </w:tc>
        <w:tc>
          <w:tcPr>
            <w:tcW w:w="4349" w:type="pct"/>
            <w:gridSpan w:val="2"/>
          </w:tcPr>
          <w:p w14:paraId="5C4A6B2B" w14:textId="77777777" w:rsidR="001B26BC" w:rsidRPr="00AD3B6F" w:rsidRDefault="001B26BC" w:rsidP="00B37A4C">
            <w:pPr>
              <w:pStyle w:val="ListParagraph"/>
              <w:numPr>
                <w:ilvl w:val="0"/>
                <w:numId w:val="60"/>
              </w:numPr>
              <w:tabs>
                <w:tab w:val="left" w:pos="1680"/>
              </w:tabs>
            </w:pPr>
            <w:r w:rsidRPr="00AD3B6F">
              <w:rPr>
                <w:rFonts w:eastAsia="Arial" w:cs="Arial"/>
                <w:position w:val="-1"/>
              </w:rPr>
              <w:t>Explain the purposes, effects and outcomes of lymphatic drainage.</w:t>
            </w:r>
          </w:p>
          <w:p w14:paraId="2DFE321B" w14:textId="77777777" w:rsidR="001B26BC" w:rsidRPr="00DC2713" w:rsidRDefault="001B26BC" w:rsidP="00B37A4C">
            <w:pPr>
              <w:pStyle w:val="ListParagraph"/>
              <w:numPr>
                <w:ilvl w:val="0"/>
                <w:numId w:val="60"/>
              </w:numPr>
              <w:tabs>
                <w:tab w:val="left" w:pos="1680"/>
              </w:tabs>
            </w:pPr>
            <w:r w:rsidRPr="00CE71EF">
              <w:rPr>
                <w:rFonts w:eastAsia="Arial" w:cs="Arial"/>
                <w:spacing w:val="-1"/>
                <w:position w:val="-1"/>
              </w:rPr>
              <w:t>Mod</w:t>
            </w:r>
            <w:r w:rsidRPr="00CE71EF">
              <w:rPr>
                <w:rFonts w:eastAsia="Arial" w:cs="Arial"/>
                <w:position w:val="-1"/>
              </w:rPr>
              <w:t>i</w:t>
            </w:r>
            <w:r w:rsidRPr="00CE71EF">
              <w:rPr>
                <w:rFonts w:eastAsia="Arial" w:cs="Arial"/>
                <w:spacing w:val="2"/>
                <w:position w:val="-1"/>
              </w:rPr>
              <w:t>f</w:t>
            </w:r>
            <w:r w:rsidRPr="00CE71EF">
              <w:rPr>
                <w:rFonts w:eastAsia="Arial" w:cs="Arial"/>
                <w:position w:val="-1"/>
              </w:rPr>
              <w:t>y</w:t>
            </w:r>
            <w:r w:rsidRPr="00CE71EF">
              <w:rPr>
                <w:rFonts w:eastAsia="Arial" w:cs="Arial"/>
                <w:spacing w:val="-10"/>
                <w:position w:val="-1"/>
              </w:rPr>
              <w:t xml:space="preserve"> </w:t>
            </w:r>
            <w:r w:rsidRPr="00CE71EF">
              <w:rPr>
                <w:rFonts w:eastAsia="Arial" w:cs="Arial"/>
                <w:position w:val="-1"/>
              </w:rPr>
              <w:t>l</w:t>
            </w:r>
            <w:r w:rsidRPr="00CE71EF">
              <w:rPr>
                <w:rFonts w:eastAsia="Arial" w:cs="Arial"/>
                <w:spacing w:val="-5"/>
                <w:position w:val="-1"/>
              </w:rPr>
              <w:t>y</w:t>
            </w:r>
            <w:r w:rsidRPr="00CE71EF">
              <w:rPr>
                <w:rFonts w:eastAsia="Arial" w:cs="Arial"/>
                <w:spacing w:val="1"/>
                <w:position w:val="-1"/>
              </w:rPr>
              <w:t>m</w:t>
            </w:r>
            <w:r w:rsidRPr="00CE71EF">
              <w:rPr>
                <w:rFonts w:eastAsia="Arial" w:cs="Arial"/>
                <w:spacing w:val="-1"/>
                <w:position w:val="-1"/>
              </w:rPr>
              <w:t>phat</w:t>
            </w:r>
            <w:r w:rsidRPr="00CE71EF">
              <w:rPr>
                <w:rFonts w:eastAsia="Arial" w:cs="Arial"/>
                <w:position w:val="-1"/>
              </w:rPr>
              <w:t>ic</w:t>
            </w:r>
            <w:r w:rsidRPr="00CE71EF">
              <w:rPr>
                <w:rFonts w:eastAsia="Arial" w:cs="Arial"/>
                <w:spacing w:val="-7"/>
                <w:position w:val="-1"/>
              </w:rPr>
              <w:t xml:space="preserve"> </w:t>
            </w:r>
            <w:r w:rsidRPr="00CE71EF">
              <w:rPr>
                <w:rFonts w:eastAsia="Arial" w:cs="Arial"/>
                <w:spacing w:val="-1"/>
                <w:position w:val="-1"/>
              </w:rPr>
              <w:t>d</w:t>
            </w:r>
            <w:r w:rsidRPr="00CE71EF">
              <w:rPr>
                <w:rFonts w:eastAsia="Arial" w:cs="Arial"/>
                <w:spacing w:val="1"/>
                <w:position w:val="-1"/>
              </w:rPr>
              <w:t>r</w:t>
            </w:r>
            <w:r w:rsidRPr="00CE71EF">
              <w:rPr>
                <w:rFonts w:eastAsia="Arial" w:cs="Arial"/>
                <w:spacing w:val="-1"/>
                <w:position w:val="-1"/>
              </w:rPr>
              <w:t>a</w:t>
            </w:r>
            <w:r w:rsidRPr="00CE71EF">
              <w:rPr>
                <w:rFonts w:eastAsia="Arial" w:cs="Arial"/>
                <w:position w:val="-1"/>
              </w:rPr>
              <w:t>i</w:t>
            </w:r>
            <w:r w:rsidRPr="00CE71EF">
              <w:rPr>
                <w:rFonts w:eastAsia="Arial" w:cs="Arial"/>
                <w:spacing w:val="-1"/>
                <w:position w:val="-1"/>
              </w:rPr>
              <w:t>nag</w:t>
            </w:r>
            <w:r w:rsidRPr="00CE71EF">
              <w:rPr>
                <w:rFonts w:eastAsia="Arial" w:cs="Arial"/>
                <w:position w:val="-1"/>
              </w:rPr>
              <w:t>e</w:t>
            </w:r>
            <w:r w:rsidRPr="00CE71EF">
              <w:rPr>
                <w:rFonts w:eastAsia="Arial" w:cs="Arial"/>
                <w:spacing w:val="-8"/>
                <w:position w:val="-1"/>
              </w:rPr>
              <w:t xml:space="preserve"> </w:t>
            </w:r>
            <w:r w:rsidRPr="00CE71EF">
              <w:rPr>
                <w:rFonts w:eastAsia="Arial" w:cs="Arial"/>
                <w:spacing w:val="-1"/>
                <w:position w:val="-1"/>
              </w:rPr>
              <w:t>ba</w:t>
            </w:r>
            <w:r w:rsidRPr="00CE71EF">
              <w:rPr>
                <w:rFonts w:eastAsia="Arial" w:cs="Arial"/>
                <w:position w:val="-1"/>
              </w:rPr>
              <w:t>s</w:t>
            </w:r>
            <w:r w:rsidRPr="00CE71EF">
              <w:rPr>
                <w:rFonts w:eastAsia="Arial" w:cs="Arial"/>
                <w:spacing w:val="-1"/>
                <w:position w:val="-1"/>
              </w:rPr>
              <w:t>e</w:t>
            </w:r>
            <w:r w:rsidRPr="00CE71EF">
              <w:rPr>
                <w:rFonts w:eastAsia="Arial" w:cs="Arial"/>
                <w:position w:val="-1"/>
              </w:rPr>
              <w:t>d</w:t>
            </w:r>
            <w:r w:rsidRPr="00CE71EF">
              <w:rPr>
                <w:rFonts w:eastAsia="Arial" w:cs="Arial"/>
                <w:spacing w:val="-6"/>
                <w:position w:val="-1"/>
              </w:rPr>
              <w:t xml:space="preserve"> </w:t>
            </w:r>
            <w:r w:rsidRPr="00CE71EF">
              <w:rPr>
                <w:rFonts w:eastAsia="Arial" w:cs="Arial"/>
                <w:spacing w:val="-1"/>
                <w:position w:val="-1"/>
              </w:rPr>
              <w:t>o</w:t>
            </w:r>
            <w:r w:rsidRPr="00CE71EF">
              <w:rPr>
                <w:rFonts w:eastAsia="Arial" w:cs="Arial"/>
                <w:position w:val="-1"/>
              </w:rPr>
              <w:t>n</w:t>
            </w:r>
            <w:r w:rsidRPr="00CE71EF">
              <w:rPr>
                <w:rFonts w:eastAsia="Arial" w:cs="Arial"/>
                <w:spacing w:val="-4"/>
                <w:position w:val="-1"/>
              </w:rPr>
              <w:t xml:space="preserve"> </w:t>
            </w:r>
            <w:r w:rsidRPr="00CE71EF">
              <w:rPr>
                <w:rFonts w:eastAsia="Arial" w:cs="Arial"/>
                <w:spacing w:val="-1"/>
                <w:position w:val="-1"/>
              </w:rPr>
              <w:t>pat</w:t>
            </w:r>
            <w:r w:rsidRPr="00CE71EF">
              <w:rPr>
                <w:rFonts w:eastAsia="Arial" w:cs="Arial"/>
                <w:position w:val="-1"/>
              </w:rPr>
              <w:t>i</w:t>
            </w:r>
            <w:r w:rsidRPr="00CE71EF">
              <w:rPr>
                <w:rFonts w:eastAsia="Arial" w:cs="Arial"/>
                <w:spacing w:val="-1"/>
                <w:position w:val="-1"/>
              </w:rPr>
              <w:t>en</w:t>
            </w:r>
            <w:r w:rsidRPr="00CE71EF">
              <w:rPr>
                <w:rFonts w:eastAsia="Arial" w:cs="Arial"/>
                <w:position w:val="-1"/>
              </w:rPr>
              <w:t>t</w:t>
            </w:r>
            <w:r w:rsidRPr="00CE71EF">
              <w:rPr>
                <w:rFonts w:eastAsia="Arial" w:cs="Arial"/>
                <w:spacing w:val="-6"/>
                <w:position w:val="-1"/>
              </w:rPr>
              <w:t xml:space="preserve"> </w:t>
            </w:r>
            <w:r w:rsidRPr="00CE71EF">
              <w:rPr>
                <w:rFonts w:eastAsia="Arial" w:cs="Arial"/>
                <w:spacing w:val="-1"/>
                <w:position w:val="-1"/>
              </w:rPr>
              <w:t>h</w:t>
            </w:r>
            <w:r w:rsidRPr="00CE71EF">
              <w:rPr>
                <w:rFonts w:eastAsia="Arial" w:cs="Arial"/>
                <w:position w:val="-1"/>
              </w:rPr>
              <w:t>is</w:t>
            </w:r>
            <w:r w:rsidRPr="00CE71EF">
              <w:rPr>
                <w:rFonts w:eastAsia="Arial" w:cs="Arial"/>
                <w:spacing w:val="-1"/>
                <w:position w:val="-1"/>
              </w:rPr>
              <w:t>to</w:t>
            </w:r>
            <w:r w:rsidRPr="00CE71EF">
              <w:rPr>
                <w:rFonts w:eastAsia="Arial" w:cs="Arial"/>
                <w:spacing w:val="1"/>
                <w:position w:val="-1"/>
              </w:rPr>
              <w:t>r</w:t>
            </w:r>
            <w:r w:rsidRPr="00CE71EF">
              <w:rPr>
                <w:rFonts w:eastAsia="Arial" w:cs="Arial"/>
                <w:spacing w:val="-5"/>
                <w:position w:val="-1"/>
              </w:rPr>
              <w:t>y</w:t>
            </w:r>
            <w:r w:rsidRPr="00CE71EF">
              <w:rPr>
                <w:rFonts w:eastAsia="Arial" w:cs="Arial"/>
                <w:position w:val="-1"/>
              </w:rPr>
              <w:t>,</w:t>
            </w:r>
            <w:r w:rsidRPr="00CE71EF">
              <w:rPr>
                <w:rFonts w:eastAsia="Arial" w:cs="Arial"/>
                <w:spacing w:val="-7"/>
                <w:position w:val="-1"/>
              </w:rPr>
              <w:t xml:space="preserve"> </w:t>
            </w:r>
            <w:r w:rsidRPr="00CE71EF">
              <w:rPr>
                <w:rFonts w:eastAsia="Arial" w:cs="Arial"/>
                <w:spacing w:val="-1"/>
                <w:position w:val="-1"/>
              </w:rPr>
              <w:t>p</w:t>
            </w:r>
            <w:r w:rsidRPr="00CE71EF">
              <w:rPr>
                <w:rFonts w:eastAsia="Arial" w:cs="Arial"/>
                <w:spacing w:val="1"/>
                <w:position w:val="-1"/>
              </w:rPr>
              <w:t>r</w:t>
            </w:r>
            <w:r w:rsidRPr="00CE71EF">
              <w:rPr>
                <w:rFonts w:eastAsia="Arial" w:cs="Arial"/>
                <w:spacing w:val="-1"/>
                <w:position w:val="-1"/>
              </w:rPr>
              <w:t>e</w:t>
            </w:r>
            <w:r w:rsidRPr="00CE71EF">
              <w:rPr>
                <w:rFonts w:eastAsia="Arial" w:cs="Arial"/>
                <w:position w:val="-1"/>
              </w:rPr>
              <w:t>s</w:t>
            </w:r>
            <w:r w:rsidRPr="00CE71EF">
              <w:rPr>
                <w:rFonts w:eastAsia="Arial" w:cs="Arial"/>
                <w:spacing w:val="-1"/>
                <w:position w:val="-1"/>
              </w:rPr>
              <w:t>entat</w:t>
            </w:r>
            <w:r w:rsidRPr="00CE71EF">
              <w:rPr>
                <w:rFonts w:eastAsia="Arial" w:cs="Arial"/>
                <w:position w:val="-1"/>
              </w:rPr>
              <w:t>i</w:t>
            </w:r>
            <w:r w:rsidRPr="00CE71EF">
              <w:rPr>
                <w:rFonts w:eastAsia="Arial" w:cs="Arial"/>
                <w:spacing w:val="-1"/>
                <w:position w:val="-1"/>
              </w:rPr>
              <w:t>o</w:t>
            </w:r>
            <w:r w:rsidRPr="00CE71EF">
              <w:rPr>
                <w:rFonts w:eastAsia="Arial" w:cs="Arial"/>
                <w:position w:val="-1"/>
              </w:rPr>
              <w:t>n</w:t>
            </w:r>
            <w:r w:rsidRPr="00CE71EF">
              <w:rPr>
                <w:rFonts w:eastAsia="Arial" w:cs="Arial"/>
                <w:spacing w:val="-10"/>
                <w:position w:val="-1"/>
              </w:rPr>
              <w:t xml:space="preserve"> </w:t>
            </w:r>
            <w:r w:rsidRPr="00CE71EF">
              <w:rPr>
                <w:rFonts w:eastAsia="Arial" w:cs="Arial"/>
                <w:spacing w:val="-1"/>
                <w:position w:val="-1"/>
              </w:rPr>
              <w:t>an</w:t>
            </w:r>
            <w:r w:rsidRPr="00CE71EF">
              <w:rPr>
                <w:rFonts w:eastAsia="Arial" w:cs="Arial"/>
                <w:position w:val="-1"/>
              </w:rPr>
              <w:t>d</w:t>
            </w:r>
            <w:r w:rsidRPr="00CE71EF">
              <w:rPr>
                <w:rFonts w:eastAsia="Arial" w:cs="Arial"/>
                <w:spacing w:val="-4"/>
                <w:position w:val="-1"/>
              </w:rPr>
              <w:t xml:space="preserve"> </w:t>
            </w:r>
            <w:r w:rsidRPr="00CE71EF">
              <w:rPr>
                <w:rFonts w:eastAsia="Arial" w:cs="Arial"/>
                <w:spacing w:val="1"/>
                <w:position w:val="-1"/>
              </w:rPr>
              <w:t>r</w:t>
            </w:r>
            <w:r w:rsidRPr="00CE71EF">
              <w:rPr>
                <w:rFonts w:eastAsia="Arial" w:cs="Arial"/>
                <w:spacing w:val="-1"/>
                <w:position w:val="-1"/>
              </w:rPr>
              <w:t>e</w:t>
            </w:r>
            <w:r w:rsidRPr="00CE71EF">
              <w:rPr>
                <w:rFonts w:eastAsia="Arial" w:cs="Arial"/>
                <w:position w:val="-1"/>
              </w:rPr>
              <w:t>s</w:t>
            </w:r>
            <w:r w:rsidRPr="00CE71EF">
              <w:rPr>
                <w:rFonts w:eastAsia="Arial" w:cs="Arial"/>
                <w:spacing w:val="-1"/>
                <w:position w:val="-1"/>
              </w:rPr>
              <w:t>pon</w:t>
            </w:r>
            <w:r w:rsidRPr="00CE71EF">
              <w:rPr>
                <w:rFonts w:eastAsia="Arial" w:cs="Arial"/>
                <w:position w:val="-1"/>
              </w:rPr>
              <w:t>s</w:t>
            </w:r>
            <w:r w:rsidRPr="00CE71EF">
              <w:rPr>
                <w:rFonts w:eastAsia="Arial" w:cs="Arial"/>
                <w:spacing w:val="-1"/>
                <w:position w:val="-1"/>
              </w:rPr>
              <w:t>e</w:t>
            </w:r>
            <w:r w:rsidRPr="00CE71EF">
              <w:rPr>
                <w:rFonts w:eastAsia="Arial" w:cs="Arial"/>
                <w:position w:val="-1"/>
              </w:rPr>
              <w:t>.</w:t>
            </w:r>
          </w:p>
          <w:p w14:paraId="0BD4F55A" w14:textId="77777777" w:rsidR="001B26BC" w:rsidRPr="00CE71EF" w:rsidRDefault="001B26BC" w:rsidP="00AF65EE">
            <w:pPr>
              <w:pStyle w:val="ListParagraph"/>
              <w:tabs>
                <w:tab w:val="left" w:pos="1680"/>
              </w:tabs>
            </w:pPr>
          </w:p>
        </w:tc>
      </w:tr>
      <w:tr w:rsidR="001B26BC" w:rsidRPr="00CE71EF" w14:paraId="4DB79D86" w14:textId="77777777" w:rsidTr="00AF65EE">
        <w:tc>
          <w:tcPr>
            <w:tcW w:w="338" w:type="pct"/>
            <w:shd w:val="clear" w:color="auto" w:fill="C4BC96" w:themeFill="background2" w:themeFillShade="BF"/>
          </w:tcPr>
          <w:p w14:paraId="24FA3497" w14:textId="77777777" w:rsidR="001B26BC" w:rsidRPr="00CE71EF" w:rsidRDefault="001B26BC" w:rsidP="00AF65EE"/>
        </w:tc>
        <w:tc>
          <w:tcPr>
            <w:tcW w:w="313" w:type="pct"/>
            <w:shd w:val="clear" w:color="auto" w:fill="C4BC96" w:themeFill="background2" w:themeFillShade="BF"/>
          </w:tcPr>
          <w:p w14:paraId="2DC042AC" w14:textId="77777777" w:rsidR="001B26BC" w:rsidRPr="00CE71EF" w:rsidRDefault="001B26BC" w:rsidP="00AF65EE">
            <w:pPr>
              <w:jc w:val="right"/>
            </w:pPr>
            <w:r w:rsidRPr="00CE71EF">
              <w:t>14</w:t>
            </w:r>
          </w:p>
        </w:tc>
        <w:tc>
          <w:tcPr>
            <w:tcW w:w="4349" w:type="pct"/>
            <w:gridSpan w:val="2"/>
            <w:shd w:val="clear" w:color="auto" w:fill="C4BC96" w:themeFill="background2" w:themeFillShade="BF"/>
          </w:tcPr>
          <w:p w14:paraId="43CA94B4" w14:textId="77777777" w:rsidR="001B26BC" w:rsidRPr="00CE71EF" w:rsidRDefault="001B26BC" w:rsidP="00AF65EE">
            <w:r w:rsidRPr="00CE71EF">
              <w:rPr>
                <w:rFonts w:eastAsia="Arial" w:cs="Arial"/>
                <w:position w:val="-1"/>
              </w:rPr>
              <w:t>Di</w:t>
            </w:r>
            <w:r w:rsidRPr="00CE71EF">
              <w:rPr>
                <w:rFonts w:eastAsia="Arial" w:cs="Arial"/>
                <w:spacing w:val="1"/>
                <w:position w:val="-1"/>
              </w:rPr>
              <w:t>r</w:t>
            </w:r>
            <w:r w:rsidRPr="00CE71EF">
              <w:rPr>
                <w:rFonts w:eastAsia="Arial" w:cs="Arial"/>
                <w:spacing w:val="-1"/>
                <w:position w:val="-1"/>
              </w:rPr>
              <w:t>e</w:t>
            </w:r>
            <w:r w:rsidRPr="00CE71EF">
              <w:rPr>
                <w:rFonts w:eastAsia="Arial" w:cs="Arial"/>
                <w:position w:val="-1"/>
              </w:rPr>
              <w:t>ct</w:t>
            </w:r>
            <w:r w:rsidRPr="00CE71EF">
              <w:rPr>
                <w:rFonts w:eastAsia="Arial" w:cs="Arial"/>
                <w:spacing w:val="-6"/>
                <w:position w:val="-1"/>
              </w:rPr>
              <w:t xml:space="preserve"> </w:t>
            </w:r>
            <w:r w:rsidRPr="00CE71EF">
              <w:rPr>
                <w:rFonts w:eastAsia="Arial" w:cs="Arial"/>
                <w:spacing w:val="-1"/>
                <w:position w:val="-1"/>
              </w:rPr>
              <w:t>pat</w:t>
            </w:r>
            <w:r w:rsidRPr="00CE71EF">
              <w:rPr>
                <w:rFonts w:eastAsia="Arial" w:cs="Arial"/>
                <w:position w:val="-1"/>
              </w:rPr>
              <w:t>i</w:t>
            </w:r>
            <w:r w:rsidRPr="00CE71EF">
              <w:rPr>
                <w:rFonts w:eastAsia="Arial" w:cs="Arial"/>
                <w:spacing w:val="-1"/>
                <w:position w:val="-1"/>
              </w:rPr>
              <w:t>en</w:t>
            </w:r>
            <w:r w:rsidRPr="00CE71EF">
              <w:rPr>
                <w:rFonts w:eastAsia="Arial" w:cs="Arial"/>
                <w:position w:val="-1"/>
              </w:rPr>
              <w:t>t</w:t>
            </w:r>
            <w:r w:rsidRPr="00CE71EF">
              <w:rPr>
                <w:rFonts w:eastAsia="Arial" w:cs="Arial"/>
                <w:spacing w:val="-6"/>
                <w:position w:val="-1"/>
              </w:rPr>
              <w:t xml:space="preserve"> </w:t>
            </w:r>
            <w:r w:rsidRPr="00CE71EF">
              <w:rPr>
                <w:rFonts w:eastAsia="Arial" w:cs="Arial"/>
                <w:position w:val="-1"/>
              </w:rPr>
              <w:t>in</w:t>
            </w:r>
            <w:r w:rsidRPr="00CE71EF">
              <w:rPr>
                <w:rFonts w:eastAsia="Arial" w:cs="Arial"/>
                <w:spacing w:val="-3"/>
                <w:position w:val="-1"/>
              </w:rPr>
              <w:t xml:space="preserve"> </w:t>
            </w:r>
            <w:r w:rsidRPr="00CE71EF">
              <w:rPr>
                <w:rFonts w:eastAsia="Arial" w:cs="Arial"/>
                <w:spacing w:val="-1"/>
                <w:position w:val="-1"/>
              </w:rPr>
              <w:t>d</w:t>
            </w:r>
            <w:r w:rsidRPr="00CE71EF">
              <w:rPr>
                <w:rFonts w:eastAsia="Arial" w:cs="Arial"/>
                <w:position w:val="-1"/>
              </w:rPr>
              <w:t>i</w:t>
            </w:r>
            <w:r w:rsidRPr="00CE71EF">
              <w:rPr>
                <w:rFonts w:eastAsia="Arial" w:cs="Arial"/>
                <w:spacing w:val="-1"/>
                <w:position w:val="-1"/>
              </w:rPr>
              <w:t>aph</w:t>
            </w:r>
            <w:r w:rsidRPr="00CE71EF">
              <w:rPr>
                <w:rFonts w:eastAsia="Arial" w:cs="Arial"/>
                <w:spacing w:val="1"/>
                <w:position w:val="-1"/>
              </w:rPr>
              <w:t>r</w:t>
            </w:r>
            <w:r w:rsidRPr="00CE71EF">
              <w:rPr>
                <w:rFonts w:eastAsia="Arial" w:cs="Arial"/>
                <w:spacing w:val="-1"/>
                <w:position w:val="-1"/>
              </w:rPr>
              <w:t>ag</w:t>
            </w:r>
            <w:r w:rsidRPr="00CE71EF">
              <w:rPr>
                <w:rFonts w:eastAsia="Arial" w:cs="Arial"/>
                <w:spacing w:val="1"/>
                <w:position w:val="-1"/>
              </w:rPr>
              <w:t>m</w:t>
            </w:r>
            <w:r w:rsidRPr="00CE71EF">
              <w:rPr>
                <w:rFonts w:eastAsia="Arial" w:cs="Arial"/>
                <w:spacing w:val="-1"/>
                <w:position w:val="-1"/>
              </w:rPr>
              <w:t>at</w:t>
            </w:r>
            <w:r w:rsidRPr="00CE71EF">
              <w:rPr>
                <w:rFonts w:eastAsia="Arial" w:cs="Arial"/>
                <w:position w:val="-1"/>
              </w:rPr>
              <w:t>ic</w:t>
            </w:r>
            <w:r w:rsidRPr="00CE71EF">
              <w:rPr>
                <w:rFonts w:eastAsia="Arial" w:cs="Arial"/>
                <w:spacing w:val="-10"/>
                <w:position w:val="-1"/>
              </w:rPr>
              <w:t xml:space="preserve"> </w:t>
            </w:r>
            <w:r w:rsidRPr="00CE71EF">
              <w:rPr>
                <w:rFonts w:eastAsia="Arial" w:cs="Arial"/>
                <w:spacing w:val="-1"/>
                <w:position w:val="-1"/>
              </w:rPr>
              <w:t>b</w:t>
            </w:r>
            <w:r w:rsidRPr="00CE71EF">
              <w:rPr>
                <w:rFonts w:eastAsia="Arial" w:cs="Arial"/>
                <w:spacing w:val="1"/>
                <w:position w:val="-1"/>
              </w:rPr>
              <w:t>r</w:t>
            </w:r>
            <w:r w:rsidRPr="00CE71EF">
              <w:rPr>
                <w:rFonts w:eastAsia="Arial" w:cs="Arial"/>
                <w:spacing w:val="-1"/>
                <w:position w:val="-1"/>
              </w:rPr>
              <w:t>eath</w:t>
            </w:r>
            <w:r w:rsidRPr="00CE71EF">
              <w:rPr>
                <w:rFonts w:eastAsia="Arial" w:cs="Arial"/>
                <w:position w:val="-1"/>
              </w:rPr>
              <w:t>i</w:t>
            </w:r>
            <w:r w:rsidRPr="00CE71EF">
              <w:rPr>
                <w:rFonts w:eastAsia="Arial" w:cs="Arial"/>
                <w:spacing w:val="-1"/>
                <w:position w:val="-1"/>
              </w:rPr>
              <w:t>ng</w:t>
            </w:r>
            <w:r w:rsidRPr="00CE71EF">
              <w:rPr>
                <w:rFonts w:eastAsia="Arial" w:cs="Arial"/>
                <w:position w:val="-1"/>
              </w:rPr>
              <w:t>.</w:t>
            </w:r>
          </w:p>
        </w:tc>
      </w:tr>
      <w:tr w:rsidR="001B26BC" w:rsidRPr="00CE71EF" w14:paraId="134F87CA" w14:textId="77777777" w:rsidTr="00AF65EE">
        <w:tc>
          <w:tcPr>
            <w:tcW w:w="338" w:type="pct"/>
          </w:tcPr>
          <w:p w14:paraId="1822F93F" w14:textId="77777777" w:rsidR="001B26BC" w:rsidRPr="00CE71EF" w:rsidRDefault="001B26BC" w:rsidP="00AF65EE"/>
        </w:tc>
        <w:tc>
          <w:tcPr>
            <w:tcW w:w="313" w:type="pct"/>
          </w:tcPr>
          <w:p w14:paraId="10C09804" w14:textId="77777777" w:rsidR="001B26BC" w:rsidRPr="00CE71EF" w:rsidRDefault="001B26BC" w:rsidP="00AF65EE">
            <w:pPr>
              <w:jc w:val="right"/>
            </w:pPr>
          </w:p>
        </w:tc>
        <w:tc>
          <w:tcPr>
            <w:tcW w:w="4349" w:type="pct"/>
            <w:gridSpan w:val="2"/>
          </w:tcPr>
          <w:p w14:paraId="479498C9" w14:textId="77777777" w:rsidR="001B26BC" w:rsidRPr="00CE71EF" w:rsidRDefault="001B26BC" w:rsidP="00B37A4C">
            <w:pPr>
              <w:pStyle w:val="ListParagraph"/>
              <w:numPr>
                <w:ilvl w:val="0"/>
                <w:numId w:val="61"/>
              </w:numPr>
              <w:rPr>
                <w:rFonts w:eastAsia="Arial" w:cs="Arial"/>
                <w:spacing w:val="-1"/>
                <w:position w:val="-1"/>
              </w:rPr>
            </w:pPr>
            <w:r w:rsidRPr="00CE71EF">
              <w:rPr>
                <w:rFonts w:eastAsia="Arial" w:cs="Arial"/>
                <w:position w:val="-1"/>
              </w:rPr>
              <w:t>D</w:t>
            </w:r>
            <w:r w:rsidRPr="00CE71EF">
              <w:rPr>
                <w:rFonts w:eastAsia="Arial" w:cs="Arial"/>
                <w:spacing w:val="-1"/>
                <w:position w:val="-1"/>
              </w:rPr>
              <w:t>e</w:t>
            </w:r>
            <w:r w:rsidRPr="00CE71EF">
              <w:rPr>
                <w:rFonts w:eastAsia="Arial" w:cs="Arial"/>
                <w:spacing w:val="1"/>
                <w:position w:val="-1"/>
              </w:rPr>
              <w:t>m</w:t>
            </w:r>
            <w:r w:rsidRPr="00CE71EF">
              <w:rPr>
                <w:rFonts w:eastAsia="Arial" w:cs="Arial"/>
                <w:spacing w:val="-1"/>
                <w:position w:val="-1"/>
              </w:rPr>
              <w:t>on</w:t>
            </w:r>
            <w:r w:rsidRPr="00CE71EF">
              <w:rPr>
                <w:rFonts w:eastAsia="Arial" w:cs="Arial"/>
                <w:position w:val="-1"/>
              </w:rPr>
              <w:t>s</w:t>
            </w:r>
            <w:r w:rsidRPr="00CE71EF">
              <w:rPr>
                <w:rFonts w:eastAsia="Arial" w:cs="Arial"/>
                <w:spacing w:val="-1"/>
                <w:position w:val="-1"/>
              </w:rPr>
              <w:t>t</w:t>
            </w:r>
            <w:r w:rsidRPr="00CE71EF">
              <w:rPr>
                <w:rFonts w:eastAsia="Arial" w:cs="Arial"/>
                <w:spacing w:val="1"/>
                <w:position w:val="-1"/>
              </w:rPr>
              <w:t>r</w:t>
            </w:r>
            <w:r w:rsidRPr="00CE71EF">
              <w:rPr>
                <w:rFonts w:eastAsia="Arial" w:cs="Arial"/>
                <w:spacing w:val="-1"/>
                <w:position w:val="-1"/>
              </w:rPr>
              <w:t>at</w:t>
            </w:r>
            <w:r w:rsidRPr="00CE71EF">
              <w:rPr>
                <w:rFonts w:eastAsia="Arial" w:cs="Arial"/>
                <w:position w:val="-1"/>
              </w:rPr>
              <w:t>e</w:t>
            </w:r>
            <w:r w:rsidRPr="00CE71EF">
              <w:rPr>
                <w:rFonts w:eastAsia="Arial" w:cs="Arial"/>
                <w:spacing w:val="-11"/>
                <w:position w:val="-1"/>
              </w:rPr>
              <w:t xml:space="preserve"> </w:t>
            </w:r>
            <w:r w:rsidRPr="00CE71EF">
              <w:rPr>
                <w:rFonts w:eastAsia="Arial" w:cs="Arial"/>
                <w:spacing w:val="-1"/>
                <w:position w:val="-1"/>
              </w:rPr>
              <w:t>d</w:t>
            </w:r>
            <w:r w:rsidRPr="00CE71EF">
              <w:rPr>
                <w:rFonts w:eastAsia="Arial" w:cs="Arial"/>
                <w:position w:val="-1"/>
              </w:rPr>
              <w:t>i</w:t>
            </w:r>
            <w:r w:rsidRPr="00CE71EF">
              <w:rPr>
                <w:rFonts w:eastAsia="Arial" w:cs="Arial"/>
                <w:spacing w:val="-1"/>
                <w:position w:val="-1"/>
              </w:rPr>
              <w:t>aph</w:t>
            </w:r>
            <w:r w:rsidRPr="00CE71EF">
              <w:rPr>
                <w:rFonts w:eastAsia="Arial" w:cs="Arial"/>
                <w:spacing w:val="1"/>
                <w:position w:val="-1"/>
              </w:rPr>
              <w:t>r</w:t>
            </w:r>
            <w:r w:rsidRPr="00CE71EF">
              <w:rPr>
                <w:rFonts w:eastAsia="Arial" w:cs="Arial"/>
                <w:spacing w:val="-1"/>
                <w:position w:val="-1"/>
              </w:rPr>
              <w:t>ag</w:t>
            </w:r>
            <w:r w:rsidRPr="00CE71EF">
              <w:rPr>
                <w:rFonts w:eastAsia="Arial" w:cs="Arial"/>
                <w:spacing w:val="1"/>
                <w:position w:val="-1"/>
              </w:rPr>
              <w:t>m</w:t>
            </w:r>
            <w:r w:rsidRPr="00CE71EF">
              <w:rPr>
                <w:rFonts w:eastAsia="Arial" w:cs="Arial"/>
                <w:spacing w:val="-1"/>
                <w:position w:val="-1"/>
              </w:rPr>
              <w:t>at</w:t>
            </w:r>
            <w:r w:rsidRPr="00CE71EF">
              <w:rPr>
                <w:rFonts w:eastAsia="Arial" w:cs="Arial"/>
                <w:position w:val="-1"/>
              </w:rPr>
              <w:t>ic</w:t>
            </w:r>
            <w:r w:rsidRPr="00CE71EF">
              <w:rPr>
                <w:rFonts w:eastAsia="Arial" w:cs="Arial"/>
                <w:spacing w:val="-10"/>
                <w:position w:val="-1"/>
              </w:rPr>
              <w:t xml:space="preserve"> </w:t>
            </w:r>
            <w:r w:rsidRPr="00CE71EF">
              <w:rPr>
                <w:rFonts w:eastAsia="Arial" w:cs="Arial"/>
                <w:spacing w:val="-1"/>
                <w:position w:val="-1"/>
              </w:rPr>
              <w:t>b</w:t>
            </w:r>
            <w:r w:rsidRPr="00CE71EF">
              <w:rPr>
                <w:rFonts w:eastAsia="Arial" w:cs="Arial"/>
                <w:spacing w:val="1"/>
                <w:position w:val="-1"/>
              </w:rPr>
              <w:t>r</w:t>
            </w:r>
            <w:r w:rsidRPr="00CE71EF">
              <w:rPr>
                <w:rFonts w:eastAsia="Arial" w:cs="Arial"/>
                <w:spacing w:val="-1"/>
                <w:position w:val="-1"/>
              </w:rPr>
              <w:t>eath</w:t>
            </w:r>
            <w:r w:rsidRPr="00CE71EF">
              <w:rPr>
                <w:rFonts w:eastAsia="Arial" w:cs="Arial"/>
                <w:position w:val="-1"/>
              </w:rPr>
              <w:t>i</w:t>
            </w:r>
            <w:r w:rsidRPr="00CE71EF">
              <w:rPr>
                <w:rFonts w:eastAsia="Arial" w:cs="Arial"/>
                <w:spacing w:val="-1"/>
                <w:position w:val="-1"/>
              </w:rPr>
              <w:t>n</w:t>
            </w:r>
            <w:r w:rsidRPr="00CE71EF">
              <w:rPr>
                <w:rFonts w:eastAsia="Arial" w:cs="Arial"/>
                <w:position w:val="-1"/>
              </w:rPr>
              <w:t>g</w:t>
            </w:r>
            <w:r w:rsidRPr="00CE71EF">
              <w:rPr>
                <w:rFonts w:eastAsia="Arial" w:cs="Arial"/>
                <w:spacing w:val="-8"/>
                <w:position w:val="-1"/>
              </w:rPr>
              <w:t xml:space="preserve"> </w:t>
            </w:r>
            <w:r w:rsidRPr="00CE71EF">
              <w:rPr>
                <w:rFonts w:eastAsia="Arial" w:cs="Arial"/>
                <w:spacing w:val="-1"/>
                <w:position w:val="-1"/>
              </w:rPr>
              <w:t>te</w:t>
            </w:r>
            <w:r w:rsidRPr="00CE71EF">
              <w:rPr>
                <w:rFonts w:eastAsia="Arial" w:cs="Arial"/>
                <w:position w:val="-1"/>
              </w:rPr>
              <w:t>c</w:t>
            </w:r>
            <w:r w:rsidRPr="00CE71EF">
              <w:rPr>
                <w:rFonts w:eastAsia="Arial" w:cs="Arial"/>
                <w:spacing w:val="-1"/>
                <w:position w:val="-1"/>
              </w:rPr>
              <w:t>hn</w:t>
            </w:r>
            <w:r w:rsidRPr="00CE71EF">
              <w:rPr>
                <w:rFonts w:eastAsia="Arial" w:cs="Arial"/>
                <w:position w:val="-1"/>
              </w:rPr>
              <w:t>i</w:t>
            </w:r>
            <w:r w:rsidRPr="00CE71EF">
              <w:rPr>
                <w:rFonts w:eastAsia="Arial" w:cs="Arial"/>
                <w:spacing w:val="-1"/>
                <w:position w:val="-1"/>
              </w:rPr>
              <w:t>que</w:t>
            </w:r>
            <w:r w:rsidRPr="00CE71EF">
              <w:rPr>
                <w:rFonts w:eastAsia="Arial" w:cs="Arial"/>
                <w:position w:val="-1"/>
              </w:rPr>
              <w:t>s.</w:t>
            </w:r>
            <w:r w:rsidRPr="00CE71EF">
              <w:rPr>
                <w:rFonts w:eastAsia="Arial" w:cs="Arial"/>
                <w:spacing w:val="-1"/>
                <w:position w:val="-1"/>
              </w:rPr>
              <w:t xml:space="preserve"> </w:t>
            </w:r>
          </w:p>
          <w:p w14:paraId="2AB62DDD" w14:textId="77777777" w:rsidR="001B26BC" w:rsidRPr="00CE71EF" w:rsidRDefault="001B26BC" w:rsidP="00B37A4C">
            <w:pPr>
              <w:pStyle w:val="ListParagraph"/>
              <w:numPr>
                <w:ilvl w:val="0"/>
                <w:numId w:val="61"/>
              </w:numPr>
              <w:rPr>
                <w:rFonts w:eastAsia="Arial" w:cs="Arial"/>
                <w:spacing w:val="-1"/>
              </w:rPr>
            </w:pPr>
            <w:r w:rsidRPr="00CE71EF">
              <w:rPr>
                <w:rFonts w:eastAsia="Arial" w:cs="Arial"/>
                <w:spacing w:val="-1"/>
                <w:position w:val="-1"/>
              </w:rPr>
              <w:lastRenderedPageBreak/>
              <w:t>In</w:t>
            </w:r>
            <w:r w:rsidRPr="00CE71EF">
              <w:rPr>
                <w:rFonts w:eastAsia="Arial" w:cs="Arial"/>
                <w:position w:val="-1"/>
              </w:rPr>
              <w:t>c</w:t>
            </w:r>
            <w:r w:rsidRPr="00CE71EF">
              <w:rPr>
                <w:rFonts w:eastAsia="Arial" w:cs="Arial"/>
                <w:spacing w:val="-1"/>
                <w:position w:val="-1"/>
              </w:rPr>
              <w:t>o</w:t>
            </w:r>
            <w:r w:rsidRPr="00CE71EF">
              <w:rPr>
                <w:rFonts w:eastAsia="Arial" w:cs="Arial"/>
                <w:spacing w:val="1"/>
                <w:position w:val="-1"/>
              </w:rPr>
              <w:t>r</w:t>
            </w:r>
            <w:r w:rsidRPr="00CE71EF">
              <w:rPr>
                <w:rFonts w:eastAsia="Arial" w:cs="Arial"/>
                <w:spacing w:val="-1"/>
                <w:position w:val="-1"/>
              </w:rPr>
              <w:t>po</w:t>
            </w:r>
            <w:r w:rsidRPr="00CE71EF">
              <w:rPr>
                <w:rFonts w:eastAsia="Arial" w:cs="Arial"/>
                <w:spacing w:val="1"/>
                <w:position w:val="-1"/>
              </w:rPr>
              <w:t>r</w:t>
            </w:r>
            <w:r w:rsidRPr="00CE71EF">
              <w:rPr>
                <w:rFonts w:eastAsia="Arial" w:cs="Arial"/>
                <w:spacing w:val="-1"/>
                <w:position w:val="-1"/>
              </w:rPr>
              <w:t>at</w:t>
            </w:r>
            <w:r w:rsidRPr="00CE71EF">
              <w:rPr>
                <w:rFonts w:eastAsia="Arial" w:cs="Arial"/>
                <w:position w:val="-1"/>
              </w:rPr>
              <w:t>e</w:t>
            </w:r>
            <w:r w:rsidRPr="00CE71EF">
              <w:rPr>
                <w:rFonts w:eastAsia="Arial" w:cs="Arial"/>
                <w:spacing w:val="-10"/>
                <w:position w:val="-1"/>
              </w:rPr>
              <w:t xml:space="preserve"> </w:t>
            </w:r>
            <w:r w:rsidRPr="00CE71EF">
              <w:rPr>
                <w:rFonts w:eastAsia="Arial" w:cs="Arial"/>
                <w:spacing w:val="-1"/>
                <w:position w:val="-1"/>
              </w:rPr>
              <w:t>d</w:t>
            </w:r>
            <w:r w:rsidRPr="00CE71EF">
              <w:rPr>
                <w:rFonts w:eastAsia="Arial" w:cs="Arial"/>
                <w:position w:val="-1"/>
              </w:rPr>
              <w:t>i</w:t>
            </w:r>
            <w:r w:rsidRPr="00CE71EF">
              <w:rPr>
                <w:rFonts w:eastAsia="Arial" w:cs="Arial"/>
                <w:spacing w:val="-1"/>
                <w:position w:val="-1"/>
              </w:rPr>
              <w:t>aph</w:t>
            </w:r>
            <w:r w:rsidRPr="00CE71EF">
              <w:rPr>
                <w:rFonts w:eastAsia="Arial" w:cs="Arial"/>
                <w:spacing w:val="1"/>
                <w:position w:val="-1"/>
              </w:rPr>
              <w:t>r</w:t>
            </w:r>
            <w:r w:rsidRPr="00CE71EF">
              <w:rPr>
                <w:rFonts w:eastAsia="Arial" w:cs="Arial"/>
                <w:spacing w:val="-1"/>
                <w:position w:val="-1"/>
              </w:rPr>
              <w:t>ag</w:t>
            </w:r>
            <w:r w:rsidRPr="00CE71EF">
              <w:rPr>
                <w:rFonts w:eastAsia="Arial" w:cs="Arial"/>
                <w:spacing w:val="1"/>
                <w:position w:val="-1"/>
              </w:rPr>
              <w:t>m</w:t>
            </w:r>
            <w:r w:rsidRPr="00CE71EF">
              <w:rPr>
                <w:rFonts w:eastAsia="Arial" w:cs="Arial"/>
                <w:spacing w:val="-1"/>
                <w:position w:val="-1"/>
              </w:rPr>
              <w:t>at</w:t>
            </w:r>
            <w:r w:rsidRPr="00CE71EF">
              <w:rPr>
                <w:rFonts w:eastAsia="Arial" w:cs="Arial"/>
                <w:position w:val="-1"/>
              </w:rPr>
              <w:t>ic</w:t>
            </w:r>
            <w:r w:rsidRPr="00CE71EF">
              <w:rPr>
                <w:rFonts w:eastAsia="Arial" w:cs="Arial"/>
                <w:spacing w:val="-10"/>
                <w:position w:val="-1"/>
              </w:rPr>
              <w:t xml:space="preserve"> </w:t>
            </w:r>
            <w:r w:rsidRPr="00CE71EF">
              <w:rPr>
                <w:rFonts w:eastAsia="Arial" w:cs="Arial"/>
                <w:spacing w:val="-1"/>
                <w:position w:val="-1"/>
              </w:rPr>
              <w:t>b</w:t>
            </w:r>
            <w:r w:rsidRPr="00CE71EF">
              <w:rPr>
                <w:rFonts w:eastAsia="Arial" w:cs="Arial"/>
                <w:spacing w:val="1"/>
                <w:position w:val="-1"/>
              </w:rPr>
              <w:t>r</w:t>
            </w:r>
            <w:r w:rsidRPr="00CE71EF">
              <w:rPr>
                <w:rFonts w:eastAsia="Arial" w:cs="Arial"/>
                <w:spacing w:val="-1"/>
                <w:position w:val="-1"/>
              </w:rPr>
              <w:t>eath</w:t>
            </w:r>
            <w:r w:rsidRPr="00CE71EF">
              <w:rPr>
                <w:rFonts w:eastAsia="Arial" w:cs="Arial"/>
                <w:position w:val="-1"/>
              </w:rPr>
              <w:t>i</w:t>
            </w:r>
            <w:r w:rsidRPr="00CE71EF">
              <w:rPr>
                <w:rFonts w:eastAsia="Arial" w:cs="Arial"/>
                <w:spacing w:val="-1"/>
                <w:position w:val="-1"/>
              </w:rPr>
              <w:t>n</w:t>
            </w:r>
            <w:r w:rsidRPr="00CE71EF">
              <w:rPr>
                <w:rFonts w:eastAsia="Arial" w:cs="Arial"/>
                <w:position w:val="-1"/>
              </w:rPr>
              <w:t>g</w:t>
            </w:r>
            <w:r w:rsidRPr="00CE71EF">
              <w:rPr>
                <w:rFonts w:eastAsia="Arial" w:cs="Arial"/>
                <w:spacing w:val="-8"/>
                <w:position w:val="-1"/>
              </w:rPr>
              <w:t xml:space="preserve"> </w:t>
            </w:r>
            <w:r w:rsidRPr="00CE71EF">
              <w:rPr>
                <w:rFonts w:eastAsia="Arial" w:cs="Arial"/>
                <w:position w:val="-1"/>
              </w:rPr>
              <w:t>i</w:t>
            </w:r>
            <w:r w:rsidRPr="00CE71EF">
              <w:rPr>
                <w:rFonts w:eastAsia="Arial" w:cs="Arial"/>
                <w:spacing w:val="-1"/>
                <w:position w:val="-1"/>
              </w:rPr>
              <w:t>nt</w:t>
            </w:r>
            <w:r w:rsidRPr="00CE71EF">
              <w:rPr>
                <w:rFonts w:eastAsia="Arial" w:cs="Arial"/>
                <w:position w:val="-1"/>
              </w:rPr>
              <w:t>o</w:t>
            </w:r>
            <w:r w:rsidRPr="00CE71EF">
              <w:rPr>
                <w:rFonts w:eastAsia="Arial" w:cs="Arial"/>
                <w:spacing w:val="-4"/>
                <w:position w:val="-1"/>
              </w:rPr>
              <w:t xml:space="preserve"> </w:t>
            </w:r>
            <w:r w:rsidRPr="00CE71EF">
              <w:rPr>
                <w:rFonts w:eastAsia="Arial" w:cs="Arial"/>
                <w:position w:val="-1"/>
              </w:rPr>
              <w:t>a</w:t>
            </w:r>
            <w:r w:rsidRPr="00CE71EF">
              <w:rPr>
                <w:rFonts w:eastAsia="Arial" w:cs="Arial"/>
                <w:spacing w:val="-3"/>
                <w:position w:val="-1"/>
              </w:rPr>
              <w:t xml:space="preserve"> </w:t>
            </w:r>
            <w:r w:rsidRPr="00CE71EF">
              <w:rPr>
                <w:rFonts w:eastAsia="Arial" w:cs="Arial"/>
                <w:position w:val="-1"/>
              </w:rPr>
              <w:t>c</w:t>
            </w:r>
            <w:r w:rsidRPr="00CE71EF">
              <w:rPr>
                <w:rFonts w:eastAsia="Arial" w:cs="Arial"/>
                <w:spacing w:val="-1"/>
                <w:position w:val="-1"/>
              </w:rPr>
              <w:t>o</w:t>
            </w:r>
            <w:r w:rsidRPr="00CE71EF">
              <w:rPr>
                <w:rFonts w:eastAsia="Arial" w:cs="Arial"/>
                <w:spacing w:val="1"/>
                <w:position w:val="-1"/>
              </w:rPr>
              <w:t>m</w:t>
            </w:r>
            <w:r w:rsidRPr="00CE71EF">
              <w:rPr>
                <w:rFonts w:eastAsia="Arial" w:cs="Arial"/>
                <w:spacing w:val="-1"/>
                <w:position w:val="-1"/>
              </w:rPr>
              <w:t>p</w:t>
            </w:r>
            <w:r w:rsidRPr="00CE71EF">
              <w:rPr>
                <w:rFonts w:eastAsia="Arial" w:cs="Arial"/>
                <w:spacing w:val="1"/>
                <w:position w:val="-1"/>
              </w:rPr>
              <w:t>r</w:t>
            </w:r>
            <w:r w:rsidRPr="00CE71EF">
              <w:rPr>
                <w:rFonts w:eastAsia="Arial" w:cs="Arial"/>
                <w:spacing w:val="-1"/>
                <w:position w:val="-1"/>
              </w:rPr>
              <w:t>ehen</w:t>
            </w:r>
            <w:r w:rsidRPr="00CE71EF">
              <w:rPr>
                <w:rFonts w:eastAsia="Arial" w:cs="Arial"/>
                <w:position w:val="-1"/>
              </w:rPr>
              <w:t>sive</w:t>
            </w:r>
            <w:r w:rsidRPr="00CE71EF">
              <w:rPr>
                <w:rFonts w:eastAsia="Arial" w:cs="Arial"/>
                <w:spacing w:val="-12"/>
                <w:position w:val="-1"/>
              </w:rPr>
              <w:t xml:space="preserve"> </w:t>
            </w:r>
            <w:r w:rsidRPr="00CE71EF">
              <w:rPr>
                <w:rFonts w:eastAsia="Arial" w:cs="Arial"/>
                <w:spacing w:val="-1"/>
                <w:position w:val="-1"/>
              </w:rPr>
              <w:t>t</w:t>
            </w:r>
            <w:r w:rsidRPr="00CE71EF">
              <w:rPr>
                <w:rFonts w:eastAsia="Arial" w:cs="Arial"/>
                <w:spacing w:val="1"/>
                <w:position w:val="-1"/>
              </w:rPr>
              <w:t>r</w:t>
            </w:r>
            <w:r w:rsidRPr="00CE71EF">
              <w:rPr>
                <w:rFonts w:eastAsia="Arial" w:cs="Arial"/>
                <w:spacing w:val="-1"/>
                <w:position w:val="-1"/>
              </w:rPr>
              <w:t>eat</w:t>
            </w:r>
            <w:r w:rsidRPr="00CE71EF">
              <w:rPr>
                <w:rFonts w:eastAsia="Arial" w:cs="Arial"/>
                <w:spacing w:val="1"/>
                <w:position w:val="-1"/>
              </w:rPr>
              <w:t>m</w:t>
            </w:r>
            <w:r w:rsidRPr="00CE71EF">
              <w:rPr>
                <w:rFonts w:eastAsia="Arial" w:cs="Arial"/>
                <w:spacing w:val="-1"/>
                <w:position w:val="-1"/>
              </w:rPr>
              <w:t>en</w:t>
            </w:r>
            <w:r w:rsidRPr="00CE71EF">
              <w:rPr>
                <w:rFonts w:eastAsia="Arial" w:cs="Arial"/>
                <w:position w:val="-1"/>
              </w:rPr>
              <w:t>t</w:t>
            </w:r>
            <w:r w:rsidRPr="00CE71EF">
              <w:rPr>
                <w:rFonts w:eastAsia="Arial" w:cs="Arial"/>
                <w:spacing w:val="-8"/>
                <w:position w:val="-1"/>
              </w:rPr>
              <w:t xml:space="preserve"> </w:t>
            </w:r>
            <w:r w:rsidRPr="00CE71EF">
              <w:rPr>
                <w:rFonts w:eastAsia="Arial" w:cs="Arial"/>
                <w:spacing w:val="-1"/>
                <w:position w:val="-1"/>
              </w:rPr>
              <w:t>p</w:t>
            </w:r>
            <w:r w:rsidRPr="00CE71EF">
              <w:rPr>
                <w:rFonts w:eastAsia="Arial" w:cs="Arial"/>
                <w:spacing w:val="1"/>
                <w:position w:val="-1"/>
              </w:rPr>
              <w:t>r</w:t>
            </w:r>
            <w:r w:rsidRPr="00CE71EF">
              <w:rPr>
                <w:rFonts w:eastAsia="Arial" w:cs="Arial"/>
                <w:spacing w:val="-1"/>
                <w:position w:val="-1"/>
              </w:rPr>
              <w:t>o</w:t>
            </w:r>
            <w:r w:rsidRPr="00CE71EF">
              <w:rPr>
                <w:rFonts w:eastAsia="Arial" w:cs="Arial"/>
                <w:position w:val="-1"/>
              </w:rPr>
              <w:t>c</w:t>
            </w:r>
            <w:r w:rsidRPr="00CE71EF">
              <w:rPr>
                <w:rFonts w:eastAsia="Arial" w:cs="Arial"/>
                <w:spacing w:val="-1"/>
                <w:position w:val="-1"/>
              </w:rPr>
              <w:t>e</w:t>
            </w:r>
            <w:r w:rsidRPr="00CE71EF">
              <w:rPr>
                <w:rFonts w:eastAsia="Arial" w:cs="Arial"/>
                <w:position w:val="-1"/>
              </w:rPr>
              <w:t>ss.</w:t>
            </w:r>
            <w:r w:rsidRPr="00CE71EF">
              <w:rPr>
                <w:rFonts w:eastAsia="Arial" w:cs="Arial"/>
                <w:spacing w:val="-1"/>
              </w:rPr>
              <w:t xml:space="preserve"> </w:t>
            </w:r>
          </w:p>
          <w:p w14:paraId="2A0A3EC5" w14:textId="77777777" w:rsidR="001B26BC" w:rsidRPr="00DC2713" w:rsidRDefault="001B26BC" w:rsidP="00B37A4C">
            <w:pPr>
              <w:pStyle w:val="ListParagraph"/>
              <w:numPr>
                <w:ilvl w:val="0"/>
                <w:numId w:val="61"/>
              </w:numPr>
            </w:pPr>
            <w:r w:rsidRPr="00CE71EF">
              <w:rPr>
                <w:rFonts w:eastAsia="Arial" w:cs="Arial"/>
                <w:spacing w:val="-1"/>
              </w:rPr>
              <w:t>Mod</w:t>
            </w:r>
            <w:r w:rsidRPr="00CE71EF">
              <w:rPr>
                <w:rFonts w:eastAsia="Arial" w:cs="Arial"/>
              </w:rPr>
              <w:t>i</w:t>
            </w:r>
            <w:r w:rsidRPr="00CE71EF">
              <w:rPr>
                <w:rFonts w:eastAsia="Arial" w:cs="Arial"/>
                <w:spacing w:val="2"/>
              </w:rPr>
              <w:t>f</w:t>
            </w:r>
            <w:r w:rsidRPr="00CE71EF">
              <w:rPr>
                <w:rFonts w:eastAsia="Arial" w:cs="Arial"/>
              </w:rPr>
              <w:t>y</w:t>
            </w:r>
            <w:r w:rsidRPr="00CE71EF">
              <w:rPr>
                <w:rFonts w:eastAsia="Arial" w:cs="Arial"/>
                <w:spacing w:val="-10"/>
              </w:rPr>
              <w:t xml:space="preserve"> </w:t>
            </w:r>
            <w:r w:rsidRPr="00CE71EF">
              <w:rPr>
                <w:rFonts w:eastAsia="Arial" w:cs="Arial"/>
                <w:spacing w:val="-1"/>
              </w:rPr>
              <w:t>d</w:t>
            </w:r>
            <w:r w:rsidRPr="00CE71EF">
              <w:rPr>
                <w:rFonts w:eastAsia="Arial" w:cs="Arial"/>
              </w:rPr>
              <w:t>i</w:t>
            </w:r>
            <w:r w:rsidRPr="00CE71EF">
              <w:rPr>
                <w:rFonts w:eastAsia="Arial" w:cs="Arial"/>
                <w:spacing w:val="-1"/>
              </w:rPr>
              <w:t>aph</w:t>
            </w:r>
            <w:r w:rsidRPr="00CE71EF">
              <w:rPr>
                <w:rFonts w:eastAsia="Arial" w:cs="Arial"/>
                <w:spacing w:val="1"/>
              </w:rPr>
              <w:t>r</w:t>
            </w:r>
            <w:r w:rsidRPr="00CE71EF">
              <w:rPr>
                <w:rFonts w:eastAsia="Arial" w:cs="Arial"/>
                <w:spacing w:val="-1"/>
              </w:rPr>
              <w:t>ag</w:t>
            </w:r>
            <w:r w:rsidRPr="00CE71EF">
              <w:rPr>
                <w:rFonts w:eastAsia="Arial" w:cs="Arial"/>
                <w:spacing w:val="1"/>
              </w:rPr>
              <w:t>m</w:t>
            </w:r>
            <w:r w:rsidRPr="00CE71EF">
              <w:rPr>
                <w:rFonts w:eastAsia="Arial" w:cs="Arial"/>
                <w:spacing w:val="-1"/>
              </w:rPr>
              <w:t>at</w:t>
            </w:r>
            <w:r w:rsidRPr="00CE71EF">
              <w:rPr>
                <w:rFonts w:eastAsia="Arial" w:cs="Arial"/>
              </w:rPr>
              <w:t>ic</w:t>
            </w:r>
            <w:r w:rsidRPr="00CE71EF">
              <w:rPr>
                <w:rFonts w:eastAsia="Arial" w:cs="Arial"/>
                <w:spacing w:val="-10"/>
              </w:rPr>
              <w:t xml:space="preserve"> </w:t>
            </w:r>
            <w:r w:rsidRPr="00CE71EF">
              <w:rPr>
                <w:rFonts w:eastAsia="Arial" w:cs="Arial"/>
                <w:spacing w:val="-1"/>
              </w:rPr>
              <w:t>b</w:t>
            </w:r>
            <w:r w:rsidRPr="00CE71EF">
              <w:rPr>
                <w:rFonts w:eastAsia="Arial" w:cs="Arial"/>
                <w:spacing w:val="1"/>
              </w:rPr>
              <w:t>r</w:t>
            </w:r>
            <w:r w:rsidRPr="00CE71EF">
              <w:rPr>
                <w:rFonts w:eastAsia="Arial" w:cs="Arial"/>
                <w:spacing w:val="-1"/>
              </w:rPr>
              <w:t>eath</w:t>
            </w:r>
            <w:r w:rsidRPr="00CE71EF">
              <w:rPr>
                <w:rFonts w:eastAsia="Arial" w:cs="Arial"/>
              </w:rPr>
              <w:t>i</w:t>
            </w:r>
            <w:r w:rsidRPr="00CE71EF">
              <w:rPr>
                <w:rFonts w:eastAsia="Arial" w:cs="Arial"/>
                <w:spacing w:val="-1"/>
              </w:rPr>
              <w:t>n</w:t>
            </w:r>
            <w:r w:rsidRPr="00CE71EF">
              <w:rPr>
                <w:rFonts w:eastAsia="Arial" w:cs="Arial"/>
              </w:rPr>
              <w:t>g</w:t>
            </w:r>
            <w:r w:rsidRPr="00CE71EF">
              <w:rPr>
                <w:rFonts w:eastAsia="Arial" w:cs="Arial"/>
                <w:spacing w:val="-8"/>
              </w:rPr>
              <w:t xml:space="preserve"> </w:t>
            </w:r>
            <w:r w:rsidRPr="00CE71EF">
              <w:rPr>
                <w:rFonts w:eastAsia="Arial" w:cs="Arial"/>
                <w:spacing w:val="-1"/>
              </w:rPr>
              <w:t>ba</w:t>
            </w:r>
            <w:r w:rsidRPr="00CE71EF">
              <w:rPr>
                <w:rFonts w:eastAsia="Arial" w:cs="Arial"/>
              </w:rPr>
              <w:t>s</w:t>
            </w:r>
            <w:r w:rsidRPr="00CE71EF">
              <w:rPr>
                <w:rFonts w:eastAsia="Arial" w:cs="Arial"/>
                <w:spacing w:val="-1"/>
              </w:rPr>
              <w:t>e</w:t>
            </w:r>
            <w:r w:rsidRPr="00CE71EF">
              <w:rPr>
                <w:rFonts w:eastAsia="Arial" w:cs="Arial"/>
              </w:rPr>
              <w:t>d</w:t>
            </w:r>
            <w:r w:rsidRPr="00CE71EF">
              <w:rPr>
                <w:rFonts w:eastAsia="Arial" w:cs="Arial"/>
                <w:spacing w:val="-6"/>
              </w:rPr>
              <w:t xml:space="preserve"> </w:t>
            </w:r>
            <w:r w:rsidRPr="00CE71EF">
              <w:rPr>
                <w:rFonts w:eastAsia="Arial" w:cs="Arial"/>
                <w:spacing w:val="-1"/>
              </w:rPr>
              <w:t>o</w:t>
            </w:r>
            <w:r w:rsidRPr="00CE71EF">
              <w:rPr>
                <w:rFonts w:eastAsia="Arial" w:cs="Arial"/>
              </w:rPr>
              <w:t>n</w:t>
            </w:r>
            <w:r w:rsidRPr="00CE71EF">
              <w:rPr>
                <w:rFonts w:eastAsia="Arial" w:cs="Arial"/>
                <w:spacing w:val="-4"/>
              </w:rPr>
              <w:t xml:space="preserve"> </w:t>
            </w:r>
            <w:r w:rsidRPr="00CE71EF">
              <w:rPr>
                <w:rFonts w:eastAsia="Arial" w:cs="Arial"/>
                <w:spacing w:val="-1"/>
              </w:rPr>
              <w:t>pat</w:t>
            </w:r>
            <w:r w:rsidRPr="00CE71EF">
              <w:rPr>
                <w:rFonts w:eastAsia="Arial" w:cs="Arial"/>
              </w:rPr>
              <w:t>i</w:t>
            </w:r>
            <w:r w:rsidRPr="00CE71EF">
              <w:rPr>
                <w:rFonts w:eastAsia="Arial" w:cs="Arial"/>
                <w:spacing w:val="-1"/>
              </w:rPr>
              <w:t>en</w:t>
            </w:r>
            <w:r w:rsidRPr="00CE71EF">
              <w:rPr>
                <w:rFonts w:eastAsia="Arial" w:cs="Arial"/>
              </w:rPr>
              <w:t>t</w:t>
            </w:r>
            <w:r w:rsidRPr="00CE71EF">
              <w:rPr>
                <w:rFonts w:eastAsia="Arial" w:cs="Arial"/>
                <w:spacing w:val="-6"/>
              </w:rPr>
              <w:t xml:space="preserve"> </w:t>
            </w:r>
            <w:r w:rsidRPr="00CE71EF">
              <w:rPr>
                <w:rFonts w:eastAsia="Arial" w:cs="Arial"/>
                <w:spacing w:val="-1"/>
              </w:rPr>
              <w:t>h</w:t>
            </w:r>
            <w:r w:rsidRPr="00CE71EF">
              <w:rPr>
                <w:rFonts w:eastAsia="Arial" w:cs="Arial"/>
              </w:rPr>
              <w:t>is</w:t>
            </w:r>
            <w:r w:rsidRPr="00CE71EF">
              <w:rPr>
                <w:rFonts w:eastAsia="Arial" w:cs="Arial"/>
                <w:spacing w:val="-1"/>
              </w:rPr>
              <w:t>to</w:t>
            </w:r>
            <w:r w:rsidRPr="00CE71EF">
              <w:rPr>
                <w:rFonts w:eastAsia="Arial" w:cs="Arial"/>
                <w:spacing w:val="1"/>
              </w:rPr>
              <w:t>r</w:t>
            </w:r>
            <w:r w:rsidRPr="00CE71EF">
              <w:rPr>
                <w:rFonts w:eastAsia="Arial" w:cs="Arial"/>
                <w:spacing w:val="-5"/>
              </w:rPr>
              <w:t>y</w:t>
            </w:r>
            <w:r w:rsidRPr="00CE71EF">
              <w:rPr>
                <w:rFonts w:eastAsia="Arial" w:cs="Arial"/>
              </w:rPr>
              <w:t>,</w:t>
            </w:r>
            <w:r w:rsidRPr="00CE71EF">
              <w:rPr>
                <w:rFonts w:eastAsia="Arial" w:cs="Arial"/>
                <w:spacing w:val="-7"/>
              </w:rPr>
              <w:t xml:space="preserve"> </w:t>
            </w:r>
            <w:r w:rsidRPr="00CE71EF">
              <w:rPr>
                <w:rFonts w:eastAsia="Arial" w:cs="Arial"/>
                <w:spacing w:val="-1"/>
              </w:rPr>
              <w:t>p</w:t>
            </w:r>
            <w:r w:rsidRPr="00CE71EF">
              <w:rPr>
                <w:rFonts w:eastAsia="Arial" w:cs="Arial"/>
                <w:spacing w:val="1"/>
              </w:rPr>
              <w:t>r</w:t>
            </w:r>
            <w:r w:rsidRPr="00CE71EF">
              <w:rPr>
                <w:rFonts w:eastAsia="Arial" w:cs="Arial"/>
                <w:spacing w:val="-1"/>
              </w:rPr>
              <w:t>e</w:t>
            </w:r>
            <w:r w:rsidRPr="00CE71EF">
              <w:rPr>
                <w:rFonts w:eastAsia="Arial" w:cs="Arial"/>
              </w:rPr>
              <w:t>s</w:t>
            </w:r>
            <w:r w:rsidRPr="00CE71EF">
              <w:rPr>
                <w:rFonts w:eastAsia="Arial" w:cs="Arial"/>
                <w:spacing w:val="-1"/>
              </w:rPr>
              <w:t>entat</w:t>
            </w:r>
            <w:r w:rsidRPr="00CE71EF">
              <w:rPr>
                <w:rFonts w:eastAsia="Arial" w:cs="Arial"/>
              </w:rPr>
              <w:t>i</w:t>
            </w:r>
            <w:r w:rsidRPr="00CE71EF">
              <w:rPr>
                <w:rFonts w:eastAsia="Arial" w:cs="Arial"/>
                <w:spacing w:val="-1"/>
              </w:rPr>
              <w:t>o</w:t>
            </w:r>
            <w:r w:rsidRPr="00CE71EF">
              <w:rPr>
                <w:rFonts w:eastAsia="Arial" w:cs="Arial"/>
              </w:rPr>
              <w:t>n</w:t>
            </w:r>
            <w:r w:rsidRPr="00CE71EF">
              <w:rPr>
                <w:rFonts w:eastAsia="Arial" w:cs="Arial"/>
                <w:spacing w:val="-10"/>
              </w:rPr>
              <w:t xml:space="preserve"> </w:t>
            </w:r>
            <w:r w:rsidRPr="00CE71EF">
              <w:rPr>
                <w:rFonts w:eastAsia="Arial" w:cs="Arial"/>
                <w:spacing w:val="-1"/>
              </w:rPr>
              <w:t>an</w:t>
            </w:r>
            <w:r w:rsidRPr="00CE71EF">
              <w:rPr>
                <w:rFonts w:eastAsia="Arial" w:cs="Arial"/>
              </w:rPr>
              <w:t>d</w:t>
            </w:r>
            <w:r w:rsidRPr="00CE71EF">
              <w:rPr>
                <w:rFonts w:eastAsia="Arial" w:cs="Arial"/>
                <w:spacing w:val="-4"/>
              </w:rPr>
              <w:t xml:space="preserve"> </w:t>
            </w:r>
            <w:r w:rsidRPr="00CE71EF">
              <w:rPr>
                <w:rFonts w:eastAsia="Arial" w:cs="Arial"/>
                <w:spacing w:val="1"/>
              </w:rPr>
              <w:t>r</w:t>
            </w:r>
            <w:r w:rsidRPr="00CE71EF">
              <w:rPr>
                <w:rFonts w:eastAsia="Arial" w:cs="Arial"/>
                <w:spacing w:val="-1"/>
              </w:rPr>
              <w:t>e</w:t>
            </w:r>
            <w:r w:rsidRPr="00CE71EF">
              <w:rPr>
                <w:rFonts w:eastAsia="Arial" w:cs="Arial"/>
              </w:rPr>
              <w:t>s</w:t>
            </w:r>
            <w:r w:rsidRPr="00CE71EF">
              <w:rPr>
                <w:rFonts w:eastAsia="Arial" w:cs="Arial"/>
                <w:spacing w:val="-1"/>
              </w:rPr>
              <w:t>pon</w:t>
            </w:r>
            <w:r w:rsidRPr="00CE71EF">
              <w:rPr>
                <w:rFonts w:eastAsia="Arial" w:cs="Arial"/>
              </w:rPr>
              <w:t>s</w:t>
            </w:r>
            <w:r w:rsidRPr="00CE71EF">
              <w:rPr>
                <w:rFonts w:eastAsia="Arial" w:cs="Arial"/>
                <w:spacing w:val="-1"/>
              </w:rPr>
              <w:t>e</w:t>
            </w:r>
            <w:r w:rsidRPr="00CE71EF">
              <w:rPr>
                <w:rFonts w:eastAsia="Arial" w:cs="Arial"/>
              </w:rPr>
              <w:t>.</w:t>
            </w:r>
          </w:p>
          <w:p w14:paraId="6616C9FB" w14:textId="77777777" w:rsidR="001B26BC" w:rsidRPr="00CE71EF" w:rsidRDefault="001B26BC" w:rsidP="00AF65EE">
            <w:pPr>
              <w:pStyle w:val="ListParagraph"/>
            </w:pPr>
          </w:p>
        </w:tc>
      </w:tr>
      <w:tr w:rsidR="001B26BC" w:rsidRPr="00CE71EF" w14:paraId="0388CE59" w14:textId="77777777" w:rsidTr="00AF65EE">
        <w:tc>
          <w:tcPr>
            <w:tcW w:w="338" w:type="pct"/>
            <w:shd w:val="clear" w:color="auto" w:fill="C4BC96" w:themeFill="background2" w:themeFillShade="BF"/>
          </w:tcPr>
          <w:p w14:paraId="6D190F8C" w14:textId="77777777" w:rsidR="001B26BC" w:rsidRPr="00CE71EF" w:rsidRDefault="001B26BC" w:rsidP="00AF65EE"/>
        </w:tc>
        <w:tc>
          <w:tcPr>
            <w:tcW w:w="313" w:type="pct"/>
            <w:shd w:val="clear" w:color="auto" w:fill="C4BC96" w:themeFill="background2" w:themeFillShade="BF"/>
          </w:tcPr>
          <w:p w14:paraId="75764C6A" w14:textId="77777777" w:rsidR="001B26BC" w:rsidRPr="00CE71EF" w:rsidRDefault="001B26BC" w:rsidP="00AF65EE">
            <w:pPr>
              <w:jc w:val="right"/>
            </w:pPr>
            <w:r>
              <w:t>15</w:t>
            </w:r>
          </w:p>
        </w:tc>
        <w:tc>
          <w:tcPr>
            <w:tcW w:w="4349" w:type="pct"/>
            <w:gridSpan w:val="2"/>
            <w:shd w:val="clear" w:color="auto" w:fill="C4BC96" w:themeFill="background2" w:themeFillShade="BF"/>
          </w:tcPr>
          <w:p w14:paraId="565E87B3" w14:textId="77777777" w:rsidR="001B26BC" w:rsidRPr="00CE71EF" w:rsidRDefault="001B26BC" w:rsidP="00AF65EE">
            <w:r w:rsidRPr="00CE71EF">
              <w:rPr>
                <w:rFonts w:eastAsia="Arial" w:cs="Arial"/>
                <w:spacing w:val="-1"/>
                <w:position w:val="-1"/>
              </w:rPr>
              <w:t>Pe</w:t>
            </w:r>
            <w:r w:rsidRPr="00CE71EF">
              <w:rPr>
                <w:rFonts w:eastAsia="Arial" w:cs="Arial"/>
                <w:spacing w:val="1"/>
                <w:position w:val="-1"/>
              </w:rPr>
              <w:t>r</w:t>
            </w:r>
            <w:r w:rsidRPr="00CE71EF">
              <w:rPr>
                <w:rFonts w:eastAsia="Arial" w:cs="Arial"/>
                <w:spacing w:val="2"/>
                <w:position w:val="-1"/>
              </w:rPr>
              <w:t>f</w:t>
            </w:r>
            <w:r w:rsidRPr="00CE71EF">
              <w:rPr>
                <w:rFonts w:eastAsia="Arial" w:cs="Arial"/>
                <w:spacing w:val="-1"/>
                <w:position w:val="-1"/>
              </w:rPr>
              <w:t>o</w:t>
            </w:r>
            <w:r w:rsidRPr="00CE71EF">
              <w:rPr>
                <w:rFonts w:eastAsia="Arial" w:cs="Arial"/>
                <w:spacing w:val="1"/>
                <w:position w:val="-1"/>
              </w:rPr>
              <w:t>r</w:t>
            </w:r>
            <w:r w:rsidRPr="00CE71EF">
              <w:rPr>
                <w:rFonts w:eastAsia="Arial" w:cs="Arial"/>
                <w:position w:val="-1"/>
              </w:rPr>
              <w:t>m</w:t>
            </w:r>
            <w:r w:rsidRPr="00CE71EF">
              <w:rPr>
                <w:rFonts w:eastAsia="Arial" w:cs="Arial"/>
                <w:spacing w:val="-5"/>
                <w:position w:val="-1"/>
              </w:rPr>
              <w:t xml:space="preserve"> </w:t>
            </w:r>
            <w:r w:rsidRPr="00CE71EF">
              <w:rPr>
                <w:rFonts w:eastAsia="Arial" w:cs="Arial"/>
                <w:spacing w:val="-1"/>
                <w:position w:val="-1"/>
              </w:rPr>
              <w:t>t</w:t>
            </w:r>
            <w:r w:rsidRPr="00CE71EF">
              <w:rPr>
                <w:rFonts w:eastAsia="Arial" w:cs="Arial"/>
                <w:spacing w:val="1"/>
                <w:position w:val="-1"/>
              </w:rPr>
              <w:t>r</w:t>
            </w:r>
            <w:r w:rsidRPr="00CE71EF">
              <w:rPr>
                <w:rFonts w:eastAsia="Arial" w:cs="Arial"/>
                <w:position w:val="-1"/>
              </w:rPr>
              <w:t>i</w:t>
            </w:r>
            <w:r w:rsidRPr="00CE71EF">
              <w:rPr>
                <w:rFonts w:eastAsia="Arial" w:cs="Arial"/>
                <w:spacing w:val="-1"/>
                <w:position w:val="-1"/>
              </w:rPr>
              <w:t>gge</w:t>
            </w:r>
            <w:r w:rsidRPr="00CE71EF">
              <w:rPr>
                <w:rFonts w:eastAsia="Arial" w:cs="Arial"/>
                <w:position w:val="-1"/>
              </w:rPr>
              <w:t>r</w:t>
            </w:r>
            <w:r w:rsidRPr="00CE71EF">
              <w:rPr>
                <w:rFonts w:eastAsia="Arial" w:cs="Arial"/>
                <w:spacing w:val="-4"/>
                <w:position w:val="-1"/>
              </w:rPr>
              <w:t xml:space="preserve"> </w:t>
            </w:r>
            <w:r w:rsidRPr="00CE71EF">
              <w:rPr>
                <w:rFonts w:eastAsia="Arial" w:cs="Arial"/>
                <w:spacing w:val="-1"/>
                <w:position w:val="-1"/>
              </w:rPr>
              <w:t>po</w:t>
            </w:r>
            <w:r w:rsidRPr="00CE71EF">
              <w:rPr>
                <w:rFonts w:eastAsia="Arial" w:cs="Arial"/>
                <w:position w:val="-1"/>
              </w:rPr>
              <w:t>i</w:t>
            </w:r>
            <w:r w:rsidRPr="00CE71EF">
              <w:rPr>
                <w:rFonts w:eastAsia="Arial" w:cs="Arial"/>
                <w:spacing w:val="-1"/>
                <w:position w:val="-1"/>
              </w:rPr>
              <w:t>n</w:t>
            </w:r>
            <w:r w:rsidRPr="00CE71EF">
              <w:rPr>
                <w:rFonts w:eastAsia="Arial" w:cs="Arial"/>
                <w:position w:val="-1"/>
              </w:rPr>
              <w:t>t</w:t>
            </w:r>
            <w:r w:rsidRPr="00CE71EF">
              <w:rPr>
                <w:rFonts w:eastAsia="Arial" w:cs="Arial"/>
                <w:spacing w:val="-5"/>
                <w:position w:val="-1"/>
              </w:rPr>
              <w:t xml:space="preserve"> </w:t>
            </w:r>
            <w:r w:rsidRPr="00CE71EF">
              <w:rPr>
                <w:rFonts w:eastAsia="Arial" w:cs="Arial"/>
                <w:spacing w:val="1"/>
                <w:position w:val="-1"/>
              </w:rPr>
              <w:t>r</w:t>
            </w:r>
            <w:r w:rsidRPr="00CE71EF">
              <w:rPr>
                <w:rFonts w:eastAsia="Arial" w:cs="Arial"/>
                <w:spacing w:val="-1"/>
                <w:position w:val="-1"/>
              </w:rPr>
              <w:t>e</w:t>
            </w:r>
            <w:r w:rsidRPr="00CE71EF">
              <w:rPr>
                <w:rFonts w:eastAsia="Arial" w:cs="Arial"/>
                <w:position w:val="-1"/>
              </w:rPr>
              <w:t>l</w:t>
            </w:r>
            <w:r w:rsidRPr="00CE71EF">
              <w:rPr>
                <w:rFonts w:eastAsia="Arial" w:cs="Arial"/>
                <w:spacing w:val="-1"/>
                <w:position w:val="-1"/>
              </w:rPr>
              <w:t>ea</w:t>
            </w:r>
            <w:r w:rsidRPr="00CE71EF">
              <w:rPr>
                <w:rFonts w:eastAsia="Arial" w:cs="Arial"/>
                <w:position w:val="-1"/>
              </w:rPr>
              <w:t>se</w:t>
            </w:r>
            <w:r w:rsidRPr="00CE71EF">
              <w:rPr>
                <w:rFonts w:eastAsia="Arial" w:cs="Arial"/>
                <w:spacing w:val="-7"/>
                <w:position w:val="-1"/>
              </w:rPr>
              <w:t xml:space="preserve"> </w:t>
            </w:r>
            <w:r w:rsidRPr="00CE71EF">
              <w:rPr>
                <w:rFonts w:eastAsia="Arial" w:cs="Arial"/>
                <w:spacing w:val="-1"/>
                <w:position w:val="-1"/>
              </w:rPr>
              <w:t>te</w:t>
            </w:r>
            <w:r w:rsidRPr="00CE71EF">
              <w:rPr>
                <w:rFonts w:eastAsia="Arial" w:cs="Arial"/>
                <w:position w:val="-1"/>
              </w:rPr>
              <w:t>c</w:t>
            </w:r>
            <w:r w:rsidRPr="00CE71EF">
              <w:rPr>
                <w:rFonts w:eastAsia="Arial" w:cs="Arial"/>
                <w:spacing w:val="-1"/>
                <w:position w:val="-1"/>
              </w:rPr>
              <w:t>hn</w:t>
            </w:r>
            <w:r w:rsidRPr="00CE71EF">
              <w:rPr>
                <w:rFonts w:eastAsia="Arial" w:cs="Arial"/>
                <w:position w:val="-1"/>
              </w:rPr>
              <w:t>i</w:t>
            </w:r>
            <w:r w:rsidRPr="00CE71EF">
              <w:rPr>
                <w:rFonts w:eastAsia="Arial" w:cs="Arial"/>
                <w:spacing w:val="-1"/>
                <w:position w:val="-1"/>
              </w:rPr>
              <w:t>que</w:t>
            </w:r>
            <w:r w:rsidRPr="00CE71EF">
              <w:rPr>
                <w:rFonts w:eastAsia="Arial" w:cs="Arial"/>
                <w:position w:val="-1"/>
              </w:rPr>
              <w:t>s.</w:t>
            </w:r>
          </w:p>
        </w:tc>
      </w:tr>
      <w:tr w:rsidR="001B26BC" w:rsidRPr="00CE71EF" w14:paraId="38AF9D76" w14:textId="77777777" w:rsidTr="00AF65EE">
        <w:trPr>
          <w:trHeight w:val="1447"/>
        </w:trPr>
        <w:tc>
          <w:tcPr>
            <w:tcW w:w="338" w:type="pct"/>
            <w:shd w:val="clear" w:color="auto" w:fill="auto"/>
          </w:tcPr>
          <w:p w14:paraId="3260EA86" w14:textId="77777777" w:rsidR="001B26BC" w:rsidRPr="00CE71EF" w:rsidRDefault="001B26BC" w:rsidP="00AF65EE"/>
        </w:tc>
        <w:tc>
          <w:tcPr>
            <w:tcW w:w="313" w:type="pct"/>
            <w:shd w:val="clear" w:color="auto" w:fill="auto"/>
          </w:tcPr>
          <w:p w14:paraId="4B11E761" w14:textId="77777777" w:rsidR="001B26BC" w:rsidRPr="00CE71EF" w:rsidRDefault="001B26BC" w:rsidP="00AF65EE">
            <w:pPr>
              <w:jc w:val="right"/>
            </w:pPr>
          </w:p>
        </w:tc>
        <w:tc>
          <w:tcPr>
            <w:tcW w:w="4349" w:type="pct"/>
            <w:gridSpan w:val="2"/>
            <w:shd w:val="clear" w:color="auto" w:fill="auto"/>
          </w:tcPr>
          <w:p w14:paraId="08E63FC5" w14:textId="77777777" w:rsidR="001B26BC" w:rsidRPr="00AD3B6F" w:rsidRDefault="001B26BC" w:rsidP="00B37A4C">
            <w:pPr>
              <w:pStyle w:val="ListParagraph"/>
              <w:numPr>
                <w:ilvl w:val="0"/>
                <w:numId w:val="63"/>
              </w:numPr>
              <w:rPr>
                <w:rFonts w:eastAsia="Arial" w:cs="Arial"/>
              </w:rPr>
            </w:pPr>
            <w:r w:rsidRPr="00AD3B6F">
              <w:rPr>
                <w:rFonts w:eastAsia="Arial" w:cs="Arial"/>
                <w:position w:val="-1"/>
              </w:rPr>
              <w:t xml:space="preserve">Explain the purposes, effects and outcomes of trigger point release techniques </w:t>
            </w:r>
          </w:p>
          <w:p w14:paraId="04291FA5" w14:textId="77777777" w:rsidR="001B26BC" w:rsidRPr="00CE71EF" w:rsidRDefault="001B26BC" w:rsidP="00B37A4C">
            <w:pPr>
              <w:pStyle w:val="ListParagraph"/>
              <w:numPr>
                <w:ilvl w:val="0"/>
                <w:numId w:val="63"/>
              </w:numPr>
              <w:rPr>
                <w:rFonts w:eastAsia="Arial" w:cs="Arial"/>
              </w:rPr>
            </w:pPr>
            <w:r w:rsidRPr="00CE71EF">
              <w:rPr>
                <w:rFonts w:eastAsia="Arial" w:cs="Arial"/>
              </w:rPr>
              <w:t xml:space="preserve">Modify trigger point release techniques based on patient history, presentation and response </w:t>
            </w:r>
          </w:p>
        </w:tc>
      </w:tr>
      <w:tr w:rsidR="001B26BC" w:rsidRPr="00CE71EF" w14:paraId="55A98AB2" w14:textId="77777777" w:rsidTr="00AF65EE">
        <w:tc>
          <w:tcPr>
            <w:tcW w:w="338" w:type="pct"/>
            <w:shd w:val="clear" w:color="auto" w:fill="C4BC96" w:themeFill="background2" w:themeFillShade="BF"/>
          </w:tcPr>
          <w:p w14:paraId="44388B43" w14:textId="77777777" w:rsidR="001B26BC" w:rsidRPr="00CE71EF" w:rsidRDefault="001B26BC" w:rsidP="00AF65EE"/>
        </w:tc>
        <w:tc>
          <w:tcPr>
            <w:tcW w:w="313" w:type="pct"/>
            <w:shd w:val="clear" w:color="auto" w:fill="C4BC96" w:themeFill="background2" w:themeFillShade="BF"/>
          </w:tcPr>
          <w:p w14:paraId="4843698C" w14:textId="77777777" w:rsidR="001B26BC" w:rsidRPr="00CE71EF" w:rsidRDefault="001B26BC" w:rsidP="00AF65EE">
            <w:pPr>
              <w:jc w:val="right"/>
            </w:pPr>
            <w:r>
              <w:t>16</w:t>
            </w:r>
          </w:p>
        </w:tc>
        <w:tc>
          <w:tcPr>
            <w:tcW w:w="4349" w:type="pct"/>
            <w:gridSpan w:val="2"/>
            <w:shd w:val="clear" w:color="auto" w:fill="C4BC96" w:themeFill="background2" w:themeFillShade="BF"/>
          </w:tcPr>
          <w:p w14:paraId="5D350263"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Choose equipment and / or environment for selected therapeutic exercise technique. </w:t>
            </w:r>
          </w:p>
        </w:tc>
      </w:tr>
      <w:tr w:rsidR="001B26BC" w:rsidRPr="00CE71EF" w14:paraId="07C6E4DF" w14:textId="77777777" w:rsidTr="00AF65EE">
        <w:tc>
          <w:tcPr>
            <w:tcW w:w="338" w:type="pct"/>
            <w:shd w:val="clear" w:color="auto" w:fill="auto"/>
          </w:tcPr>
          <w:p w14:paraId="643ABCBB" w14:textId="77777777" w:rsidR="001B26BC" w:rsidRPr="00CE71EF" w:rsidRDefault="001B26BC" w:rsidP="00AF65EE"/>
        </w:tc>
        <w:tc>
          <w:tcPr>
            <w:tcW w:w="313" w:type="pct"/>
            <w:shd w:val="clear" w:color="auto" w:fill="auto"/>
          </w:tcPr>
          <w:p w14:paraId="3C674B9E" w14:textId="77777777" w:rsidR="001B26BC" w:rsidRPr="00CE71EF" w:rsidRDefault="001B26BC" w:rsidP="00AF65EE">
            <w:pPr>
              <w:jc w:val="right"/>
            </w:pPr>
          </w:p>
        </w:tc>
        <w:tc>
          <w:tcPr>
            <w:tcW w:w="4349" w:type="pct"/>
            <w:gridSpan w:val="2"/>
            <w:shd w:val="clear" w:color="auto" w:fill="auto"/>
          </w:tcPr>
          <w:p w14:paraId="61CCC5A3" w14:textId="77777777" w:rsidR="001B26BC" w:rsidRPr="00CE71EF" w:rsidRDefault="001B26BC" w:rsidP="00B37A4C">
            <w:pPr>
              <w:pStyle w:val="ListParagraph"/>
              <w:numPr>
                <w:ilvl w:val="0"/>
                <w:numId w:val="66"/>
              </w:numPr>
              <w:spacing w:before="100" w:beforeAutospacing="1" w:after="100" w:afterAutospacing="1"/>
              <w:rPr>
                <w:rFonts w:cs="Times New Roman"/>
                <w:lang w:val="en-CA"/>
              </w:rPr>
            </w:pPr>
            <w:r w:rsidRPr="00AD3B6F">
              <w:rPr>
                <w:rFonts w:cs="Times New Roman"/>
              </w:rPr>
              <w:t>Explain the indications, purposes and precautions when selecting equipment for</w:t>
            </w:r>
            <w:r>
              <w:rPr>
                <w:rFonts w:cs="Times New Roman"/>
                <w:lang w:val="en-CA"/>
              </w:rPr>
              <w:t xml:space="preserve"> therapeutic exercise</w:t>
            </w:r>
          </w:p>
        </w:tc>
      </w:tr>
      <w:tr w:rsidR="001B26BC" w:rsidRPr="00CE71EF" w14:paraId="40C8303A" w14:textId="77777777" w:rsidTr="00AF65EE">
        <w:tc>
          <w:tcPr>
            <w:tcW w:w="338" w:type="pct"/>
            <w:shd w:val="clear" w:color="auto" w:fill="C4BC96" w:themeFill="background2" w:themeFillShade="BF"/>
          </w:tcPr>
          <w:p w14:paraId="7446ECA4" w14:textId="77777777" w:rsidR="001B26BC" w:rsidRPr="00CE71EF" w:rsidRDefault="001B26BC" w:rsidP="00AF65EE"/>
        </w:tc>
        <w:tc>
          <w:tcPr>
            <w:tcW w:w="313" w:type="pct"/>
            <w:shd w:val="clear" w:color="auto" w:fill="C4BC96" w:themeFill="background2" w:themeFillShade="BF"/>
          </w:tcPr>
          <w:p w14:paraId="5FF1412B" w14:textId="77777777" w:rsidR="001B26BC" w:rsidRPr="00CE71EF" w:rsidRDefault="001B26BC" w:rsidP="00AF65EE">
            <w:pPr>
              <w:jc w:val="right"/>
            </w:pPr>
            <w:r>
              <w:t>17</w:t>
            </w:r>
          </w:p>
        </w:tc>
        <w:tc>
          <w:tcPr>
            <w:tcW w:w="4349" w:type="pct"/>
            <w:gridSpan w:val="2"/>
            <w:shd w:val="clear" w:color="auto" w:fill="C4BC96" w:themeFill="background2" w:themeFillShade="BF"/>
          </w:tcPr>
          <w:p w14:paraId="455DF68C"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contract / relax techniques </w:t>
            </w:r>
          </w:p>
        </w:tc>
      </w:tr>
      <w:tr w:rsidR="001B26BC" w:rsidRPr="00CE71EF" w14:paraId="6F69B8CE" w14:textId="77777777" w:rsidTr="00AF65EE">
        <w:tc>
          <w:tcPr>
            <w:tcW w:w="338" w:type="pct"/>
          </w:tcPr>
          <w:p w14:paraId="5AEEF2F7" w14:textId="77777777" w:rsidR="001B26BC" w:rsidRPr="00CE71EF" w:rsidRDefault="001B26BC" w:rsidP="00AF65EE"/>
        </w:tc>
        <w:tc>
          <w:tcPr>
            <w:tcW w:w="313" w:type="pct"/>
          </w:tcPr>
          <w:p w14:paraId="1BEBDC07" w14:textId="77777777" w:rsidR="001B26BC" w:rsidRPr="00CE71EF" w:rsidRDefault="001B26BC" w:rsidP="00AF65EE">
            <w:pPr>
              <w:jc w:val="right"/>
            </w:pPr>
          </w:p>
        </w:tc>
        <w:tc>
          <w:tcPr>
            <w:tcW w:w="4349" w:type="pct"/>
            <w:gridSpan w:val="2"/>
          </w:tcPr>
          <w:p w14:paraId="4264BA68" w14:textId="77777777" w:rsidR="001B26BC" w:rsidRPr="00AD3B6F" w:rsidRDefault="001B26BC" w:rsidP="00B37A4C">
            <w:pPr>
              <w:numPr>
                <w:ilvl w:val="0"/>
                <w:numId w:val="65"/>
              </w:numPr>
              <w:spacing w:before="100" w:beforeAutospacing="1" w:after="100" w:afterAutospacing="1"/>
              <w:rPr>
                <w:rFonts w:cs="Times New Roman"/>
                <w:lang w:val="en-CA"/>
              </w:rPr>
            </w:pPr>
            <w:r w:rsidRPr="00AD3B6F">
              <w:rPr>
                <w:rFonts w:cs="Times New Roman"/>
              </w:rPr>
              <w:t>Explain the purpose, effects and outcomes of contract / relax techniques.</w:t>
            </w:r>
          </w:p>
          <w:p w14:paraId="2D4FF4A9" w14:textId="77777777" w:rsidR="001B26BC" w:rsidRPr="00CE71EF" w:rsidRDefault="001B26BC" w:rsidP="00B37A4C">
            <w:pPr>
              <w:numPr>
                <w:ilvl w:val="0"/>
                <w:numId w:val="65"/>
              </w:numPr>
              <w:spacing w:before="100" w:beforeAutospacing="1" w:after="100" w:afterAutospacing="1"/>
              <w:rPr>
                <w:rFonts w:cs="Times New Roman"/>
                <w:lang w:val="en-CA"/>
              </w:rPr>
            </w:pPr>
            <w:r w:rsidRPr="00CE71EF">
              <w:rPr>
                <w:rFonts w:cs="Times New Roman"/>
                <w:lang w:val="en-CA"/>
              </w:rPr>
              <w:t xml:space="preserve">Modify contract / relax techniques based on patient history, presentation and response. </w:t>
            </w:r>
          </w:p>
        </w:tc>
      </w:tr>
      <w:tr w:rsidR="001B26BC" w:rsidRPr="00CE71EF" w14:paraId="1D950264" w14:textId="77777777" w:rsidTr="00AF65EE">
        <w:tc>
          <w:tcPr>
            <w:tcW w:w="338" w:type="pct"/>
            <w:shd w:val="clear" w:color="auto" w:fill="C4BC96" w:themeFill="background2" w:themeFillShade="BF"/>
          </w:tcPr>
          <w:p w14:paraId="45E3A6A1" w14:textId="77777777" w:rsidR="001B26BC" w:rsidRPr="00CE71EF" w:rsidRDefault="001B26BC" w:rsidP="00AF65EE"/>
        </w:tc>
        <w:tc>
          <w:tcPr>
            <w:tcW w:w="313" w:type="pct"/>
            <w:shd w:val="clear" w:color="auto" w:fill="C4BC96" w:themeFill="background2" w:themeFillShade="BF"/>
          </w:tcPr>
          <w:p w14:paraId="497C48A0" w14:textId="77777777" w:rsidR="001B26BC" w:rsidRPr="00CE71EF" w:rsidRDefault="001B26BC" w:rsidP="00AF65EE">
            <w:pPr>
              <w:jc w:val="right"/>
            </w:pPr>
            <w:r>
              <w:t>18</w:t>
            </w:r>
          </w:p>
        </w:tc>
        <w:tc>
          <w:tcPr>
            <w:tcW w:w="4349" w:type="pct"/>
            <w:gridSpan w:val="2"/>
            <w:shd w:val="clear" w:color="auto" w:fill="C4BC96" w:themeFill="background2" w:themeFillShade="BF"/>
          </w:tcPr>
          <w:p w14:paraId="3FFB0FAC"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contract / relax / contract techniques. </w:t>
            </w:r>
          </w:p>
        </w:tc>
      </w:tr>
      <w:tr w:rsidR="001B26BC" w:rsidRPr="00CE71EF" w14:paraId="73F925E0" w14:textId="77777777" w:rsidTr="00AF65EE">
        <w:tc>
          <w:tcPr>
            <w:tcW w:w="338" w:type="pct"/>
          </w:tcPr>
          <w:p w14:paraId="7889860C" w14:textId="77777777" w:rsidR="001B26BC" w:rsidRPr="00CE71EF" w:rsidRDefault="001B26BC" w:rsidP="00AF65EE"/>
        </w:tc>
        <w:tc>
          <w:tcPr>
            <w:tcW w:w="313" w:type="pct"/>
          </w:tcPr>
          <w:p w14:paraId="4EE884C0" w14:textId="77777777" w:rsidR="001B26BC" w:rsidRPr="00CE71EF" w:rsidRDefault="001B26BC" w:rsidP="00AF65EE">
            <w:pPr>
              <w:jc w:val="right"/>
            </w:pPr>
          </w:p>
        </w:tc>
        <w:tc>
          <w:tcPr>
            <w:tcW w:w="4349" w:type="pct"/>
            <w:gridSpan w:val="2"/>
          </w:tcPr>
          <w:p w14:paraId="4939A679" w14:textId="77777777" w:rsidR="001B26BC" w:rsidRPr="00AD3B6F" w:rsidRDefault="001B26BC" w:rsidP="00B37A4C">
            <w:pPr>
              <w:numPr>
                <w:ilvl w:val="0"/>
                <w:numId w:val="67"/>
              </w:numPr>
              <w:spacing w:before="100" w:beforeAutospacing="1" w:after="100" w:afterAutospacing="1"/>
              <w:rPr>
                <w:rFonts w:cs="Times New Roman"/>
                <w:lang w:val="en-CA"/>
              </w:rPr>
            </w:pPr>
            <w:r w:rsidRPr="00AD3B6F">
              <w:rPr>
                <w:rFonts w:cs="Times New Roman"/>
              </w:rPr>
              <w:t>Explain the purpose, effects and outcomes of contract / relax / contract techniques.</w:t>
            </w:r>
          </w:p>
          <w:p w14:paraId="43B438F0" w14:textId="77777777" w:rsidR="001B26BC" w:rsidRPr="00CE71EF" w:rsidRDefault="001B26BC" w:rsidP="00B37A4C">
            <w:pPr>
              <w:numPr>
                <w:ilvl w:val="0"/>
                <w:numId w:val="67"/>
              </w:numPr>
              <w:spacing w:before="100" w:beforeAutospacing="1" w:after="100" w:afterAutospacing="1"/>
              <w:rPr>
                <w:rFonts w:cs="Times New Roman"/>
                <w:lang w:val="en-CA"/>
              </w:rPr>
            </w:pPr>
            <w:r w:rsidRPr="00CE71EF">
              <w:rPr>
                <w:rFonts w:cs="Times New Roman"/>
                <w:lang w:val="en-CA"/>
              </w:rPr>
              <w:t xml:space="preserve">Modify contract / relax / contract techniques based on patient history, presentation and response. </w:t>
            </w:r>
          </w:p>
        </w:tc>
      </w:tr>
      <w:tr w:rsidR="001B26BC" w:rsidRPr="00CE71EF" w14:paraId="443D4911" w14:textId="77777777" w:rsidTr="00AF65EE">
        <w:tc>
          <w:tcPr>
            <w:tcW w:w="338" w:type="pct"/>
            <w:shd w:val="clear" w:color="auto" w:fill="C4BC96" w:themeFill="background2" w:themeFillShade="BF"/>
          </w:tcPr>
          <w:p w14:paraId="382F08A6" w14:textId="77777777" w:rsidR="001B26BC" w:rsidRPr="00CE71EF" w:rsidRDefault="001B26BC" w:rsidP="00AF65EE"/>
        </w:tc>
        <w:tc>
          <w:tcPr>
            <w:tcW w:w="313" w:type="pct"/>
            <w:shd w:val="clear" w:color="auto" w:fill="C4BC96" w:themeFill="background2" w:themeFillShade="BF"/>
          </w:tcPr>
          <w:p w14:paraId="7F6B8EF5" w14:textId="77777777" w:rsidR="001B26BC" w:rsidRPr="00CE71EF" w:rsidRDefault="001B26BC" w:rsidP="00AF65EE">
            <w:pPr>
              <w:jc w:val="right"/>
            </w:pPr>
            <w:r>
              <w:t>19</w:t>
            </w:r>
          </w:p>
        </w:tc>
        <w:tc>
          <w:tcPr>
            <w:tcW w:w="4349" w:type="pct"/>
            <w:gridSpan w:val="2"/>
            <w:shd w:val="clear" w:color="auto" w:fill="C4BC96" w:themeFill="background2" w:themeFillShade="BF"/>
          </w:tcPr>
          <w:p w14:paraId="5C585838"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agonist contraction techniques. </w:t>
            </w:r>
          </w:p>
        </w:tc>
      </w:tr>
      <w:tr w:rsidR="001B26BC" w:rsidRPr="00CE71EF" w14:paraId="73B3F732" w14:textId="77777777" w:rsidTr="00AF65EE">
        <w:tc>
          <w:tcPr>
            <w:tcW w:w="338" w:type="pct"/>
          </w:tcPr>
          <w:p w14:paraId="7E28DA27" w14:textId="77777777" w:rsidR="001B26BC" w:rsidRPr="00CE71EF" w:rsidRDefault="001B26BC" w:rsidP="00AF65EE"/>
        </w:tc>
        <w:tc>
          <w:tcPr>
            <w:tcW w:w="313" w:type="pct"/>
          </w:tcPr>
          <w:p w14:paraId="0046073A" w14:textId="77777777" w:rsidR="001B26BC" w:rsidRPr="00CE71EF" w:rsidRDefault="001B26BC" w:rsidP="00AF65EE">
            <w:pPr>
              <w:jc w:val="right"/>
            </w:pPr>
          </w:p>
        </w:tc>
        <w:tc>
          <w:tcPr>
            <w:tcW w:w="4349" w:type="pct"/>
            <w:gridSpan w:val="2"/>
          </w:tcPr>
          <w:p w14:paraId="198FF5B1" w14:textId="77777777" w:rsidR="001B26BC" w:rsidRPr="00AD3B6F" w:rsidRDefault="001B26BC" w:rsidP="00B37A4C">
            <w:pPr>
              <w:numPr>
                <w:ilvl w:val="0"/>
                <w:numId w:val="68"/>
              </w:numPr>
              <w:spacing w:before="100" w:beforeAutospacing="1" w:after="100" w:afterAutospacing="1"/>
              <w:rPr>
                <w:rFonts w:cs="Times New Roman"/>
                <w:lang w:val="en-CA"/>
              </w:rPr>
            </w:pPr>
            <w:r w:rsidRPr="00AD3B6F">
              <w:rPr>
                <w:rFonts w:cs="Times New Roman"/>
              </w:rPr>
              <w:t>Explain the purpose, effects and outcomes of agonist contraction techniques.</w:t>
            </w:r>
          </w:p>
          <w:p w14:paraId="42D154EE" w14:textId="77777777" w:rsidR="001B26BC" w:rsidRPr="00CE71EF" w:rsidRDefault="001B26BC" w:rsidP="00B37A4C">
            <w:pPr>
              <w:numPr>
                <w:ilvl w:val="0"/>
                <w:numId w:val="68"/>
              </w:numPr>
              <w:spacing w:before="100" w:beforeAutospacing="1" w:after="100" w:afterAutospacing="1"/>
              <w:rPr>
                <w:rFonts w:cs="Times New Roman"/>
                <w:lang w:val="en-CA"/>
              </w:rPr>
            </w:pPr>
            <w:r w:rsidRPr="00CE71EF">
              <w:rPr>
                <w:rFonts w:cs="Times New Roman"/>
                <w:lang w:val="en-CA"/>
              </w:rPr>
              <w:t xml:space="preserve">Modify agonist contraction techniques based on patient history, presentation and response. </w:t>
            </w:r>
          </w:p>
        </w:tc>
      </w:tr>
      <w:tr w:rsidR="001B26BC" w:rsidRPr="00CE71EF" w14:paraId="53F788AE" w14:textId="77777777" w:rsidTr="00AF65EE">
        <w:tc>
          <w:tcPr>
            <w:tcW w:w="338" w:type="pct"/>
            <w:shd w:val="clear" w:color="auto" w:fill="C4BC96" w:themeFill="background2" w:themeFillShade="BF"/>
          </w:tcPr>
          <w:p w14:paraId="5A1F292E" w14:textId="77777777" w:rsidR="001B26BC" w:rsidRPr="00CE71EF" w:rsidRDefault="001B26BC" w:rsidP="00AF65EE"/>
        </w:tc>
        <w:tc>
          <w:tcPr>
            <w:tcW w:w="313" w:type="pct"/>
            <w:shd w:val="clear" w:color="auto" w:fill="C4BC96" w:themeFill="background2" w:themeFillShade="BF"/>
          </w:tcPr>
          <w:p w14:paraId="787BB8D4" w14:textId="77777777" w:rsidR="001B26BC" w:rsidRPr="00CE71EF" w:rsidRDefault="001B26BC" w:rsidP="00AF65EE">
            <w:pPr>
              <w:jc w:val="right"/>
            </w:pPr>
            <w:r>
              <w:t>20</w:t>
            </w:r>
          </w:p>
        </w:tc>
        <w:tc>
          <w:tcPr>
            <w:tcW w:w="4349" w:type="pct"/>
            <w:gridSpan w:val="2"/>
            <w:shd w:val="clear" w:color="auto" w:fill="C4BC96" w:themeFill="background2" w:themeFillShade="BF"/>
          </w:tcPr>
          <w:p w14:paraId="3D6E852B"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stretch techniques </w:t>
            </w:r>
          </w:p>
        </w:tc>
      </w:tr>
      <w:tr w:rsidR="001B26BC" w:rsidRPr="00CE71EF" w14:paraId="153D76F4" w14:textId="77777777" w:rsidTr="00AF65EE">
        <w:tc>
          <w:tcPr>
            <w:tcW w:w="338" w:type="pct"/>
          </w:tcPr>
          <w:p w14:paraId="5A434EAE" w14:textId="77777777" w:rsidR="001B26BC" w:rsidRPr="00CE71EF" w:rsidRDefault="001B26BC" w:rsidP="00AF65EE"/>
        </w:tc>
        <w:tc>
          <w:tcPr>
            <w:tcW w:w="313" w:type="pct"/>
          </w:tcPr>
          <w:p w14:paraId="632E5063" w14:textId="77777777" w:rsidR="001B26BC" w:rsidRPr="00CE71EF" w:rsidRDefault="001B26BC" w:rsidP="00AF65EE">
            <w:pPr>
              <w:jc w:val="right"/>
            </w:pPr>
          </w:p>
        </w:tc>
        <w:tc>
          <w:tcPr>
            <w:tcW w:w="4349" w:type="pct"/>
            <w:gridSpan w:val="2"/>
          </w:tcPr>
          <w:p w14:paraId="02CEC461" w14:textId="77777777" w:rsidR="001B26BC" w:rsidRPr="00AD3B6F" w:rsidRDefault="001B26BC" w:rsidP="00B37A4C">
            <w:pPr>
              <w:numPr>
                <w:ilvl w:val="0"/>
                <w:numId w:val="69"/>
              </w:numPr>
              <w:spacing w:before="100" w:beforeAutospacing="1" w:after="100" w:afterAutospacing="1"/>
              <w:rPr>
                <w:rFonts w:cs="Times New Roman"/>
                <w:lang w:val="en-CA"/>
              </w:rPr>
            </w:pPr>
            <w:r w:rsidRPr="00AD3B6F">
              <w:rPr>
                <w:rFonts w:cs="Times New Roman"/>
              </w:rPr>
              <w:t>Explain the purpose, effects and outcomes of stretch techniques.</w:t>
            </w:r>
          </w:p>
          <w:p w14:paraId="51506B9E" w14:textId="77777777" w:rsidR="001B26BC" w:rsidRPr="00CE71EF" w:rsidRDefault="001B26BC" w:rsidP="00B37A4C">
            <w:pPr>
              <w:numPr>
                <w:ilvl w:val="0"/>
                <w:numId w:val="69"/>
              </w:numPr>
              <w:spacing w:before="100" w:beforeAutospacing="1" w:after="100" w:afterAutospacing="1"/>
              <w:rPr>
                <w:rFonts w:cs="Times New Roman"/>
                <w:lang w:val="en-CA"/>
              </w:rPr>
            </w:pPr>
            <w:r w:rsidRPr="00CE71EF">
              <w:rPr>
                <w:rFonts w:cs="Times New Roman"/>
                <w:lang w:val="en-CA"/>
              </w:rPr>
              <w:t xml:space="preserve">Modify stretch techniques based on patient history, presentation and response. </w:t>
            </w:r>
          </w:p>
        </w:tc>
      </w:tr>
      <w:tr w:rsidR="001B26BC" w:rsidRPr="00CE71EF" w14:paraId="0459FAE9" w14:textId="77777777" w:rsidTr="00AF65EE">
        <w:tc>
          <w:tcPr>
            <w:tcW w:w="338" w:type="pct"/>
            <w:shd w:val="clear" w:color="auto" w:fill="C4BC96" w:themeFill="background2" w:themeFillShade="BF"/>
          </w:tcPr>
          <w:p w14:paraId="72091DFE" w14:textId="77777777" w:rsidR="001B26BC" w:rsidRPr="00CE71EF" w:rsidRDefault="001B26BC" w:rsidP="00AF65EE"/>
        </w:tc>
        <w:tc>
          <w:tcPr>
            <w:tcW w:w="313" w:type="pct"/>
            <w:shd w:val="clear" w:color="auto" w:fill="C4BC96" w:themeFill="background2" w:themeFillShade="BF"/>
          </w:tcPr>
          <w:p w14:paraId="62D091AE" w14:textId="77777777" w:rsidR="001B26BC" w:rsidRPr="00CE71EF" w:rsidRDefault="001B26BC" w:rsidP="00AF65EE">
            <w:pPr>
              <w:jc w:val="right"/>
            </w:pPr>
            <w:r>
              <w:t>21</w:t>
            </w:r>
          </w:p>
        </w:tc>
        <w:tc>
          <w:tcPr>
            <w:tcW w:w="4349" w:type="pct"/>
            <w:gridSpan w:val="2"/>
            <w:shd w:val="clear" w:color="auto" w:fill="C4BC96" w:themeFill="background2" w:themeFillShade="BF"/>
          </w:tcPr>
          <w:p w14:paraId="7671BC84"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active assisted range of motion techniques. </w:t>
            </w:r>
          </w:p>
        </w:tc>
      </w:tr>
      <w:tr w:rsidR="001B26BC" w:rsidRPr="00CE71EF" w14:paraId="2561994E" w14:textId="77777777" w:rsidTr="00AF65EE">
        <w:tc>
          <w:tcPr>
            <w:tcW w:w="338" w:type="pct"/>
          </w:tcPr>
          <w:p w14:paraId="0AFB5FF0" w14:textId="77777777" w:rsidR="001B26BC" w:rsidRPr="00CE71EF" w:rsidRDefault="001B26BC" w:rsidP="00AF65EE"/>
        </w:tc>
        <w:tc>
          <w:tcPr>
            <w:tcW w:w="313" w:type="pct"/>
          </w:tcPr>
          <w:p w14:paraId="689C42DE" w14:textId="77777777" w:rsidR="001B26BC" w:rsidRPr="00CE71EF" w:rsidRDefault="001B26BC" w:rsidP="00AF65EE">
            <w:pPr>
              <w:jc w:val="right"/>
            </w:pPr>
          </w:p>
        </w:tc>
        <w:tc>
          <w:tcPr>
            <w:tcW w:w="4349" w:type="pct"/>
            <w:gridSpan w:val="2"/>
          </w:tcPr>
          <w:p w14:paraId="4DBE1FD4" w14:textId="77777777" w:rsidR="001B26BC" w:rsidRDefault="001B26BC" w:rsidP="00B37A4C">
            <w:pPr>
              <w:numPr>
                <w:ilvl w:val="0"/>
                <w:numId w:val="70"/>
              </w:numPr>
              <w:spacing w:before="100" w:beforeAutospacing="1" w:after="100" w:afterAutospacing="1"/>
              <w:rPr>
                <w:rFonts w:cs="Times New Roman"/>
              </w:rPr>
            </w:pPr>
            <w:r w:rsidRPr="00AD3B6F">
              <w:rPr>
                <w:rFonts w:cs="Times New Roman"/>
              </w:rPr>
              <w:t>Explain the purpose, effects and outcomes of active assisted range of motion</w:t>
            </w:r>
            <w:r>
              <w:rPr>
                <w:rFonts w:cs="Times New Roman"/>
              </w:rPr>
              <w:t xml:space="preserve"> </w:t>
            </w:r>
            <w:r w:rsidRPr="00AD3B6F">
              <w:rPr>
                <w:rFonts w:cs="Times New Roman"/>
              </w:rPr>
              <w:t>techniques.</w:t>
            </w:r>
          </w:p>
          <w:p w14:paraId="11D7F869" w14:textId="77777777" w:rsidR="001B26BC" w:rsidRPr="00AD3B6F" w:rsidRDefault="001B26BC" w:rsidP="00B37A4C">
            <w:pPr>
              <w:numPr>
                <w:ilvl w:val="0"/>
                <w:numId w:val="70"/>
              </w:numPr>
              <w:spacing w:before="100" w:beforeAutospacing="1" w:after="100" w:afterAutospacing="1"/>
              <w:rPr>
                <w:rFonts w:cs="Times New Roman"/>
              </w:rPr>
            </w:pPr>
            <w:r w:rsidRPr="00AD3B6F">
              <w:rPr>
                <w:rFonts w:cs="Times New Roman"/>
                <w:lang w:val="en-CA"/>
              </w:rPr>
              <w:t xml:space="preserve">Modify active assisted range of motion techniques based on patient history, presentation and response. </w:t>
            </w:r>
          </w:p>
        </w:tc>
      </w:tr>
      <w:tr w:rsidR="001B26BC" w:rsidRPr="00CE71EF" w14:paraId="2A2B8B97" w14:textId="77777777" w:rsidTr="00AF65EE">
        <w:tc>
          <w:tcPr>
            <w:tcW w:w="338" w:type="pct"/>
            <w:shd w:val="clear" w:color="auto" w:fill="C4BC96" w:themeFill="background2" w:themeFillShade="BF"/>
          </w:tcPr>
          <w:p w14:paraId="2C4311EA" w14:textId="77777777" w:rsidR="001B26BC" w:rsidRPr="00CE71EF" w:rsidRDefault="001B26BC" w:rsidP="00AF65EE"/>
        </w:tc>
        <w:tc>
          <w:tcPr>
            <w:tcW w:w="313" w:type="pct"/>
            <w:shd w:val="clear" w:color="auto" w:fill="C4BC96" w:themeFill="background2" w:themeFillShade="BF"/>
          </w:tcPr>
          <w:p w14:paraId="241309EA" w14:textId="77777777" w:rsidR="001B26BC" w:rsidRPr="00CE71EF" w:rsidRDefault="001B26BC" w:rsidP="00AF65EE">
            <w:pPr>
              <w:jc w:val="right"/>
            </w:pPr>
            <w:r>
              <w:t>22</w:t>
            </w:r>
          </w:p>
        </w:tc>
        <w:tc>
          <w:tcPr>
            <w:tcW w:w="4349" w:type="pct"/>
            <w:gridSpan w:val="2"/>
            <w:shd w:val="clear" w:color="auto" w:fill="C4BC96" w:themeFill="background2" w:themeFillShade="BF"/>
          </w:tcPr>
          <w:p w14:paraId="09700990"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passive range of motion techniques. </w:t>
            </w:r>
          </w:p>
        </w:tc>
      </w:tr>
      <w:tr w:rsidR="001B26BC" w:rsidRPr="00CE71EF" w14:paraId="57F97595" w14:textId="77777777" w:rsidTr="00AF65EE">
        <w:tc>
          <w:tcPr>
            <w:tcW w:w="338" w:type="pct"/>
          </w:tcPr>
          <w:p w14:paraId="6396F51F" w14:textId="77777777" w:rsidR="001B26BC" w:rsidRPr="00CE71EF" w:rsidRDefault="001B26BC" w:rsidP="00AF65EE"/>
        </w:tc>
        <w:tc>
          <w:tcPr>
            <w:tcW w:w="313" w:type="pct"/>
          </w:tcPr>
          <w:p w14:paraId="31469B3A" w14:textId="77777777" w:rsidR="001B26BC" w:rsidRPr="00CE71EF" w:rsidRDefault="001B26BC" w:rsidP="00AF65EE">
            <w:pPr>
              <w:jc w:val="right"/>
            </w:pPr>
          </w:p>
        </w:tc>
        <w:tc>
          <w:tcPr>
            <w:tcW w:w="4349" w:type="pct"/>
            <w:gridSpan w:val="2"/>
          </w:tcPr>
          <w:p w14:paraId="7CBDC84C" w14:textId="77777777" w:rsidR="001B26BC" w:rsidRPr="00AD3B6F" w:rsidRDefault="001B26BC" w:rsidP="00B37A4C">
            <w:pPr>
              <w:numPr>
                <w:ilvl w:val="0"/>
                <w:numId w:val="71"/>
              </w:numPr>
              <w:spacing w:before="100" w:beforeAutospacing="1" w:after="100" w:afterAutospacing="1"/>
              <w:rPr>
                <w:rFonts w:cs="Times New Roman"/>
                <w:lang w:val="en-CA"/>
              </w:rPr>
            </w:pPr>
            <w:r w:rsidRPr="00AD3B6F">
              <w:rPr>
                <w:rFonts w:cs="Times New Roman"/>
              </w:rPr>
              <w:t>Explain the purpose, effects and outcomes of passive range of motion techniques.</w:t>
            </w:r>
          </w:p>
          <w:p w14:paraId="17BA0FB6" w14:textId="77777777" w:rsidR="001B26BC" w:rsidRPr="00CE71EF" w:rsidRDefault="001B26BC" w:rsidP="00B37A4C">
            <w:pPr>
              <w:numPr>
                <w:ilvl w:val="0"/>
                <w:numId w:val="71"/>
              </w:numPr>
              <w:spacing w:before="100" w:beforeAutospacing="1" w:after="100" w:afterAutospacing="1"/>
              <w:rPr>
                <w:rFonts w:cs="Times New Roman"/>
                <w:lang w:val="en-CA"/>
              </w:rPr>
            </w:pPr>
            <w:r w:rsidRPr="00CE71EF">
              <w:rPr>
                <w:rFonts w:cs="Times New Roman"/>
                <w:lang w:val="en-CA"/>
              </w:rPr>
              <w:t xml:space="preserve">Modify passive range of motion techniques based on patient history, presentation and response. </w:t>
            </w:r>
          </w:p>
        </w:tc>
      </w:tr>
      <w:tr w:rsidR="001B26BC" w:rsidRPr="00CE71EF" w14:paraId="080C1313" w14:textId="77777777" w:rsidTr="00AF65EE">
        <w:tc>
          <w:tcPr>
            <w:tcW w:w="338" w:type="pct"/>
            <w:shd w:val="clear" w:color="auto" w:fill="C4BC96" w:themeFill="background2" w:themeFillShade="BF"/>
          </w:tcPr>
          <w:p w14:paraId="1820C560" w14:textId="77777777" w:rsidR="001B26BC" w:rsidRPr="00CE71EF" w:rsidRDefault="001B26BC" w:rsidP="00AF65EE"/>
        </w:tc>
        <w:tc>
          <w:tcPr>
            <w:tcW w:w="313" w:type="pct"/>
            <w:shd w:val="clear" w:color="auto" w:fill="C4BC96" w:themeFill="background2" w:themeFillShade="BF"/>
          </w:tcPr>
          <w:p w14:paraId="3C40AB19" w14:textId="77777777" w:rsidR="001B26BC" w:rsidRPr="00CE71EF" w:rsidRDefault="001B26BC" w:rsidP="00AF65EE">
            <w:pPr>
              <w:jc w:val="right"/>
            </w:pPr>
            <w:r>
              <w:t>23</w:t>
            </w:r>
          </w:p>
        </w:tc>
        <w:tc>
          <w:tcPr>
            <w:tcW w:w="4349" w:type="pct"/>
            <w:gridSpan w:val="2"/>
            <w:shd w:val="clear" w:color="auto" w:fill="C4BC96" w:themeFill="background2" w:themeFillShade="BF"/>
          </w:tcPr>
          <w:p w14:paraId="17F0B2E7"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Direct patient in active range of motion techniques </w:t>
            </w:r>
          </w:p>
        </w:tc>
      </w:tr>
      <w:tr w:rsidR="001B26BC" w:rsidRPr="00CE71EF" w14:paraId="7EF273F1" w14:textId="77777777" w:rsidTr="00AF65EE">
        <w:tc>
          <w:tcPr>
            <w:tcW w:w="338" w:type="pct"/>
            <w:shd w:val="clear" w:color="auto" w:fill="auto"/>
          </w:tcPr>
          <w:p w14:paraId="52447A7F" w14:textId="77777777" w:rsidR="001B26BC" w:rsidRPr="00CE71EF" w:rsidRDefault="001B26BC" w:rsidP="00AF65EE"/>
        </w:tc>
        <w:tc>
          <w:tcPr>
            <w:tcW w:w="313" w:type="pct"/>
            <w:shd w:val="clear" w:color="auto" w:fill="auto"/>
          </w:tcPr>
          <w:p w14:paraId="281C35A0" w14:textId="77777777" w:rsidR="001B26BC" w:rsidRPr="00CE71EF" w:rsidRDefault="001B26BC" w:rsidP="00AF65EE">
            <w:pPr>
              <w:jc w:val="right"/>
            </w:pPr>
          </w:p>
        </w:tc>
        <w:tc>
          <w:tcPr>
            <w:tcW w:w="4349" w:type="pct"/>
            <w:gridSpan w:val="2"/>
            <w:shd w:val="clear" w:color="auto" w:fill="auto"/>
          </w:tcPr>
          <w:p w14:paraId="5D420CA5" w14:textId="77777777" w:rsidR="001B26BC" w:rsidRPr="00AD3B6F" w:rsidRDefault="001B26BC" w:rsidP="00B37A4C">
            <w:pPr>
              <w:numPr>
                <w:ilvl w:val="0"/>
                <w:numId w:val="74"/>
              </w:numPr>
              <w:spacing w:before="100" w:beforeAutospacing="1" w:after="100" w:afterAutospacing="1"/>
              <w:rPr>
                <w:rFonts w:cs="Times New Roman"/>
                <w:lang w:val="en-CA"/>
              </w:rPr>
            </w:pPr>
            <w:r w:rsidRPr="00AD3B6F">
              <w:rPr>
                <w:rFonts w:cs="Times New Roman"/>
              </w:rPr>
              <w:t>Explain the purpose, effects and outcomes of active range of motion techniques.</w:t>
            </w:r>
          </w:p>
          <w:p w14:paraId="49EC07C2" w14:textId="77777777" w:rsidR="001B26BC" w:rsidRPr="00CE71EF" w:rsidRDefault="001B26BC" w:rsidP="00B37A4C">
            <w:pPr>
              <w:numPr>
                <w:ilvl w:val="0"/>
                <w:numId w:val="74"/>
              </w:numPr>
              <w:spacing w:before="100" w:beforeAutospacing="1" w:after="100" w:afterAutospacing="1"/>
              <w:rPr>
                <w:rFonts w:cs="Times New Roman"/>
                <w:lang w:val="en-CA"/>
              </w:rPr>
            </w:pPr>
            <w:r w:rsidRPr="00CE71EF">
              <w:rPr>
                <w:rFonts w:cs="Times New Roman"/>
                <w:lang w:val="en-CA"/>
              </w:rPr>
              <w:t xml:space="preserve">Modify active range of motion techniques based on patient history, presentation and response. </w:t>
            </w:r>
          </w:p>
        </w:tc>
      </w:tr>
      <w:tr w:rsidR="001B26BC" w:rsidRPr="00CE71EF" w14:paraId="40E9DD1D" w14:textId="77777777" w:rsidTr="00AF65EE">
        <w:tc>
          <w:tcPr>
            <w:tcW w:w="338" w:type="pct"/>
            <w:shd w:val="clear" w:color="auto" w:fill="C4BC96" w:themeFill="background2" w:themeFillShade="BF"/>
          </w:tcPr>
          <w:p w14:paraId="3656D5EB" w14:textId="77777777" w:rsidR="001B26BC" w:rsidRPr="00CE71EF" w:rsidRDefault="001B26BC" w:rsidP="00AF65EE"/>
        </w:tc>
        <w:tc>
          <w:tcPr>
            <w:tcW w:w="313" w:type="pct"/>
            <w:shd w:val="clear" w:color="auto" w:fill="C4BC96" w:themeFill="background2" w:themeFillShade="BF"/>
          </w:tcPr>
          <w:p w14:paraId="3C596B78" w14:textId="77777777" w:rsidR="001B26BC" w:rsidRPr="00CE71EF" w:rsidRDefault="001B26BC" w:rsidP="00AF65EE">
            <w:pPr>
              <w:jc w:val="right"/>
            </w:pPr>
            <w:r>
              <w:t>24</w:t>
            </w:r>
          </w:p>
        </w:tc>
        <w:tc>
          <w:tcPr>
            <w:tcW w:w="4349" w:type="pct"/>
            <w:gridSpan w:val="2"/>
            <w:shd w:val="clear" w:color="auto" w:fill="C4BC96" w:themeFill="background2" w:themeFillShade="BF"/>
          </w:tcPr>
          <w:p w14:paraId="4D7C9EEE"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isometric and isotonic resistance exercise techniques. </w:t>
            </w:r>
          </w:p>
        </w:tc>
      </w:tr>
      <w:tr w:rsidR="001B26BC" w:rsidRPr="00CE71EF" w14:paraId="45026AC2" w14:textId="77777777" w:rsidTr="00AF65EE">
        <w:tc>
          <w:tcPr>
            <w:tcW w:w="338" w:type="pct"/>
          </w:tcPr>
          <w:p w14:paraId="66D47467" w14:textId="77777777" w:rsidR="001B26BC" w:rsidRPr="00CE71EF" w:rsidRDefault="001B26BC" w:rsidP="00AF65EE"/>
        </w:tc>
        <w:tc>
          <w:tcPr>
            <w:tcW w:w="313" w:type="pct"/>
          </w:tcPr>
          <w:p w14:paraId="7F828F92" w14:textId="77777777" w:rsidR="001B26BC" w:rsidRPr="00CE71EF" w:rsidRDefault="001B26BC" w:rsidP="00AF65EE">
            <w:pPr>
              <w:jc w:val="right"/>
            </w:pPr>
          </w:p>
        </w:tc>
        <w:tc>
          <w:tcPr>
            <w:tcW w:w="4349" w:type="pct"/>
            <w:gridSpan w:val="2"/>
          </w:tcPr>
          <w:p w14:paraId="4ECAD36B" w14:textId="77777777" w:rsidR="001B26BC" w:rsidRPr="000A508F" w:rsidRDefault="001B26BC" w:rsidP="00B37A4C">
            <w:pPr>
              <w:numPr>
                <w:ilvl w:val="0"/>
                <w:numId w:val="73"/>
              </w:numPr>
              <w:spacing w:before="100" w:beforeAutospacing="1" w:after="100" w:afterAutospacing="1"/>
              <w:rPr>
                <w:rFonts w:cs="Times New Roman"/>
                <w:lang w:val="en-CA"/>
              </w:rPr>
            </w:pPr>
            <w:r w:rsidRPr="000A508F">
              <w:rPr>
                <w:rFonts w:cs="Times New Roman"/>
                <w:lang w:val="en-CA"/>
              </w:rPr>
              <w:t>Explain the purpose, effects and outcomes of isometric, isokinetic and isotonic</w:t>
            </w:r>
            <w:r>
              <w:rPr>
                <w:rFonts w:cs="Times New Roman"/>
                <w:lang w:val="en-CA"/>
              </w:rPr>
              <w:t xml:space="preserve"> </w:t>
            </w:r>
            <w:r w:rsidRPr="000A508F">
              <w:rPr>
                <w:rFonts w:cs="Times New Roman"/>
                <w:lang w:val="en-CA"/>
              </w:rPr>
              <w:t>resistance exercise techniques.</w:t>
            </w:r>
          </w:p>
          <w:p w14:paraId="561D819E" w14:textId="77777777" w:rsidR="001B26BC" w:rsidRPr="00CE71EF" w:rsidRDefault="001B26BC" w:rsidP="00B37A4C">
            <w:pPr>
              <w:numPr>
                <w:ilvl w:val="0"/>
                <w:numId w:val="73"/>
              </w:numPr>
              <w:spacing w:before="100" w:beforeAutospacing="1" w:after="100" w:afterAutospacing="1"/>
              <w:rPr>
                <w:rFonts w:cs="Times New Roman"/>
                <w:lang w:val="en-CA"/>
              </w:rPr>
            </w:pPr>
            <w:r w:rsidRPr="00CE71EF">
              <w:rPr>
                <w:rFonts w:cs="Times New Roman"/>
                <w:lang w:val="en-CA"/>
              </w:rPr>
              <w:t xml:space="preserve">Modify isometric and isotonic resistance exercise techniques based on patient history, presentation and response. </w:t>
            </w:r>
          </w:p>
        </w:tc>
      </w:tr>
      <w:tr w:rsidR="001B26BC" w:rsidRPr="00CE71EF" w14:paraId="0C65E09B" w14:textId="77777777" w:rsidTr="00AF65EE">
        <w:tc>
          <w:tcPr>
            <w:tcW w:w="338" w:type="pct"/>
            <w:shd w:val="clear" w:color="auto" w:fill="C4BC96" w:themeFill="background2" w:themeFillShade="BF"/>
          </w:tcPr>
          <w:p w14:paraId="08C65E96" w14:textId="77777777" w:rsidR="001B26BC" w:rsidRPr="00CE71EF" w:rsidRDefault="001B26BC" w:rsidP="00AF65EE"/>
        </w:tc>
        <w:tc>
          <w:tcPr>
            <w:tcW w:w="313" w:type="pct"/>
            <w:shd w:val="clear" w:color="auto" w:fill="C4BC96" w:themeFill="background2" w:themeFillShade="BF"/>
          </w:tcPr>
          <w:p w14:paraId="3D274642" w14:textId="77777777" w:rsidR="001B26BC" w:rsidRPr="00CE71EF" w:rsidRDefault="001B26BC" w:rsidP="00AF65EE">
            <w:pPr>
              <w:jc w:val="right"/>
            </w:pPr>
            <w:r>
              <w:t>25</w:t>
            </w:r>
          </w:p>
        </w:tc>
        <w:tc>
          <w:tcPr>
            <w:tcW w:w="4349" w:type="pct"/>
            <w:gridSpan w:val="2"/>
            <w:shd w:val="clear" w:color="auto" w:fill="C4BC96" w:themeFill="background2" w:themeFillShade="BF"/>
          </w:tcPr>
          <w:p w14:paraId="26BF1A6F" w14:textId="77777777" w:rsidR="001B26BC" w:rsidRPr="00CE71EF" w:rsidRDefault="001B26BC" w:rsidP="00AF65EE">
            <w:r w:rsidRPr="00CE71EF">
              <w:rPr>
                <w:rFonts w:eastAsia="Arial" w:cs="Arial"/>
                <w:position w:val="-1"/>
              </w:rPr>
              <w:t>Di</w:t>
            </w:r>
            <w:r w:rsidRPr="00CE71EF">
              <w:rPr>
                <w:rFonts w:eastAsia="Arial" w:cs="Arial"/>
                <w:spacing w:val="1"/>
                <w:position w:val="-1"/>
              </w:rPr>
              <w:t>r</w:t>
            </w:r>
            <w:r w:rsidRPr="00CE71EF">
              <w:rPr>
                <w:rFonts w:eastAsia="Arial" w:cs="Arial"/>
                <w:spacing w:val="-1"/>
                <w:position w:val="-1"/>
              </w:rPr>
              <w:t>e</w:t>
            </w:r>
            <w:r w:rsidRPr="00CE71EF">
              <w:rPr>
                <w:rFonts w:eastAsia="Arial" w:cs="Arial"/>
                <w:position w:val="-1"/>
              </w:rPr>
              <w:t>ct</w:t>
            </w:r>
            <w:r w:rsidRPr="00CE71EF">
              <w:rPr>
                <w:rFonts w:eastAsia="Arial" w:cs="Arial"/>
                <w:spacing w:val="-6"/>
                <w:position w:val="-1"/>
              </w:rPr>
              <w:t xml:space="preserve"> </w:t>
            </w:r>
            <w:r w:rsidRPr="00CE71EF">
              <w:rPr>
                <w:rFonts w:eastAsia="Arial" w:cs="Arial"/>
                <w:spacing w:val="-1"/>
                <w:position w:val="-1"/>
              </w:rPr>
              <w:t>pat</w:t>
            </w:r>
            <w:r w:rsidRPr="00CE71EF">
              <w:rPr>
                <w:rFonts w:eastAsia="Arial" w:cs="Arial"/>
                <w:position w:val="-1"/>
              </w:rPr>
              <w:t>i</w:t>
            </w:r>
            <w:r w:rsidRPr="00CE71EF">
              <w:rPr>
                <w:rFonts w:eastAsia="Arial" w:cs="Arial"/>
                <w:spacing w:val="-1"/>
                <w:position w:val="-1"/>
              </w:rPr>
              <w:t>en</w:t>
            </w:r>
            <w:r w:rsidRPr="00CE71EF">
              <w:rPr>
                <w:rFonts w:eastAsia="Arial" w:cs="Arial"/>
                <w:position w:val="-1"/>
              </w:rPr>
              <w:t>t</w:t>
            </w:r>
            <w:r w:rsidRPr="00CE71EF">
              <w:rPr>
                <w:rFonts w:eastAsia="Arial" w:cs="Arial"/>
                <w:spacing w:val="-6"/>
                <w:position w:val="-1"/>
              </w:rPr>
              <w:t xml:space="preserve"> </w:t>
            </w:r>
            <w:r w:rsidRPr="00CE71EF">
              <w:rPr>
                <w:rFonts w:eastAsia="Arial" w:cs="Arial"/>
                <w:position w:val="-1"/>
              </w:rPr>
              <w:t>in</w:t>
            </w:r>
            <w:r w:rsidRPr="00CE71EF">
              <w:rPr>
                <w:rFonts w:eastAsia="Arial" w:cs="Arial"/>
                <w:spacing w:val="-3"/>
                <w:position w:val="-1"/>
              </w:rPr>
              <w:t xml:space="preserve"> </w:t>
            </w:r>
            <w:r w:rsidRPr="00CE71EF">
              <w:rPr>
                <w:rFonts w:eastAsia="Arial" w:cs="Arial"/>
                <w:spacing w:val="-1"/>
                <w:position w:val="-1"/>
              </w:rPr>
              <w:t>anae</w:t>
            </w:r>
            <w:r w:rsidRPr="00CE71EF">
              <w:rPr>
                <w:rFonts w:eastAsia="Arial" w:cs="Arial"/>
                <w:spacing w:val="1"/>
                <w:position w:val="-1"/>
              </w:rPr>
              <w:t>r</w:t>
            </w:r>
            <w:r w:rsidRPr="00CE71EF">
              <w:rPr>
                <w:rFonts w:eastAsia="Arial" w:cs="Arial"/>
                <w:spacing w:val="-1"/>
                <w:position w:val="-1"/>
              </w:rPr>
              <w:t>ob</w:t>
            </w:r>
            <w:r w:rsidRPr="00CE71EF">
              <w:rPr>
                <w:rFonts w:eastAsia="Arial" w:cs="Arial"/>
                <w:position w:val="-1"/>
              </w:rPr>
              <w:t>ic</w:t>
            </w:r>
            <w:r w:rsidRPr="00CE71EF">
              <w:rPr>
                <w:rFonts w:eastAsia="Arial" w:cs="Arial"/>
                <w:spacing w:val="-8"/>
                <w:position w:val="-1"/>
              </w:rPr>
              <w:t xml:space="preserve"> </w:t>
            </w:r>
            <w:r w:rsidRPr="00CE71EF">
              <w:rPr>
                <w:rFonts w:eastAsia="Arial" w:cs="Arial"/>
                <w:spacing w:val="-1"/>
                <w:position w:val="-1"/>
              </w:rPr>
              <w:t>e</w:t>
            </w:r>
            <w:r w:rsidRPr="00CE71EF">
              <w:rPr>
                <w:rFonts w:eastAsia="Arial" w:cs="Arial"/>
                <w:spacing w:val="-2"/>
                <w:position w:val="-1"/>
              </w:rPr>
              <w:t>x</w:t>
            </w:r>
            <w:r w:rsidRPr="00CE71EF">
              <w:rPr>
                <w:rFonts w:eastAsia="Arial" w:cs="Arial"/>
                <w:spacing w:val="-1"/>
                <w:position w:val="-1"/>
              </w:rPr>
              <w:t>e</w:t>
            </w:r>
            <w:r w:rsidRPr="00CE71EF">
              <w:rPr>
                <w:rFonts w:eastAsia="Arial" w:cs="Arial"/>
                <w:spacing w:val="1"/>
                <w:position w:val="-1"/>
              </w:rPr>
              <w:t>r</w:t>
            </w:r>
            <w:r w:rsidRPr="00CE71EF">
              <w:rPr>
                <w:rFonts w:eastAsia="Arial" w:cs="Arial"/>
                <w:position w:val="-1"/>
              </w:rPr>
              <w:t>cise</w:t>
            </w:r>
            <w:r w:rsidRPr="00CE71EF">
              <w:rPr>
                <w:rFonts w:eastAsia="Arial" w:cs="Arial"/>
                <w:spacing w:val="-8"/>
                <w:position w:val="-1"/>
              </w:rPr>
              <w:t xml:space="preserve"> </w:t>
            </w:r>
            <w:r w:rsidRPr="00CE71EF">
              <w:rPr>
                <w:rFonts w:eastAsia="Arial" w:cs="Arial"/>
                <w:spacing w:val="-1"/>
                <w:position w:val="-1"/>
              </w:rPr>
              <w:t>te</w:t>
            </w:r>
            <w:r w:rsidRPr="00CE71EF">
              <w:rPr>
                <w:rFonts w:eastAsia="Arial" w:cs="Arial"/>
                <w:position w:val="-1"/>
              </w:rPr>
              <w:t>c</w:t>
            </w:r>
            <w:r w:rsidRPr="00CE71EF">
              <w:rPr>
                <w:rFonts w:eastAsia="Arial" w:cs="Arial"/>
                <w:spacing w:val="-1"/>
                <w:position w:val="-1"/>
              </w:rPr>
              <w:t>hn</w:t>
            </w:r>
            <w:r w:rsidRPr="00CE71EF">
              <w:rPr>
                <w:rFonts w:eastAsia="Arial" w:cs="Arial"/>
                <w:position w:val="-1"/>
              </w:rPr>
              <w:t>i</w:t>
            </w:r>
            <w:r w:rsidRPr="00CE71EF">
              <w:rPr>
                <w:rFonts w:eastAsia="Arial" w:cs="Arial"/>
                <w:spacing w:val="-1"/>
                <w:position w:val="-1"/>
              </w:rPr>
              <w:t>que</w:t>
            </w:r>
            <w:r w:rsidRPr="00CE71EF">
              <w:rPr>
                <w:rFonts w:eastAsia="Arial" w:cs="Arial"/>
                <w:position w:val="-1"/>
              </w:rPr>
              <w:t>s.</w:t>
            </w:r>
          </w:p>
        </w:tc>
      </w:tr>
      <w:tr w:rsidR="001B26BC" w:rsidRPr="00CE71EF" w14:paraId="616F8E64" w14:textId="77777777" w:rsidTr="00AF65EE">
        <w:tc>
          <w:tcPr>
            <w:tcW w:w="338" w:type="pct"/>
          </w:tcPr>
          <w:p w14:paraId="3B664A57" w14:textId="77777777" w:rsidR="001B26BC" w:rsidRPr="00CE71EF" w:rsidRDefault="001B26BC" w:rsidP="00AF65EE"/>
        </w:tc>
        <w:tc>
          <w:tcPr>
            <w:tcW w:w="313" w:type="pct"/>
          </w:tcPr>
          <w:p w14:paraId="5E3EAFA4" w14:textId="77777777" w:rsidR="001B26BC" w:rsidRPr="00CE71EF" w:rsidRDefault="001B26BC" w:rsidP="00AF65EE">
            <w:pPr>
              <w:jc w:val="right"/>
            </w:pPr>
          </w:p>
        </w:tc>
        <w:tc>
          <w:tcPr>
            <w:tcW w:w="4349" w:type="pct"/>
            <w:gridSpan w:val="2"/>
          </w:tcPr>
          <w:p w14:paraId="25E4FDB9" w14:textId="77777777" w:rsidR="001B26BC" w:rsidRDefault="001B26BC" w:rsidP="00B37A4C">
            <w:pPr>
              <w:pStyle w:val="ListParagraph"/>
              <w:numPr>
                <w:ilvl w:val="0"/>
                <w:numId w:val="75"/>
              </w:numPr>
            </w:pPr>
            <w:r w:rsidRPr="000A508F">
              <w:t>Explain the purposes, effects and outcomes of anaerobic exercise techniques.</w:t>
            </w:r>
          </w:p>
          <w:p w14:paraId="5CE65F32" w14:textId="77777777" w:rsidR="001B26BC" w:rsidRDefault="001B26BC" w:rsidP="00B37A4C">
            <w:pPr>
              <w:pStyle w:val="ListParagraph"/>
              <w:numPr>
                <w:ilvl w:val="0"/>
                <w:numId w:val="75"/>
              </w:numPr>
            </w:pPr>
            <w:r w:rsidRPr="00CE71EF">
              <w:t>Modify anaerobic exercise techniques based on patient history, presentation and response.</w:t>
            </w:r>
          </w:p>
          <w:p w14:paraId="0CDEFBD3" w14:textId="77777777" w:rsidR="001B26BC" w:rsidRPr="00CE71EF" w:rsidRDefault="001B26BC" w:rsidP="00AF65EE">
            <w:pPr>
              <w:pStyle w:val="ListParagraph"/>
            </w:pPr>
          </w:p>
        </w:tc>
      </w:tr>
      <w:tr w:rsidR="001B26BC" w:rsidRPr="00CE71EF" w14:paraId="6B25E9F3" w14:textId="77777777" w:rsidTr="00AF65EE">
        <w:tc>
          <w:tcPr>
            <w:tcW w:w="338" w:type="pct"/>
            <w:shd w:val="clear" w:color="auto" w:fill="C4BC96" w:themeFill="background2" w:themeFillShade="BF"/>
          </w:tcPr>
          <w:p w14:paraId="0FB669C6" w14:textId="77777777" w:rsidR="001B26BC" w:rsidRPr="00CE71EF" w:rsidRDefault="001B26BC" w:rsidP="00AF65EE"/>
        </w:tc>
        <w:tc>
          <w:tcPr>
            <w:tcW w:w="313" w:type="pct"/>
            <w:shd w:val="clear" w:color="auto" w:fill="C4BC96" w:themeFill="background2" w:themeFillShade="BF"/>
          </w:tcPr>
          <w:p w14:paraId="6404836E" w14:textId="77777777" w:rsidR="001B26BC" w:rsidRPr="00CE71EF" w:rsidRDefault="001B26BC" w:rsidP="00AF65EE">
            <w:pPr>
              <w:jc w:val="right"/>
            </w:pPr>
            <w:r>
              <w:t>26</w:t>
            </w:r>
          </w:p>
        </w:tc>
        <w:tc>
          <w:tcPr>
            <w:tcW w:w="4349" w:type="pct"/>
            <w:gridSpan w:val="2"/>
            <w:shd w:val="clear" w:color="auto" w:fill="C4BC96" w:themeFill="background2" w:themeFillShade="BF"/>
          </w:tcPr>
          <w:p w14:paraId="1C32FD23" w14:textId="77777777" w:rsidR="001B26BC" w:rsidRPr="00CE71EF" w:rsidRDefault="001B26BC" w:rsidP="00AF65EE">
            <w:r w:rsidRPr="00CE71EF">
              <w:rPr>
                <w:rFonts w:eastAsia="Arial" w:cs="Arial"/>
                <w:spacing w:val="-1"/>
              </w:rPr>
              <w:t>Direct patient in aerobic exercise techniques.</w:t>
            </w:r>
          </w:p>
        </w:tc>
      </w:tr>
      <w:tr w:rsidR="001B26BC" w:rsidRPr="00CE71EF" w14:paraId="0EAB0438" w14:textId="77777777" w:rsidTr="00AF65EE">
        <w:tc>
          <w:tcPr>
            <w:tcW w:w="338" w:type="pct"/>
          </w:tcPr>
          <w:p w14:paraId="288CFEFF" w14:textId="77777777" w:rsidR="001B26BC" w:rsidRPr="00CE71EF" w:rsidRDefault="001B26BC" w:rsidP="00AF65EE"/>
        </w:tc>
        <w:tc>
          <w:tcPr>
            <w:tcW w:w="313" w:type="pct"/>
          </w:tcPr>
          <w:p w14:paraId="441F4FE2" w14:textId="77777777" w:rsidR="001B26BC" w:rsidRPr="00CE71EF" w:rsidRDefault="001B26BC" w:rsidP="00AF65EE">
            <w:pPr>
              <w:jc w:val="right"/>
            </w:pPr>
          </w:p>
        </w:tc>
        <w:tc>
          <w:tcPr>
            <w:tcW w:w="4349" w:type="pct"/>
            <w:gridSpan w:val="2"/>
          </w:tcPr>
          <w:p w14:paraId="00486361" w14:textId="77777777" w:rsidR="001B26BC" w:rsidRDefault="001B26BC" w:rsidP="00B37A4C">
            <w:pPr>
              <w:pStyle w:val="ListParagraph"/>
              <w:numPr>
                <w:ilvl w:val="0"/>
                <w:numId w:val="76"/>
              </w:numPr>
            </w:pPr>
            <w:r w:rsidRPr="000A508F">
              <w:t>Explain the purposes, effects and outcomes of aerobic exercise techniques.</w:t>
            </w:r>
          </w:p>
          <w:p w14:paraId="74191E48" w14:textId="77777777" w:rsidR="001B26BC" w:rsidRDefault="001B26BC" w:rsidP="00B37A4C">
            <w:pPr>
              <w:pStyle w:val="ListParagraph"/>
              <w:numPr>
                <w:ilvl w:val="0"/>
                <w:numId w:val="76"/>
              </w:numPr>
            </w:pPr>
            <w:r w:rsidRPr="00CE71EF">
              <w:t>Modify aerobic exercise techniques based on patient history, presentation and response.</w:t>
            </w:r>
          </w:p>
          <w:p w14:paraId="02ABAA25" w14:textId="77777777" w:rsidR="001B26BC" w:rsidRPr="00CE71EF" w:rsidRDefault="001B26BC" w:rsidP="00AF65EE">
            <w:pPr>
              <w:pStyle w:val="ListParagraph"/>
            </w:pPr>
          </w:p>
        </w:tc>
      </w:tr>
      <w:tr w:rsidR="001B26BC" w:rsidRPr="00CE71EF" w14:paraId="64449C39" w14:textId="77777777" w:rsidTr="00AF65EE">
        <w:tc>
          <w:tcPr>
            <w:tcW w:w="338" w:type="pct"/>
            <w:shd w:val="clear" w:color="auto" w:fill="C4BC96" w:themeFill="background2" w:themeFillShade="BF"/>
          </w:tcPr>
          <w:p w14:paraId="51CD835B" w14:textId="77777777" w:rsidR="001B26BC" w:rsidRPr="00CE71EF" w:rsidRDefault="001B26BC" w:rsidP="00AF65EE"/>
        </w:tc>
        <w:tc>
          <w:tcPr>
            <w:tcW w:w="313" w:type="pct"/>
            <w:shd w:val="clear" w:color="auto" w:fill="C4BC96" w:themeFill="background2" w:themeFillShade="BF"/>
          </w:tcPr>
          <w:p w14:paraId="54350E94" w14:textId="77777777" w:rsidR="001B26BC" w:rsidRPr="00CE71EF" w:rsidRDefault="001B26BC" w:rsidP="00AF65EE">
            <w:pPr>
              <w:jc w:val="right"/>
            </w:pPr>
            <w:r>
              <w:t>27</w:t>
            </w:r>
          </w:p>
        </w:tc>
        <w:tc>
          <w:tcPr>
            <w:tcW w:w="4349" w:type="pct"/>
            <w:gridSpan w:val="2"/>
            <w:shd w:val="clear" w:color="auto" w:fill="C4BC96" w:themeFill="background2" w:themeFillShade="BF"/>
          </w:tcPr>
          <w:p w14:paraId="127D1969" w14:textId="77777777" w:rsidR="001B26BC" w:rsidRPr="00CE71EF" w:rsidRDefault="001B26BC" w:rsidP="00AF65EE">
            <w:r w:rsidRPr="00CE71EF">
              <w:t>Direct patient in balance exercises</w:t>
            </w:r>
          </w:p>
        </w:tc>
      </w:tr>
      <w:tr w:rsidR="001B26BC" w:rsidRPr="00CE71EF" w14:paraId="1B15D3BC" w14:textId="77777777" w:rsidTr="00AF65EE">
        <w:tc>
          <w:tcPr>
            <w:tcW w:w="338" w:type="pct"/>
          </w:tcPr>
          <w:p w14:paraId="372A10B2" w14:textId="77777777" w:rsidR="001B26BC" w:rsidRPr="00CE71EF" w:rsidRDefault="001B26BC" w:rsidP="00AF65EE"/>
        </w:tc>
        <w:tc>
          <w:tcPr>
            <w:tcW w:w="313" w:type="pct"/>
          </w:tcPr>
          <w:p w14:paraId="63CF5C45" w14:textId="77777777" w:rsidR="001B26BC" w:rsidRPr="00CE71EF" w:rsidRDefault="001B26BC" w:rsidP="00AF65EE">
            <w:pPr>
              <w:jc w:val="right"/>
            </w:pPr>
          </w:p>
        </w:tc>
        <w:tc>
          <w:tcPr>
            <w:tcW w:w="4349" w:type="pct"/>
            <w:gridSpan w:val="2"/>
          </w:tcPr>
          <w:p w14:paraId="2513BA94" w14:textId="77777777" w:rsidR="001B26BC" w:rsidRDefault="001B26BC" w:rsidP="00B37A4C">
            <w:pPr>
              <w:numPr>
                <w:ilvl w:val="0"/>
                <w:numId w:val="72"/>
              </w:numPr>
              <w:spacing w:before="100" w:beforeAutospacing="1" w:after="100" w:afterAutospacing="1"/>
              <w:rPr>
                <w:rFonts w:cs="Times New Roman"/>
                <w:lang w:val="en-CA"/>
              </w:rPr>
            </w:pPr>
            <w:r w:rsidRPr="000A508F">
              <w:rPr>
                <w:rFonts w:cs="Times New Roman"/>
                <w:lang w:val="en-CA"/>
              </w:rPr>
              <w:t>Explain the purposes,</w:t>
            </w:r>
            <w:r>
              <w:rPr>
                <w:rFonts w:cs="Times New Roman"/>
                <w:lang w:val="en-CA"/>
              </w:rPr>
              <w:t xml:space="preserve"> </w:t>
            </w:r>
            <w:r w:rsidRPr="000A508F">
              <w:rPr>
                <w:rFonts w:cs="Times New Roman"/>
                <w:lang w:val="en-CA"/>
              </w:rPr>
              <w:t>effects and outcomes of balance exercises.</w:t>
            </w:r>
          </w:p>
          <w:p w14:paraId="00E98EBF" w14:textId="77777777" w:rsidR="001B26BC" w:rsidRPr="00CE71EF" w:rsidRDefault="001B26BC" w:rsidP="00B37A4C">
            <w:pPr>
              <w:numPr>
                <w:ilvl w:val="0"/>
                <w:numId w:val="72"/>
              </w:numPr>
              <w:spacing w:before="100" w:beforeAutospacing="1" w:after="100" w:afterAutospacing="1"/>
              <w:rPr>
                <w:rFonts w:cs="Times New Roman"/>
                <w:lang w:val="en-CA"/>
              </w:rPr>
            </w:pPr>
            <w:r w:rsidRPr="00CE71EF">
              <w:rPr>
                <w:rFonts w:cs="Times New Roman"/>
                <w:lang w:val="en-CA"/>
              </w:rPr>
              <w:t xml:space="preserve">Modify balance exercise techniques based on patient history, presentation and response. </w:t>
            </w:r>
          </w:p>
        </w:tc>
      </w:tr>
      <w:tr w:rsidR="001B26BC" w:rsidRPr="00CE71EF" w14:paraId="22139640" w14:textId="77777777" w:rsidTr="00AF65EE">
        <w:tc>
          <w:tcPr>
            <w:tcW w:w="338" w:type="pct"/>
            <w:shd w:val="clear" w:color="auto" w:fill="C4BC96" w:themeFill="background2" w:themeFillShade="BF"/>
          </w:tcPr>
          <w:p w14:paraId="2F689C6E" w14:textId="77777777" w:rsidR="001B26BC" w:rsidRPr="00CE71EF" w:rsidRDefault="001B26BC" w:rsidP="00AF65EE"/>
        </w:tc>
        <w:tc>
          <w:tcPr>
            <w:tcW w:w="313" w:type="pct"/>
            <w:shd w:val="clear" w:color="auto" w:fill="C4BC96" w:themeFill="background2" w:themeFillShade="BF"/>
          </w:tcPr>
          <w:p w14:paraId="5B45F1BA" w14:textId="77777777" w:rsidR="001B26BC" w:rsidRPr="00CE71EF" w:rsidRDefault="001B26BC" w:rsidP="00AF65EE">
            <w:pPr>
              <w:jc w:val="right"/>
            </w:pPr>
            <w:r>
              <w:t>28</w:t>
            </w:r>
          </w:p>
        </w:tc>
        <w:tc>
          <w:tcPr>
            <w:tcW w:w="4349" w:type="pct"/>
            <w:gridSpan w:val="2"/>
            <w:shd w:val="clear" w:color="auto" w:fill="C4BC96" w:themeFill="background2" w:themeFillShade="BF"/>
          </w:tcPr>
          <w:p w14:paraId="255752E3" w14:textId="77777777" w:rsidR="001B26BC" w:rsidRPr="00CE71EF" w:rsidRDefault="001B26BC" w:rsidP="00AF65EE">
            <w:r w:rsidRPr="00CE71EF">
              <w:t>Direct patient in coordination exercises</w:t>
            </w:r>
          </w:p>
        </w:tc>
      </w:tr>
      <w:tr w:rsidR="001B26BC" w:rsidRPr="00CE71EF" w14:paraId="327AF2A4" w14:textId="77777777" w:rsidTr="00AF65EE">
        <w:trPr>
          <w:trHeight w:val="864"/>
        </w:trPr>
        <w:tc>
          <w:tcPr>
            <w:tcW w:w="338" w:type="pct"/>
          </w:tcPr>
          <w:p w14:paraId="6477C92C" w14:textId="77777777" w:rsidR="001B26BC" w:rsidRPr="00CE71EF" w:rsidRDefault="001B26BC" w:rsidP="00AF65EE"/>
        </w:tc>
        <w:tc>
          <w:tcPr>
            <w:tcW w:w="313" w:type="pct"/>
          </w:tcPr>
          <w:p w14:paraId="626D9877" w14:textId="77777777" w:rsidR="001B26BC" w:rsidRPr="00CE71EF" w:rsidRDefault="001B26BC" w:rsidP="00AF65EE">
            <w:pPr>
              <w:jc w:val="right"/>
            </w:pPr>
          </w:p>
        </w:tc>
        <w:tc>
          <w:tcPr>
            <w:tcW w:w="4349" w:type="pct"/>
            <w:gridSpan w:val="2"/>
          </w:tcPr>
          <w:p w14:paraId="217EF442" w14:textId="77777777" w:rsidR="001B26BC" w:rsidRDefault="001B26BC" w:rsidP="00B37A4C">
            <w:pPr>
              <w:pStyle w:val="ListParagraph"/>
              <w:numPr>
                <w:ilvl w:val="0"/>
                <w:numId w:val="77"/>
              </w:numPr>
            </w:pPr>
            <w:r w:rsidRPr="00E95031">
              <w:t>Explain the purposes, effects and outcomes of coordination exercises.</w:t>
            </w:r>
          </w:p>
          <w:p w14:paraId="1E6D5874" w14:textId="77777777" w:rsidR="001B26BC" w:rsidRDefault="001B26BC" w:rsidP="00B37A4C">
            <w:pPr>
              <w:pStyle w:val="ListParagraph"/>
              <w:numPr>
                <w:ilvl w:val="0"/>
                <w:numId w:val="77"/>
              </w:numPr>
            </w:pPr>
            <w:r w:rsidRPr="00CE71EF">
              <w:t>Modify coordination exercises based on patient history, presentation and response.</w:t>
            </w:r>
          </w:p>
          <w:p w14:paraId="63E710C3" w14:textId="77777777" w:rsidR="001B26BC" w:rsidRPr="00CE71EF" w:rsidRDefault="001B26BC" w:rsidP="00AF65EE">
            <w:pPr>
              <w:pStyle w:val="ListParagraph"/>
            </w:pPr>
          </w:p>
        </w:tc>
      </w:tr>
      <w:tr w:rsidR="001B26BC" w:rsidRPr="00CE71EF" w14:paraId="486E926C" w14:textId="77777777" w:rsidTr="00AF65EE">
        <w:tc>
          <w:tcPr>
            <w:tcW w:w="338" w:type="pct"/>
            <w:shd w:val="clear" w:color="auto" w:fill="C4BC96" w:themeFill="background2" w:themeFillShade="BF"/>
          </w:tcPr>
          <w:p w14:paraId="31BB4356" w14:textId="77777777" w:rsidR="001B26BC" w:rsidRPr="00CE71EF" w:rsidRDefault="001B26BC" w:rsidP="00AF65EE"/>
        </w:tc>
        <w:tc>
          <w:tcPr>
            <w:tcW w:w="313" w:type="pct"/>
            <w:shd w:val="clear" w:color="auto" w:fill="C4BC96" w:themeFill="background2" w:themeFillShade="BF"/>
          </w:tcPr>
          <w:p w14:paraId="78131833" w14:textId="77777777" w:rsidR="001B26BC" w:rsidRPr="00CE71EF" w:rsidRDefault="001B26BC" w:rsidP="00AF65EE">
            <w:pPr>
              <w:jc w:val="right"/>
            </w:pPr>
            <w:r>
              <w:t>29</w:t>
            </w:r>
          </w:p>
        </w:tc>
        <w:tc>
          <w:tcPr>
            <w:tcW w:w="4349" w:type="pct"/>
            <w:gridSpan w:val="2"/>
            <w:shd w:val="clear" w:color="auto" w:fill="C4BC96" w:themeFill="background2" w:themeFillShade="BF"/>
          </w:tcPr>
          <w:p w14:paraId="0F945431"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traction and distraction techniques </w:t>
            </w:r>
          </w:p>
        </w:tc>
      </w:tr>
      <w:tr w:rsidR="001B26BC" w:rsidRPr="00CE71EF" w14:paraId="48533CAB" w14:textId="77777777" w:rsidTr="00AF65EE">
        <w:tc>
          <w:tcPr>
            <w:tcW w:w="338" w:type="pct"/>
          </w:tcPr>
          <w:p w14:paraId="54F42308" w14:textId="77777777" w:rsidR="001B26BC" w:rsidRPr="00CE71EF" w:rsidRDefault="001B26BC" w:rsidP="00AF65EE"/>
        </w:tc>
        <w:tc>
          <w:tcPr>
            <w:tcW w:w="313" w:type="pct"/>
          </w:tcPr>
          <w:p w14:paraId="34F0D607" w14:textId="77777777" w:rsidR="001B26BC" w:rsidRPr="00CE71EF" w:rsidRDefault="001B26BC" w:rsidP="00AF65EE">
            <w:pPr>
              <w:jc w:val="right"/>
            </w:pPr>
          </w:p>
        </w:tc>
        <w:tc>
          <w:tcPr>
            <w:tcW w:w="4349" w:type="pct"/>
            <w:gridSpan w:val="2"/>
          </w:tcPr>
          <w:p w14:paraId="164FA882" w14:textId="77777777" w:rsidR="001B26BC" w:rsidRPr="00CE71EF" w:rsidRDefault="001B26BC" w:rsidP="00B37A4C">
            <w:pPr>
              <w:numPr>
                <w:ilvl w:val="0"/>
                <w:numId w:val="79"/>
              </w:numPr>
              <w:rPr>
                <w:lang w:val="en-CA"/>
              </w:rPr>
            </w:pPr>
            <w:r w:rsidRPr="00CE71EF">
              <w:rPr>
                <w:lang w:val="en-CA"/>
              </w:rPr>
              <w:t xml:space="preserve">Explain the purposes, effects and outcomes of traction and distraction techniques. </w:t>
            </w:r>
          </w:p>
          <w:p w14:paraId="09002E2A" w14:textId="77777777" w:rsidR="001B26BC" w:rsidRDefault="001B26BC" w:rsidP="00B37A4C">
            <w:pPr>
              <w:numPr>
                <w:ilvl w:val="0"/>
                <w:numId w:val="79"/>
              </w:numPr>
              <w:rPr>
                <w:lang w:val="en-CA"/>
              </w:rPr>
            </w:pPr>
            <w:r w:rsidRPr="00CE71EF">
              <w:rPr>
                <w:lang w:val="en-CA"/>
              </w:rPr>
              <w:t xml:space="preserve">Incorporate traction and distraction techniques into a comprehensive treatment process. </w:t>
            </w:r>
          </w:p>
          <w:p w14:paraId="66F7B7CE" w14:textId="77777777" w:rsidR="001B26BC" w:rsidRPr="00E95031" w:rsidRDefault="001B26BC" w:rsidP="00AF65EE">
            <w:pPr>
              <w:ind w:left="720"/>
              <w:rPr>
                <w:lang w:val="en-CA"/>
              </w:rPr>
            </w:pPr>
          </w:p>
        </w:tc>
      </w:tr>
      <w:tr w:rsidR="001B26BC" w:rsidRPr="00CE71EF" w14:paraId="45910E37" w14:textId="77777777" w:rsidTr="00AF65EE">
        <w:tc>
          <w:tcPr>
            <w:tcW w:w="338" w:type="pct"/>
            <w:shd w:val="clear" w:color="auto" w:fill="C4BC96" w:themeFill="background2" w:themeFillShade="BF"/>
          </w:tcPr>
          <w:p w14:paraId="3C4B3600" w14:textId="77777777" w:rsidR="001B26BC" w:rsidRPr="00CE71EF" w:rsidRDefault="001B26BC" w:rsidP="00AF65EE"/>
        </w:tc>
        <w:tc>
          <w:tcPr>
            <w:tcW w:w="313" w:type="pct"/>
            <w:shd w:val="clear" w:color="auto" w:fill="C4BC96" w:themeFill="background2" w:themeFillShade="BF"/>
          </w:tcPr>
          <w:p w14:paraId="2C637B96" w14:textId="77777777" w:rsidR="001B26BC" w:rsidRPr="00CE71EF" w:rsidRDefault="001B26BC" w:rsidP="00AF65EE">
            <w:pPr>
              <w:jc w:val="right"/>
            </w:pPr>
            <w:r>
              <w:t>30</w:t>
            </w:r>
          </w:p>
        </w:tc>
        <w:tc>
          <w:tcPr>
            <w:tcW w:w="4349" w:type="pct"/>
            <w:gridSpan w:val="2"/>
            <w:shd w:val="clear" w:color="auto" w:fill="C4BC96" w:themeFill="background2" w:themeFillShade="BF"/>
          </w:tcPr>
          <w:p w14:paraId="7F88FE4F"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oscillation techniques. </w:t>
            </w:r>
          </w:p>
        </w:tc>
      </w:tr>
      <w:tr w:rsidR="001B26BC" w:rsidRPr="00CE71EF" w14:paraId="0300AF84" w14:textId="77777777" w:rsidTr="00AF65EE">
        <w:tc>
          <w:tcPr>
            <w:tcW w:w="338" w:type="pct"/>
          </w:tcPr>
          <w:p w14:paraId="68DB3503" w14:textId="77777777" w:rsidR="001B26BC" w:rsidRPr="00CE71EF" w:rsidRDefault="001B26BC" w:rsidP="00AF65EE"/>
        </w:tc>
        <w:tc>
          <w:tcPr>
            <w:tcW w:w="313" w:type="pct"/>
          </w:tcPr>
          <w:p w14:paraId="3C8D968C" w14:textId="77777777" w:rsidR="001B26BC" w:rsidRPr="00CE71EF" w:rsidRDefault="001B26BC" w:rsidP="00AF65EE">
            <w:pPr>
              <w:jc w:val="right"/>
            </w:pPr>
          </w:p>
        </w:tc>
        <w:tc>
          <w:tcPr>
            <w:tcW w:w="4349" w:type="pct"/>
            <w:gridSpan w:val="2"/>
          </w:tcPr>
          <w:p w14:paraId="1ED54643" w14:textId="77777777" w:rsidR="001B26BC" w:rsidRPr="00CE71EF" w:rsidRDefault="001B26BC" w:rsidP="00B37A4C">
            <w:pPr>
              <w:numPr>
                <w:ilvl w:val="0"/>
                <w:numId w:val="80"/>
              </w:numPr>
              <w:rPr>
                <w:lang w:val="en-CA"/>
              </w:rPr>
            </w:pPr>
            <w:r w:rsidRPr="00CE71EF">
              <w:rPr>
                <w:lang w:val="en-CA"/>
              </w:rPr>
              <w:t xml:space="preserve">Explain the purposes, effects and outcomes of oscillation techniques. </w:t>
            </w:r>
          </w:p>
          <w:p w14:paraId="76F5442A" w14:textId="77777777" w:rsidR="001B26BC" w:rsidRDefault="001B26BC" w:rsidP="00B37A4C">
            <w:pPr>
              <w:numPr>
                <w:ilvl w:val="0"/>
                <w:numId w:val="80"/>
              </w:numPr>
              <w:rPr>
                <w:lang w:val="en-CA"/>
              </w:rPr>
            </w:pPr>
            <w:r w:rsidRPr="00CE71EF">
              <w:rPr>
                <w:lang w:val="en-CA"/>
              </w:rPr>
              <w:t xml:space="preserve">Incorporate graded oscillation techniques into a comprehensive treatment process. </w:t>
            </w:r>
          </w:p>
          <w:p w14:paraId="3A44F891" w14:textId="77777777" w:rsidR="001B26BC" w:rsidRPr="00CE71EF" w:rsidRDefault="001B26BC" w:rsidP="00AF65EE">
            <w:pPr>
              <w:ind w:left="720"/>
              <w:rPr>
                <w:lang w:val="en-CA"/>
              </w:rPr>
            </w:pPr>
          </w:p>
        </w:tc>
      </w:tr>
      <w:tr w:rsidR="001B26BC" w:rsidRPr="00CE71EF" w14:paraId="185E6186" w14:textId="77777777" w:rsidTr="00AF65EE">
        <w:tc>
          <w:tcPr>
            <w:tcW w:w="338" w:type="pct"/>
            <w:shd w:val="clear" w:color="auto" w:fill="C4BC96" w:themeFill="background2" w:themeFillShade="BF"/>
          </w:tcPr>
          <w:p w14:paraId="4C5A1074" w14:textId="77777777" w:rsidR="001B26BC" w:rsidRPr="00CE71EF" w:rsidRDefault="001B26BC" w:rsidP="00AF65EE"/>
        </w:tc>
        <w:tc>
          <w:tcPr>
            <w:tcW w:w="313" w:type="pct"/>
            <w:shd w:val="clear" w:color="auto" w:fill="C4BC96" w:themeFill="background2" w:themeFillShade="BF"/>
          </w:tcPr>
          <w:p w14:paraId="36360025" w14:textId="77777777" w:rsidR="001B26BC" w:rsidRPr="00CE71EF" w:rsidRDefault="001B26BC" w:rsidP="00AF65EE">
            <w:pPr>
              <w:jc w:val="right"/>
            </w:pPr>
            <w:r w:rsidRPr="00CE71EF">
              <w:t>3</w:t>
            </w:r>
            <w:r>
              <w:t>1</w:t>
            </w:r>
          </w:p>
        </w:tc>
        <w:tc>
          <w:tcPr>
            <w:tcW w:w="4349" w:type="pct"/>
            <w:gridSpan w:val="2"/>
            <w:shd w:val="clear" w:color="auto" w:fill="C4BC96" w:themeFill="background2" w:themeFillShade="BF"/>
          </w:tcPr>
          <w:p w14:paraId="50B0594B"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sustained glide techniques. </w:t>
            </w:r>
          </w:p>
        </w:tc>
      </w:tr>
      <w:tr w:rsidR="001B26BC" w:rsidRPr="00CE71EF" w14:paraId="29DDA0B1" w14:textId="77777777" w:rsidTr="00AF65EE">
        <w:tc>
          <w:tcPr>
            <w:tcW w:w="338" w:type="pct"/>
          </w:tcPr>
          <w:p w14:paraId="77D00BE5" w14:textId="77777777" w:rsidR="001B26BC" w:rsidRPr="00CE71EF" w:rsidRDefault="001B26BC" w:rsidP="00AF65EE"/>
        </w:tc>
        <w:tc>
          <w:tcPr>
            <w:tcW w:w="313" w:type="pct"/>
          </w:tcPr>
          <w:p w14:paraId="03655591" w14:textId="77777777" w:rsidR="001B26BC" w:rsidRPr="00CE71EF" w:rsidRDefault="001B26BC" w:rsidP="00AF65EE">
            <w:pPr>
              <w:jc w:val="right"/>
            </w:pPr>
          </w:p>
        </w:tc>
        <w:tc>
          <w:tcPr>
            <w:tcW w:w="4349" w:type="pct"/>
            <w:gridSpan w:val="2"/>
          </w:tcPr>
          <w:p w14:paraId="61905B70" w14:textId="77777777" w:rsidR="001B26BC" w:rsidRDefault="001B26BC" w:rsidP="00B37A4C">
            <w:pPr>
              <w:numPr>
                <w:ilvl w:val="0"/>
                <w:numId w:val="81"/>
              </w:numPr>
              <w:rPr>
                <w:lang w:val="en-CA"/>
              </w:rPr>
            </w:pPr>
            <w:r w:rsidRPr="00CE71EF">
              <w:rPr>
                <w:lang w:val="en-CA"/>
              </w:rPr>
              <w:t>Explain the purposes, effects and outcomes</w:t>
            </w:r>
            <w:r>
              <w:rPr>
                <w:lang w:val="en-CA"/>
              </w:rPr>
              <w:t xml:space="preserve"> of sustained glide techniques.</w:t>
            </w:r>
          </w:p>
          <w:p w14:paraId="7A10C7A1" w14:textId="77777777" w:rsidR="001B26BC" w:rsidRDefault="001B26BC" w:rsidP="00B37A4C">
            <w:pPr>
              <w:numPr>
                <w:ilvl w:val="0"/>
                <w:numId w:val="81"/>
              </w:numPr>
              <w:rPr>
                <w:lang w:val="en-CA"/>
              </w:rPr>
            </w:pPr>
            <w:r w:rsidRPr="00E95031">
              <w:rPr>
                <w:lang w:val="en-CA"/>
              </w:rPr>
              <w:t xml:space="preserve">Incorporate graded sustained glide techniques into a comprehensive treatment process. </w:t>
            </w:r>
          </w:p>
          <w:p w14:paraId="70C75390" w14:textId="77777777" w:rsidR="001B26BC" w:rsidRPr="00E95031" w:rsidRDefault="001B26BC" w:rsidP="00AF65EE">
            <w:pPr>
              <w:ind w:left="720"/>
              <w:rPr>
                <w:lang w:val="en-CA"/>
              </w:rPr>
            </w:pPr>
          </w:p>
        </w:tc>
      </w:tr>
      <w:tr w:rsidR="001B26BC" w:rsidRPr="00CE71EF" w14:paraId="55ABA391" w14:textId="77777777" w:rsidTr="00AF65EE">
        <w:tc>
          <w:tcPr>
            <w:tcW w:w="338" w:type="pct"/>
            <w:shd w:val="clear" w:color="auto" w:fill="C4BC96" w:themeFill="background2" w:themeFillShade="BF"/>
          </w:tcPr>
          <w:p w14:paraId="366A7700" w14:textId="77777777" w:rsidR="001B26BC" w:rsidRPr="00CE71EF" w:rsidRDefault="001B26BC" w:rsidP="00AF65EE"/>
        </w:tc>
        <w:tc>
          <w:tcPr>
            <w:tcW w:w="313" w:type="pct"/>
            <w:shd w:val="clear" w:color="auto" w:fill="C4BC96" w:themeFill="background2" w:themeFillShade="BF"/>
          </w:tcPr>
          <w:p w14:paraId="2D640687" w14:textId="77777777" w:rsidR="001B26BC" w:rsidRPr="00CE71EF" w:rsidRDefault="001B26BC" w:rsidP="00AF65EE">
            <w:pPr>
              <w:jc w:val="right"/>
            </w:pPr>
            <w:r>
              <w:t>32</w:t>
            </w:r>
          </w:p>
        </w:tc>
        <w:tc>
          <w:tcPr>
            <w:tcW w:w="4349" w:type="pct"/>
            <w:gridSpan w:val="2"/>
            <w:shd w:val="clear" w:color="auto" w:fill="C4BC96" w:themeFill="background2" w:themeFillShade="BF"/>
          </w:tcPr>
          <w:p w14:paraId="715B467A" w14:textId="77777777" w:rsidR="001B26BC" w:rsidRPr="00CE71EF" w:rsidRDefault="001B26BC" w:rsidP="00AF65EE">
            <w:pPr>
              <w:spacing w:before="100" w:beforeAutospacing="1" w:after="100" w:afterAutospacing="1"/>
              <w:rPr>
                <w:rFonts w:cs="Times New Roman"/>
                <w:lang w:val="en-CA"/>
              </w:rPr>
            </w:pPr>
            <w:r w:rsidRPr="00E95031">
              <w:rPr>
                <w:rFonts w:cs="Times New Roman"/>
                <w:lang w:val="en-CA"/>
              </w:rPr>
              <w:t>Perform bath treatments.</w:t>
            </w:r>
          </w:p>
        </w:tc>
      </w:tr>
      <w:tr w:rsidR="001B26BC" w:rsidRPr="00CE71EF" w14:paraId="5CA3E677" w14:textId="77777777" w:rsidTr="00AF65EE">
        <w:tc>
          <w:tcPr>
            <w:tcW w:w="338" w:type="pct"/>
            <w:shd w:val="clear" w:color="auto" w:fill="auto"/>
          </w:tcPr>
          <w:p w14:paraId="34AEC539" w14:textId="77777777" w:rsidR="001B26BC" w:rsidRPr="00CE71EF" w:rsidRDefault="001B26BC" w:rsidP="00AF65EE"/>
        </w:tc>
        <w:tc>
          <w:tcPr>
            <w:tcW w:w="313" w:type="pct"/>
            <w:shd w:val="clear" w:color="auto" w:fill="auto"/>
          </w:tcPr>
          <w:p w14:paraId="2FD0E37D" w14:textId="77777777" w:rsidR="001B26BC" w:rsidRPr="00CE71EF" w:rsidRDefault="001B26BC" w:rsidP="00AF65EE">
            <w:pPr>
              <w:jc w:val="right"/>
            </w:pPr>
          </w:p>
        </w:tc>
        <w:tc>
          <w:tcPr>
            <w:tcW w:w="4349" w:type="pct"/>
            <w:gridSpan w:val="2"/>
            <w:shd w:val="clear" w:color="auto" w:fill="auto"/>
          </w:tcPr>
          <w:p w14:paraId="7BB40CB2" w14:textId="77777777" w:rsidR="001B26BC" w:rsidRDefault="001B26BC" w:rsidP="00B37A4C">
            <w:pPr>
              <w:pStyle w:val="ListParagraph"/>
              <w:numPr>
                <w:ilvl w:val="0"/>
                <w:numId w:val="126"/>
              </w:numPr>
              <w:spacing w:before="100" w:beforeAutospacing="1" w:after="100" w:afterAutospacing="1"/>
              <w:rPr>
                <w:rFonts w:cs="Times New Roman"/>
                <w:lang w:val="en-CA"/>
              </w:rPr>
            </w:pPr>
            <w:r w:rsidRPr="00870E8B">
              <w:rPr>
                <w:rFonts w:cs="Times New Roman"/>
                <w:lang w:val="en-CA"/>
              </w:rPr>
              <w:t>Explain the purposes, effects and outcomes of bath treatments.</w:t>
            </w:r>
          </w:p>
          <w:p w14:paraId="45580425" w14:textId="77777777" w:rsidR="001B26BC" w:rsidRPr="00870E8B" w:rsidRDefault="001B26BC" w:rsidP="00B37A4C">
            <w:pPr>
              <w:pStyle w:val="ListParagraph"/>
              <w:numPr>
                <w:ilvl w:val="0"/>
                <w:numId w:val="126"/>
              </w:numPr>
              <w:spacing w:before="100" w:beforeAutospacing="1" w:after="100" w:afterAutospacing="1"/>
              <w:rPr>
                <w:rFonts w:cs="Times New Roman"/>
                <w:lang w:val="en-CA"/>
              </w:rPr>
            </w:pPr>
            <w:r w:rsidRPr="00870E8B">
              <w:rPr>
                <w:rFonts w:cs="Times New Roman"/>
              </w:rPr>
              <w:t>Describe the process of performing bath treatments.</w:t>
            </w:r>
          </w:p>
        </w:tc>
      </w:tr>
      <w:tr w:rsidR="001B26BC" w:rsidRPr="00CE71EF" w14:paraId="4A18BB6C" w14:textId="77777777" w:rsidTr="00AF65EE">
        <w:tc>
          <w:tcPr>
            <w:tcW w:w="338" w:type="pct"/>
            <w:shd w:val="clear" w:color="auto" w:fill="C4BC96" w:themeFill="background2" w:themeFillShade="BF"/>
          </w:tcPr>
          <w:p w14:paraId="16CD5A12" w14:textId="77777777" w:rsidR="001B26BC" w:rsidRPr="00CE71EF" w:rsidRDefault="001B26BC" w:rsidP="00AF65EE"/>
        </w:tc>
        <w:tc>
          <w:tcPr>
            <w:tcW w:w="313" w:type="pct"/>
            <w:shd w:val="clear" w:color="auto" w:fill="C4BC96" w:themeFill="background2" w:themeFillShade="BF"/>
          </w:tcPr>
          <w:p w14:paraId="5F051B29" w14:textId="77777777" w:rsidR="001B26BC" w:rsidRPr="00CE71EF" w:rsidRDefault="001B26BC" w:rsidP="00AF65EE">
            <w:pPr>
              <w:jc w:val="right"/>
            </w:pPr>
            <w:r>
              <w:t>33</w:t>
            </w:r>
          </w:p>
        </w:tc>
        <w:tc>
          <w:tcPr>
            <w:tcW w:w="4349" w:type="pct"/>
            <w:gridSpan w:val="2"/>
            <w:shd w:val="clear" w:color="auto" w:fill="C4BC96" w:themeFill="background2" w:themeFillShade="BF"/>
          </w:tcPr>
          <w:p w14:paraId="61EFDDB1" w14:textId="77777777" w:rsidR="001B26BC" w:rsidRPr="00CE71EF" w:rsidRDefault="001B26BC" w:rsidP="00AF65EE">
            <w:pPr>
              <w:spacing w:before="100" w:beforeAutospacing="1" w:after="100" w:afterAutospacing="1"/>
              <w:rPr>
                <w:rFonts w:cs="Times New Roman"/>
                <w:lang w:val="en-CA"/>
              </w:rPr>
            </w:pPr>
            <w:r w:rsidRPr="00E95031">
              <w:rPr>
                <w:rFonts w:cs="Times New Roman"/>
                <w:lang w:val="en-CA"/>
              </w:rPr>
              <w:t>Perform steam treatments.</w:t>
            </w:r>
          </w:p>
        </w:tc>
      </w:tr>
      <w:tr w:rsidR="001B26BC" w:rsidRPr="00CE71EF" w14:paraId="2E56C081" w14:textId="77777777" w:rsidTr="00AF65EE">
        <w:tc>
          <w:tcPr>
            <w:tcW w:w="338" w:type="pct"/>
            <w:shd w:val="clear" w:color="auto" w:fill="auto"/>
          </w:tcPr>
          <w:p w14:paraId="31DAFC32" w14:textId="77777777" w:rsidR="001B26BC" w:rsidRPr="00CE71EF" w:rsidRDefault="001B26BC" w:rsidP="00AF65EE"/>
        </w:tc>
        <w:tc>
          <w:tcPr>
            <w:tcW w:w="313" w:type="pct"/>
            <w:shd w:val="clear" w:color="auto" w:fill="auto"/>
          </w:tcPr>
          <w:p w14:paraId="3909DB76" w14:textId="77777777" w:rsidR="001B26BC" w:rsidRPr="00CE71EF" w:rsidRDefault="001B26BC" w:rsidP="00AF65EE">
            <w:pPr>
              <w:jc w:val="right"/>
            </w:pPr>
          </w:p>
        </w:tc>
        <w:tc>
          <w:tcPr>
            <w:tcW w:w="4349" w:type="pct"/>
            <w:gridSpan w:val="2"/>
            <w:shd w:val="clear" w:color="auto" w:fill="auto"/>
          </w:tcPr>
          <w:p w14:paraId="4A351AC7" w14:textId="77777777" w:rsidR="001B26BC" w:rsidRPr="00870E8B" w:rsidRDefault="001B26BC" w:rsidP="00B37A4C">
            <w:pPr>
              <w:pStyle w:val="ListParagraph"/>
              <w:numPr>
                <w:ilvl w:val="0"/>
                <w:numId w:val="127"/>
              </w:numPr>
              <w:spacing w:before="100" w:beforeAutospacing="1" w:after="100" w:afterAutospacing="1"/>
              <w:rPr>
                <w:rFonts w:cs="Times New Roman"/>
                <w:lang w:val="en-CA"/>
              </w:rPr>
            </w:pPr>
            <w:r w:rsidRPr="00870E8B">
              <w:rPr>
                <w:rFonts w:cs="Times New Roman"/>
              </w:rPr>
              <w:t>Explain the purposes, effects and outcomes of steam treatments.</w:t>
            </w:r>
          </w:p>
          <w:p w14:paraId="7251271F" w14:textId="77777777" w:rsidR="001B26BC" w:rsidRPr="00870E8B" w:rsidRDefault="001B26BC" w:rsidP="00B37A4C">
            <w:pPr>
              <w:pStyle w:val="ListParagraph"/>
              <w:numPr>
                <w:ilvl w:val="0"/>
                <w:numId w:val="127"/>
              </w:numPr>
              <w:spacing w:before="100" w:beforeAutospacing="1" w:after="100" w:afterAutospacing="1"/>
              <w:rPr>
                <w:rFonts w:cs="Times New Roman"/>
                <w:lang w:val="en-CA"/>
              </w:rPr>
            </w:pPr>
            <w:r w:rsidRPr="00870E8B">
              <w:rPr>
                <w:rFonts w:cs="Times New Roman"/>
              </w:rPr>
              <w:t>Describe the process of performing steam treatments.</w:t>
            </w:r>
          </w:p>
        </w:tc>
      </w:tr>
      <w:tr w:rsidR="001B26BC" w:rsidRPr="00CE71EF" w14:paraId="5839CFBC" w14:textId="77777777" w:rsidTr="00AF65EE">
        <w:tc>
          <w:tcPr>
            <w:tcW w:w="338" w:type="pct"/>
            <w:shd w:val="clear" w:color="auto" w:fill="C4BC96" w:themeFill="background2" w:themeFillShade="BF"/>
          </w:tcPr>
          <w:p w14:paraId="5123F299" w14:textId="77777777" w:rsidR="001B26BC" w:rsidRPr="00CE71EF" w:rsidRDefault="001B26BC" w:rsidP="00AF65EE"/>
        </w:tc>
        <w:tc>
          <w:tcPr>
            <w:tcW w:w="313" w:type="pct"/>
            <w:shd w:val="clear" w:color="auto" w:fill="C4BC96" w:themeFill="background2" w:themeFillShade="BF"/>
          </w:tcPr>
          <w:p w14:paraId="6B1EBA56" w14:textId="77777777" w:rsidR="001B26BC" w:rsidRPr="00CE71EF" w:rsidRDefault="001B26BC" w:rsidP="00AF65EE">
            <w:pPr>
              <w:jc w:val="right"/>
            </w:pPr>
            <w:r>
              <w:t>34</w:t>
            </w:r>
          </w:p>
        </w:tc>
        <w:tc>
          <w:tcPr>
            <w:tcW w:w="4349" w:type="pct"/>
            <w:gridSpan w:val="2"/>
            <w:shd w:val="clear" w:color="auto" w:fill="C4BC96" w:themeFill="background2" w:themeFillShade="BF"/>
          </w:tcPr>
          <w:p w14:paraId="14DF5E85"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paraffin wax treatment. </w:t>
            </w:r>
          </w:p>
        </w:tc>
      </w:tr>
      <w:tr w:rsidR="001B26BC" w:rsidRPr="00CE71EF" w14:paraId="1F67DF3A" w14:textId="77777777" w:rsidTr="00AF65EE">
        <w:trPr>
          <w:trHeight w:val="844"/>
        </w:trPr>
        <w:tc>
          <w:tcPr>
            <w:tcW w:w="338" w:type="pct"/>
          </w:tcPr>
          <w:p w14:paraId="3CE33AB6" w14:textId="77777777" w:rsidR="001B26BC" w:rsidRPr="00CE71EF" w:rsidRDefault="001B26BC" w:rsidP="00AF65EE"/>
        </w:tc>
        <w:tc>
          <w:tcPr>
            <w:tcW w:w="313" w:type="pct"/>
          </w:tcPr>
          <w:p w14:paraId="745022AB" w14:textId="77777777" w:rsidR="001B26BC" w:rsidRPr="00CE71EF" w:rsidRDefault="001B26BC" w:rsidP="00AF65EE">
            <w:pPr>
              <w:jc w:val="right"/>
            </w:pPr>
          </w:p>
        </w:tc>
        <w:tc>
          <w:tcPr>
            <w:tcW w:w="4349" w:type="pct"/>
            <w:gridSpan w:val="2"/>
          </w:tcPr>
          <w:p w14:paraId="414EF00F" w14:textId="77777777" w:rsidR="001B26BC" w:rsidRPr="00870E8B" w:rsidRDefault="001B26BC" w:rsidP="00B37A4C">
            <w:pPr>
              <w:pStyle w:val="ListParagraph"/>
              <w:numPr>
                <w:ilvl w:val="0"/>
                <w:numId w:val="84"/>
              </w:numPr>
              <w:tabs>
                <w:tab w:val="left" w:pos="1130"/>
              </w:tabs>
              <w:rPr>
                <w:lang w:val="en-CA"/>
              </w:rPr>
            </w:pPr>
            <w:r w:rsidRPr="00870E8B">
              <w:t>Explain the purposes, effects and outcomes of paraffin wax treatments.</w:t>
            </w:r>
          </w:p>
          <w:p w14:paraId="0C5C45B2" w14:textId="77777777" w:rsidR="001B26BC" w:rsidRPr="00DC2713" w:rsidRDefault="001B26BC" w:rsidP="00B37A4C">
            <w:pPr>
              <w:pStyle w:val="ListParagraph"/>
              <w:numPr>
                <w:ilvl w:val="0"/>
                <w:numId w:val="84"/>
              </w:numPr>
              <w:tabs>
                <w:tab w:val="left" w:pos="1130"/>
              </w:tabs>
              <w:rPr>
                <w:lang w:val="en-CA"/>
              </w:rPr>
            </w:pPr>
            <w:r w:rsidRPr="004C3026">
              <w:t>Modify paraffin wax treatments based on patient history, presentation and response.</w:t>
            </w:r>
          </w:p>
          <w:p w14:paraId="4AEA73C3" w14:textId="77777777" w:rsidR="001B26BC" w:rsidRPr="00CE71EF" w:rsidRDefault="001B26BC" w:rsidP="00AF65EE">
            <w:pPr>
              <w:pStyle w:val="ListParagraph"/>
              <w:tabs>
                <w:tab w:val="left" w:pos="1130"/>
              </w:tabs>
              <w:rPr>
                <w:lang w:val="en-CA"/>
              </w:rPr>
            </w:pPr>
          </w:p>
        </w:tc>
      </w:tr>
      <w:tr w:rsidR="001B26BC" w:rsidRPr="00CE71EF" w14:paraId="53F328EE" w14:textId="77777777" w:rsidTr="00AF65EE">
        <w:tc>
          <w:tcPr>
            <w:tcW w:w="338" w:type="pct"/>
            <w:shd w:val="clear" w:color="auto" w:fill="C4BC96" w:themeFill="background2" w:themeFillShade="BF"/>
          </w:tcPr>
          <w:p w14:paraId="6EEB704F" w14:textId="77777777" w:rsidR="001B26BC" w:rsidRPr="00CE71EF" w:rsidRDefault="001B26BC" w:rsidP="00AF65EE"/>
        </w:tc>
        <w:tc>
          <w:tcPr>
            <w:tcW w:w="313" w:type="pct"/>
            <w:shd w:val="clear" w:color="auto" w:fill="C4BC96" w:themeFill="background2" w:themeFillShade="BF"/>
          </w:tcPr>
          <w:p w14:paraId="59408866" w14:textId="77777777" w:rsidR="001B26BC" w:rsidRPr="00CE71EF" w:rsidRDefault="001B26BC" w:rsidP="00AF65EE">
            <w:pPr>
              <w:jc w:val="right"/>
            </w:pPr>
            <w:r>
              <w:t>35</w:t>
            </w:r>
          </w:p>
        </w:tc>
        <w:tc>
          <w:tcPr>
            <w:tcW w:w="4349" w:type="pct"/>
            <w:gridSpan w:val="2"/>
            <w:shd w:val="clear" w:color="auto" w:fill="C4BC96" w:themeFill="background2" w:themeFillShade="BF"/>
          </w:tcPr>
          <w:p w14:paraId="1BBD9B15" w14:textId="77777777" w:rsidR="001B26BC" w:rsidRPr="00CE71EF" w:rsidRDefault="001B26BC" w:rsidP="00AF65EE">
            <w:pPr>
              <w:spacing w:before="100" w:beforeAutospacing="1" w:after="100" w:afterAutospacing="1"/>
              <w:rPr>
                <w:rFonts w:cs="Times New Roman"/>
                <w:lang w:val="en-CA"/>
              </w:rPr>
            </w:pPr>
            <w:r w:rsidRPr="00CE71EF">
              <w:rPr>
                <w:rFonts w:cs="Times New Roman"/>
                <w:lang w:val="en-CA"/>
              </w:rPr>
              <w:t xml:space="preserve">Perform techniques utilizing therapeutic heating. </w:t>
            </w:r>
          </w:p>
        </w:tc>
      </w:tr>
      <w:tr w:rsidR="001B26BC" w:rsidRPr="00CE71EF" w14:paraId="01598E7A" w14:textId="77777777" w:rsidTr="00AF65EE">
        <w:tc>
          <w:tcPr>
            <w:tcW w:w="338" w:type="pct"/>
          </w:tcPr>
          <w:p w14:paraId="3276040F" w14:textId="77777777" w:rsidR="001B26BC" w:rsidRPr="00CE71EF" w:rsidRDefault="001B26BC" w:rsidP="00AF65EE"/>
        </w:tc>
        <w:tc>
          <w:tcPr>
            <w:tcW w:w="313" w:type="pct"/>
          </w:tcPr>
          <w:p w14:paraId="748685DE" w14:textId="77777777" w:rsidR="001B26BC" w:rsidRPr="00CE71EF" w:rsidRDefault="001B26BC" w:rsidP="00AF65EE">
            <w:pPr>
              <w:jc w:val="right"/>
            </w:pPr>
          </w:p>
        </w:tc>
        <w:tc>
          <w:tcPr>
            <w:tcW w:w="4349" w:type="pct"/>
            <w:gridSpan w:val="2"/>
          </w:tcPr>
          <w:p w14:paraId="67CA8E5B" w14:textId="77777777" w:rsidR="001B26BC" w:rsidRPr="004C3026" w:rsidRDefault="001B26BC" w:rsidP="00B37A4C">
            <w:pPr>
              <w:pStyle w:val="ListParagraph"/>
              <w:numPr>
                <w:ilvl w:val="0"/>
                <w:numId w:val="85"/>
              </w:numPr>
              <w:rPr>
                <w:lang w:val="en-CA"/>
              </w:rPr>
            </w:pPr>
            <w:r w:rsidRPr="004C3026">
              <w:t>Explain the purposes, effects and outcomes of utilizing therapeutic heating.</w:t>
            </w:r>
          </w:p>
          <w:p w14:paraId="60C42ADF" w14:textId="77777777" w:rsidR="001B26BC" w:rsidRDefault="001B26BC" w:rsidP="00B37A4C">
            <w:pPr>
              <w:pStyle w:val="ListParagraph"/>
              <w:numPr>
                <w:ilvl w:val="0"/>
                <w:numId w:val="85"/>
              </w:numPr>
              <w:rPr>
                <w:lang w:val="en-CA"/>
              </w:rPr>
            </w:pPr>
            <w:r w:rsidRPr="004C3026">
              <w:rPr>
                <w:lang w:val="en-CA"/>
              </w:rPr>
              <w:t>Modify techniques utilizing therapeutic heating based on patient history, presentation and response.</w:t>
            </w:r>
          </w:p>
          <w:p w14:paraId="60ADA9D7" w14:textId="77777777" w:rsidR="001B26BC" w:rsidRPr="004C3026" w:rsidRDefault="001B26BC" w:rsidP="00AF65EE">
            <w:pPr>
              <w:pStyle w:val="ListParagraph"/>
              <w:rPr>
                <w:lang w:val="en-CA"/>
              </w:rPr>
            </w:pPr>
          </w:p>
        </w:tc>
      </w:tr>
      <w:tr w:rsidR="001B26BC" w:rsidRPr="00CE71EF" w14:paraId="6379BE58" w14:textId="77777777" w:rsidTr="00AF65EE">
        <w:tc>
          <w:tcPr>
            <w:tcW w:w="338" w:type="pct"/>
            <w:shd w:val="clear" w:color="auto" w:fill="C4BC96" w:themeFill="background2" w:themeFillShade="BF"/>
          </w:tcPr>
          <w:p w14:paraId="63BB8AFA" w14:textId="77777777" w:rsidR="001B26BC" w:rsidRPr="00CE71EF" w:rsidRDefault="001B26BC" w:rsidP="00AF65EE"/>
        </w:tc>
        <w:tc>
          <w:tcPr>
            <w:tcW w:w="313" w:type="pct"/>
            <w:shd w:val="clear" w:color="auto" w:fill="C4BC96" w:themeFill="background2" w:themeFillShade="BF"/>
          </w:tcPr>
          <w:p w14:paraId="2CCF7C8D" w14:textId="77777777" w:rsidR="001B26BC" w:rsidRPr="00CE71EF" w:rsidRDefault="001B26BC" w:rsidP="00AF65EE">
            <w:pPr>
              <w:jc w:val="right"/>
            </w:pPr>
            <w:r>
              <w:t>36</w:t>
            </w:r>
          </w:p>
        </w:tc>
        <w:tc>
          <w:tcPr>
            <w:tcW w:w="4349" w:type="pct"/>
            <w:gridSpan w:val="2"/>
            <w:shd w:val="clear" w:color="auto" w:fill="C4BC96" w:themeFill="background2" w:themeFillShade="BF"/>
          </w:tcPr>
          <w:p w14:paraId="2EEA0976" w14:textId="77777777" w:rsidR="001B26BC" w:rsidRPr="00CE71EF" w:rsidRDefault="001B26BC" w:rsidP="00AF65EE">
            <w:r w:rsidRPr="00CE71EF">
              <w:rPr>
                <w:rFonts w:cs="Times New Roman"/>
                <w:lang w:val="en-CA"/>
              </w:rPr>
              <w:t>Perform cold pack treatments.</w:t>
            </w:r>
          </w:p>
        </w:tc>
      </w:tr>
      <w:tr w:rsidR="001B26BC" w:rsidRPr="00CE71EF" w14:paraId="65464F41" w14:textId="77777777" w:rsidTr="00AF65EE">
        <w:tc>
          <w:tcPr>
            <w:tcW w:w="338" w:type="pct"/>
          </w:tcPr>
          <w:p w14:paraId="508824F0" w14:textId="77777777" w:rsidR="001B26BC" w:rsidRPr="00CE71EF" w:rsidRDefault="001B26BC" w:rsidP="00AF65EE"/>
        </w:tc>
        <w:tc>
          <w:tcPr>
            <w:tcW w:w="313" w:type="pct"/>
          </w:tcPr>
          <w:p w14:paraId="11FDE568" w14:textId="77777777" w:rsidR="001B26BC" w:rsidRPr="00CE71EF" w:rsidRDefault="001B26BC" w:rsidP="00AF65EE">
            <w:pPr>
              <w:jc w:val="right"/>
            </w:pPr>
          </w:p>
        </w:tc>
        <w:tc>
          <w:tcPr>
            <w:tcW w:w="4349" w:type="pct"/>
            <w:gridSpan w:val="2"/>
          </w:tcPr>
          <w:p w14:paraId="54566E91" w14:textId="77777777" w:rsidR="001B26BC" w:rsidRDefault="001B26BC" w:rsidP="00B37A4C">
            <w:pPr>
              <w:pStyle w:val="ListParagraph"/>
              <w:numPr>
                <w:ilvl w:val="0"/>
                <w:numId w:val="86"/>
              </w:numPr>
            </w:pPr>
            <w:r w:rsidRPr="00563BE8">
              <w:t>Explain the purposes, effects and outcomes of cold pack treatments.</w:t>
            </w:r>
          </w:p>
          <w:p w14:paraId="12DC9BD4" w14:textId="77777777" w:rsidR="001B26BC" w:rsidRDefault="001B26BC" w:rsidP="00B37A4C">
            <w:pPr>
              <w:pStyle w:val="ListParagraph"/>
              <w:numPr>
                <w:ilvl w:val="0"/>
                <w:numId w:val="86"/>
              </w:numPr>
            </w:pPr>
            <w:r w:rsidRPr="00563BE8">
              <w:t>Modify cold pack treatments based on patient history, presentation and response</w:t>
            </w:r>
          </w:p>
          <w:p w14:paraId="3452BDC0" w14:textId="77777777" w:rsidR="001B26BC" w:rsidRPr="00CE71EF" w:rsidRDefault="001B26BC" w:rsidP="00AF65EE">
            <w:pPr>
              <w:pStyle w:val="ListParagraph"/>
            </w:pPr>
          </w:p>
        </w:tc>
      </w:tr>
      <w:tr w:rsidR="001B26BC" w:rsidRPr="00CE71EF" w14:paraId="6A3532D0" w14:textId="77777777" w:rsidTr="00AF65EE">
        <w:tc>
          <w:tcPr>
            <w:tcW w:w="338" w:type="pct"/>
            <w:shd w:val="clear" w:color="auto" w:fill="C4BC96" w:themeFill="background2" w:themeFillShade="BF"/>
          </w:tcPr>
          <w:p w14:paraId="555B6F04" w14:textId="77777777" w:rsidR="001B26BC" w:rsidRPr="00CE71EF" w:rsidRDefault="001B26BC" w:rsidP="00AF65EE"/>
        </w:tc>
        <w:tc>
          <w:tcPr>
            <w:tcW w:w="313" w:type="pct"/>
            <w:shd w:val="clear" w:color="auto" w:fill="C4BC96" w:themeFill="background2" w:themeFillShade="BF"/>
          </w:tcPr>
          <w:p w14:paraId="2FBED6B4" w14:textId="77777777" w:rsidR="001B26BC" w:rsidRPr="00CE71EF" w:rsidRDefault="001B26BC" w:rsidP="00AF65EE">
            <w:pPr>
              <w:jc w:val="right"/>
            </w:pPr>
            <w:r>
              <w:t>37</w:t>
            </w:r>
          </w:p>
        </w:tc>
        <w:tc>
          <w:tcPr>
            <w:tcW w:w="4349" w:type="pct"/>
            <w:gridSpan w:val="2"/>
            <w:shd w:val="clear" w:color="auto" w:fill="C4BC96" w:themeFill="background2" w:themeFillShade="BF"/>
          </w:tcPr>
          <w:p w14:paraId="473F8098" w14:textId="77777777" w:rsidR="001B26BC" w:rsidRPr="00CE71EF" w:rsidRDefault="001B26BC" w:rsidP="00AF65EE">
            <w:r w:rsidRPr="00CE71EF">
              <w:rPr>
                <w:rFonts w:eastAsia="Arial" w:cs="Arial"/>
                <w:spacing w:val="-1"/>
                <w:position w:val="-1"/>
              </w:rPr>
              <w:t>Pe</w:t>
            </w:r>
            <w:r w:rsidRPr="00CE71EF">
              <w:rPr>
                <w:rFonts w:eastAsia="Arial" w:cs="Arial"/>
                <w:spacing w:val="1"/>
                <w:position w:val="-1"/>
              </w:rPr>
              <w:t>r</w:t>
            </w:r>
            <w:r w:rsidRPr="00CE71EF">
              <w:rPr>
                <w:rFonts w:eastAsia="Arial" w:cs="Arial"/>
                <w:spacing w:val="2"/>
                <w:position w:val="-1"/>
              </w:rPr>
              <w:t>f</w:t>
            </w:r>
            <w:r w:rsidRPr="00CE71EF">
              <w:rPr>
                <w:rFonts w:eastAsia="Arial" w:cs="Arial"/>
                <w:spacing w:val="-1"/>
                <w:position w:val="-1"/>
              </w:rPr>
              <w:t>o</w:t>
            </w:r>
            <w:r w:rsidRPr="00CE71EF">
              <w:rPr>
                <w:rFonts w:eastAsia="Arial" w:cs="Arial"/>
                <w:spacing w:val="1"/>
                <w:position w:val="-1"/>
              </w:rPr>
              <w:t>r</w:t>
            </w:r>
            <w:r w:rsidRPr="00CE71EF">
              <w:rPr>
                <w:rFonts w:eastAsia="Arial" w:cs="Arial"/>
                <w:position w:val="-1"/>
              </w:rPr>
              <w:t>m</w:t>
            </w:r>
            <w:r w:rsidRPr="00CE71EF">
              <w:rPr>
                <w:rFonts w:eastAsia="Arial" w:cs="Arial"/>
                <w:spacing w:val="-5"/>
                <w:position w:val="-1"/>
              </w:rPr>
              <w:t xml:space="preserve"> </w:t>
            </w:r>
            <w:r w:rsidRPr="00CE71EF">
              <w:rPr>
                <w:rFonts w:eastAsia="Arial" w:cs="Arial"/>
                <w:position w:val="-1"/>
              </w:rPr>
              <w:t>ice</w:t>
            </w:r>
            <w:r>
              <w:rPr>
                <w:rFonts w:eastAsia="Arial" w:cs="Arial"/>
                <w:spacing w:val="-1"/>
                <w:position w:val="-1"/>
              </w:rPr>
              <w:t xml:space="preserve"> massage treatments.</w:t>
            </w:r>
          </w:p>
        </w:tc>
      </w:tr>
      <w:tr w:rsidR="001B26BC" w:rsidRPr="00CE71EF" w14:paraId="3729A114" w14:textId="77777777" w:rsidTr="00AF65EE">
        <w:trPr>
          <w:trHeight w:val="355"/>
        </w:trPr>
        <w:tc>
          <w:tcPr>
            <w:tcW w:w="338" w:type="pct"/>
          </w:tcPr>
          <w:p w14:paraId="15EB4F79" w14:textId="77777777" w:rsidR="001B26BC" w:rsidRPr="00CE71EF" w:rsidRDefault="001B26BC" w:rsidP="00AF65EE"/>
        </w:tc>
        <w:tc>
          <w:tcPr>
            <w:tcW w:w="313" w:type="pct"/>
          </w:tcPr>
          <w:p w14:paraId="7F549CBC" w14:textId="77777777" w:rsidR="001B26BC" w:rsidRPr="00CE71EF" w:rsidRDefault="001B26BC" w:rsidP="00AF65EE">
            <w:pPr>
              <w:jc w:val="right"/>
            </w:pPr>
          </w:p>
        </w:tc>
        <w:tc>
          <w:tcPr>
            <w:tcW w:w="4349" w:type="pct"/>
            <w:gridSpan w:val="2"/>
          </w:tcPr>
          <w:p w14:paraId="6C0DD8F2" w14:textId="77777777" w:rsidR="001B26BC" w:rsidRDefault="001B26BC" w:rsidP="00B37A4C">
            <w:pPr>
              <w:pStyle w:val="ListParagraph"/>
              <w:numPr>
                <w:ilvl w:val="0"/>
                <w:numId w:val="89"/>
              </w:numPr>
            </w:pPr>
            <w:r w:rsidRPr="00563BE8">
              <w:t xml:space="preserve">Explain the purposes, effects and outcomes of </w:t>
            </w:r>
            <w:r>
              <w:t>ice massage</w:t>
            </w:r>
          </w:p>
          <w:p w14:paraId="6A48B778" w14:textId="77777777" w:rsidR="001B26BC" w:rsidRDefault="001B26BC" w:rsidP="00B37A4C">
            <w:pPr>
              <w:pStyle w:val="ListParagraph"/>
              <w:numPr>
                <w:ilvl w:val="0"/>
                <w:numId w:val="89"/>
              </w:numPr>
            </w:pPr>
            <w:r w:rsidRPr="00563BE8">
              <w:t xml:space="preserve">Modify </w:t>
            </w:r>
            <w:r>
              <w:t>ice massage</w:t>
            </w:r>
            <w:r w:rsidRPr="00563BE8">
              <w:t xml:space="preserve"> based on patient history, presentation and response</w:t>
            </w:r>
          </w:p>
          <w:p w14:paraId="02B364AB" w14:textId="77777777" w:rsidR="001B26BC" w:rsidRPr="00CE71EF" w:rsidRDefault="001B26BC" w:rsidP="00AF65EE">
            <w:pPr>
              <w:pStyle w:val="ListParagraph"/>
            </w:pPr>
          </w:p>
        </w:tc>
      </w:tr>
      <w:tr w:rsidR="001B26BC" w:rsidRPr="00CE71EF" w14:paraId="012C7CF1" w14:textId="77777777" w:rsidTr="00AF65EE">
        <w:tc>
          <w:tcPr>
            <w:tcW w:w="338" w:type="pct"/>
            <w:shd w:val="clear" w:color="auto" w:fill="C4BC96" w:themeFill="background2" w:themeFillShade="BF"/>
          </w:tcPr>
          <w:p w14:paraId="53155582" w14:textId="77777777" w:rsidR="001B26BC" w:rsidRPr="00CE71EF" w:rsidRDefault="001B26BC" w:rsidP="00AF65EE"/>
        </w:tc>
        <w:tc>
          <w:tcPr>
            <w:tcW w:w="313" w:type="pct"/>
            <w:shd w:val="clear" w:color="auto" w:fill="C4BC96" w:themeFill="background2" w:themeFillShade="BF"/>
          </w:tcPr>
          <w:p w14:paraId="747E3384" w14:textId="77777777" w:rsidR="001B26BC" w:rsidRPr="00CE71EF" w:rsidRDefault="001B26BC" w:rsidP="00AF65EE">
            <w:pPr>
              <w:jc w:val="right"/>
            </w:pPr>
            <w:r>
              <w:t>38</w:t>
            </w:r>
          </w:p>
        </w:tc>
        <w:tc>
          <w:tcPr>
            <w:tcW w:w="4349" w:type="pct"/>
            <w:gridSpan w:val="2"/>
            <w:shd w:val="clear" w:color="auto" w:fill="C4BC96" w:themeFill="background2" w:themeFillShade="BF"/>
          </w:tcPr>
          <w:p w14:paraId="288B403F" w14:textId="77777777" w:rsidR="001B26BC" w:rsidRPr="00CE71EF" w:rsidRDefault="001B26BC" w:rsidP="00AF65EE">
            <w:pPr>
              <w:tabs>
                <w:tab w:val="left" w:pos="1077"/>
              </w:tabs>
            </w:pPr>
            <w:r w:rsidRPr="00CE71EF">
              <w:rPr>
                <w:rFonts w:eastAsia="Arial" w:cs="Arial"/>
                <w:spacing w:val="-1"/>
                <w:position w:val="-1"/>
              </w:rPr>
              <w:t>Pe</w:t>
            </w:r>
            <w:r w:rsidRPr="00CE71EF">
              <w:rPr>
                <w:rFonts w:eastAsia="Arial" w:cs="Arial"/>
                <w:spacing w:val="1"/>
                <w:position w:val="-1"/>
              </w:rPr>
              <w:t>r</w:t>
            </w:r>
            <w:r w:rsidRPr="00CE71EF">
              <w:rPr>
                <w:rFonts w:eastAsia="Arial" w:cs="Arial"/>
                <w:spacing w:val="2"/>
                <w:position w:val="-1"/>
              </w:rPr>
              <w:t>f</w:t>
            </w:r>
            <w:r w:rsidRPr="00CE71EF">
              <w:rPr>
                <w:rFonts w:eastAsia="Arial" w:cs="Arial"/>
                <w:spacing w:val="-1"/>
                <w:position w:val="-1"/>
              </w:rPr>
              <w:t>o</w:t>
            </w:r>
            <w:r w:rsidRPr="00CE71EF">
              <w:rPr>
                <w:rFonts w:eastAsia="Arial" w:cs="Arial"/>
                <w:spacing w:val="1"/>
                <w:position w:val="-1"/>
              </w:rPr>
              <w:t>r</w:t>
            </w:r>
            <w:r w:rsidRPr="00CE71EF">
              <w:rPr>
                <w:rFonts w:eastAsia="Arial" w:cs="Arial"/>
                <w:position w:val="-1"/>
              </w:rPr>
              <w:t>m</w:t>
            </w:r>
            <w:r w:rsidRPr="00CE71EF">
              <w:rPr>
                <w:rFonts w:eastAsia="Arial" w:cs="Arial"/>
                <w:spacing w:val="-5"/>
                <w:position w:val="-1"/>
              </w:rPr>
              <w:t xml:space="preserve"> </w:t>
            </w:r>
            <w:r w:rsidRPr="00CE71EF">
              <w:rPr>
                <w:rFonts w:eastAsia="Arial" w:cs="Arial"/>
                <w:position w:val="-1"/>
              </w:rPr>
              <w:t>c</w:t>
            </w:r>
            <w:r w:rsidRPr="00CE71EF">
              <w:rPr>
                <w:rFonts w:eastAsia="Arial" w:cs="Arial"/>
                <w:spacing w:val="-1"/>
                <w:position w:val="-1"/>
              </w:rPr>
              <w:t>ont</w:t>
            </w:r>
            <w:r w:rsidRPr="00CE71EF">
              <w:rPr>
                <w:rFonts w:eastAsia="Arial" w:cs="Arial"/>
                <w:spacing w:val="1"/>
                <w:position w:val="-1"/>
              </w:rPr>
              <w:t>r</w:t>
            </w:r>
            <w:r w:rsidRPr="00CE71EF">
              <w:rPr>
                <w:rFonts w:eastAsia="Arial" w:cs="Arial"/>
                <w:spacing w:val="-1"/>
                <w:position w:val="-1"/>
              </w:rPr>
              <w:t>a</w:t>
            </w:r>
            <w:r w:rsidRPr="00CE71EF">
              <w:rPr>
                <w:rFonts w:eastAsia="Arial" w:cs="Arial"/>
                <w:position w:val="-1"/>
              </w:rPr>
              <w:t>st</w:t>
            </w:r>
            <w:r w:rsidRPr="00CE71EF">
              <w:rPr>
                <w:rFonts w:eastAsia="Arial" w:cs="Arial"/>
                <w:spacing w:val="-7"/>
                <w:position w:val="-1"/>
              </w:rPr>
              <w:t xml:space="preserve"> </w:t>
            </w:r>
            <w:r w:rsidRPr="00CE71EF">
              <w:rPr>
                <w:rFonts w:eastAsia="Arial" w:cs="Arial"/>
                <w:spacing w:val="-1"/>
                <w:position w:val="-1"/>
              </w:rPr>
              <w:t>t</w:t>
            </w:r>
            <w:r w:rsidRPr="00CE71EF">
              <w:rPr>
                <w:rFonts w:eastAsia="Arial" w:cs="Arial"/>
                <w:spacing w:val="1"/>
                <w:position w:val="-1"/>
              </w:rPr>
              <w:t>r</w:t>
            </w:r>
            <w:r w:rsidRPr="00CE71EF">
              <w:rPr>
                <w:rFonts w:eastAsia="Arial" w:cs="Arial"/>
                <w:spacing w:val="-1"/>
                <w:position w:val="-1"/>
              </w:rPr>
              <w:t>eat</w:t>
            </w:r>
            <w:r w:rsidRPr="00CE71EF">
              <w:rPr>
                <w:rFonts w:eastAsia="Arial" w:cs="Arial"/>
                <w:spacing w:val="1"/>
                <w:position w:val="-1"/>
              </w:rPr>
              <w:t>m</w:t>
            </w:r>
            <w:r w:rsidRPr="00CE71EF">
              <w:rPr>
                <w:rFonts w:eastAsia="Arial" w:cs="Arial"/>
                <w:spacing w:val="-1"/>
                <w:position w:val="-1"/>
              </w:rPr>
              <w:t>ent</w:t>
            </w:r>
            <w:r w:rsidRPr="00CE71EF">
              <w:rPr>
                <w:rFonts w:eastAsia="Arial" w:cs="Arial"/>
                <w:position w:val="-1"/>
              </w:rPr>
              <w:t>s.</w:t>
            </w:r>
          </w:p>
        </w:tc>
      </w:tr>
      <w:tr w:rsidR="001B26BC" w:rsidRPr="00CE71EF" w14:paraId="07DF1F0E" w14:textId="77777777" w:rsidTr="00AF65EE">
        <w:trPr>
          <w:trHeight w:val="573"/>
        </w:trPr>
        <w:tc>
          <w:tcPr>
            <w:tcW w:w="338" w:type="pct"/>
          </w:tcPr>
          <w:p w14:paraId="22C1EB0A" w14:textId="77777777" w:rsidR="001B26BC" w:rsidRPr="00CE71EF" w:rsidRDefault="001B26BC" w:rsidP="00AF65EE"/>
        </w:tc>
        <w:tc>
          <w:tcPr>
            <w:tcW w:w="313" w:type="pct"/>
          </w:tcPr>
          <w:p w14:paraId="0462AF09" w14:textId="77777777" w:rsidR="001B26BC" w:rsidRPr="00CE71EF" w:rsidRDefault="001B26BC" w:rsidP="00AF65EE">
            <w:pPr>
              <w:jc w:val="right"/>
            </w:pPr>
          </w:p>
        </w:tc>
        <w:tc>
          <w:tcPr>
            <w:tcW w:w="4349" w:type="pct"/>
            <w:gridSpan w:val="2"/>
          </w:tcPr>
          <w:p w14:paraId="58E1A76D" w14:textId="77777777" w:rsidR="001B26BC" w:rsidRDefault="001B26BC" w:rsidP="00B37A4C">
            <w:pPr>
              <w:pStyle w:val="ListParagraph"/>
              <w:numPr>
                <w:ilvl w:val="0"/>
                <w:numId w:val="87"/>
              </w:numPr>
            </w:pPr>
            <w:r w:rsidRPr="00563BE8">
              <w:t xml:space="preserve">Explain the purposes, effects and outcomes of </w:t>
            </w:r>
            <w:r>
              <w:t>contrast</w:t>
            </w:r>
            <w:r w:rsidRPr="00563BE8">
              <w:t xml:space="preserve"> treatments.</w:t>
            </w:r>
          </w:p>
          <w:p w14:paraId="63E0D6CD" w14:textId="77777777" w:rsidR="001B26BC" w:rsidRPr="00DC2713" w:rsidRDefault="001B26BC" w:rsidP="00B37A4C">
            <w:pPr>
              <w:pStyle w:val="ListParagraph"/>
              <w:numPr>
                <w:ilvl w:val="0"/>
                <w:numId w:val="87"/>
              </w:numPr>
            </w:pPr>
            <w:r w:rsidRPr="00563BE8">
              <w:t xml:space="preserve">Modify </w:t>
            </w:r>
            <w:r>
              <w:t>contrast</w:t>
            </w:r>
            <w:r w:rsidRPr="00563BE8">
              <w:t xml:space="preserve"> treatments based on patient history, presentation and response</w:t>
            </w:r>
          </w:p>
          <w:p w14:paraId="439D62AB" w14:textId="77777777" w:rsidR="001B26BC" w:rsidRPr="00CE71EF" w:rsidRDefault="001B26BC" w:rsidP="00AF65EE">
            <w:pPr>
              <w:ind w:left="360"/>
            </w:pPr>
          </w:p>
        </w:tc>
      </w:tr>
    </w:tbl>
    <w:p w14:paraId="366672BF" w14:textId="77777777" w:rsidR="006D5C45" w:rsidRDefault="006D5C45" w:rsidP="006D5C45">
      <w:pPr>
        <w:pStyle w:val="NormalWeb"/>
        <w:rPr>
          <w:rFonts w:ascii="Helvetica" w:hAnsi="Helvetica"/>
          <w:b/>
          <w:bCs/>
          <w:sz w:val="28"/>
          <w:szCs w:val="28"/>
        </w:rPr>
      </w:pPr>
      <w:r>
        <w:rPr>
          <w:rFonts w:ascii="Helvetica" w:hAnsi="Helvetica"/>
          <w:b/>
          <w:bCs/>
          <w:sz w:val="28"/>
          <w:szCs w:val="28"/>
        </w:rPr>
        <w:br w:type="page"/>
      </w:r>
    </w:p>
    <w:p w14:paraId="438FF645" w14:textId="3C983643" w:rsidR="006D5C45" w:rsidRDefault="006D5C45" w:rsidP="006D5C45">
      <w:pPr>
        <w:pStyle w:val="NormalWeb"/>
        <w:rPr>
          <w:rFonts w:ascii="Helvetica" w:hAnsi="Helvetica"/>
          <w:b/>
          <w:bCs/>
          <w:sz w:val="28"/>
          <w:szCs w:val="28"/>
        </w:rPr>
      </w:pPr>
      <w:r>
        <w:rPr>
          <w:rFonts w:ascii="Helvetica" w:hAnsi="Helvetica"/>
          <w:b/>
          <w:bCs/>
          <w:sz w:val="28"/>
          <w:szCs w:val="28"/>
        </w:rPr>
        <w:lastRenderedPageBreak/>
        <w:t>Condition Appendix</w:t>
      </w:r>
      <w:r w:rsidRPr="001275B2">
        <w:rPr>
          <w:rFonts w:ascii="Helvetica" w:hAnsi="Helvetica"/>
          <w:b/>
          <w:bCs/>
          <w:sz w:val="28"/>
          <w:szCs w:val="28"/>
        </w:rPr>
        <w:t xml:space="preserve"> </w:t>
      </w:r>
    </w:p>
    <w:tbl>
      <w:tblPr>
        <w:tblStyle w:val="TableGrid"/>
        <w:tblW w:w="5602" w:type="pct"/>
        <w:tblInd w:w="-601" w:type="dxa"/>
        <w:tblLook w:val="04A0" w:firstRow="1" w:lastRow="0" w:firstColumn="1" w:lastColumn="0" w:noHBand="0" w:noVBand="1"/>
      </w:tblPr>
      <w:tblGrid>
        <w:gridCol w:w="671"/>
        <w:gridCol w:w="9251"/>
      </w:tblGrid>
      <w:tr w:rsidR="00E75B95" w:rsidRPr="00CE71EF" w14:paraId="0C92F74F" w14:textId="77777777" w:rsidTr="000D23C0">
        <w:tc>
          <w:tcPr>
            <w:tcW w:w="338" w:type="pct"/>
            <w:shd w:val="clear" w:color="auto" w:fill="8DB3E2" w:themeFill="text2" w:themeFillTint="66"/>
          </w:tcPr>
          <w:p w14:paraId="2C1DE081" w14:textId="77777777" w:rsidR="00E75B95" w:rsidRPr="00CE71EF" w:rsidRDefault="00E75B95" w:rsidP="000D23C0"/>
        </w:tc>
        <w:tc>
          <w:tcPr>
            <w:tcW w:w="4662" w:type="pct"/>
            <w:shd w:val="clear" w:color="auto" w:fill="8DB3E2" w:themeFill="text2" w:themeFillTint="66"/>
          </w:tcPr>
          <w:p w14:paraId="113A81D1" w14:textId="77777777" w:rsidR="00E75B95" w:rsidRPr="0079073C" w:rsidRDefault="00E75B95" w:rsidP="000D23C0">
            <w:r>
              <w:t>C</w:t>
            </w:r>
            <w:r w:rsidRPr="0079073C">
              <w:t>ommonly-occurring conditions</w:t>
            </w:r>
          </w:p>
        </w:tc>
      </w:tr>
      <w:tr w:rsidR="00E75B95" w:rsidRPr="00CE71EF" w14:paraId="5CFC882F" w14:textId="77777777" w:rsidTr="000D23C0">
        <w:tc>
          <w:tcPr>
            <w:tcW w:w="338" w:type="pct"/>
            <w:shd w:val="clear" w:color="auto" w:fill="D9D9D9" w:themeFill="background1" w:themeFillShade="D9"/>
          </w:tcPr>
          <w:p w14:paraId="7D265701" w14:textId="77777777" w:rsidR="00E75B95" w:rsidRPr="00CE71EF" w:rsidRDefault="00E75B95" w:rsidP="000D23C0">
            <w:r>
              <w:t>1</w:t>
            </w:r>
          </w:p>
        </w:tc>
        <w:tc>
          <w:tcPr>
            <w:tcW w:w="4662" w:type="pct"/>
            <w:shd w:val="clear" w:color="auto" w:fill="D9D9D9" w:themeFill="background1" w:themeFillShade="D9"/>
          </w:tcPr>
          <w:p w14:paraId="42E4C23D" w14:textId="77777777" w:rsidR="00E75B95" w:rsidRPr="00CE71EF" w:rsidRDefault="00E75B95" w:rsidP="000D23C0">
            <w:r>
              <w:t>Common clinical conditions that present as variables of</w:t>
            </w:r>
          </w:p>
        </w:tc>
      </w:tr>
      <w:tr w:rsidR="00E75B95" w:rsidRPr="00CE71EF" w14:paraId="153F3F67" w14:textId="77777777" w:rsidTr="000D23C0">
        <w:tc>
          <w:tcPr>
            <w:tcW w:w="338" w:type="pct"/>
          </w:tcPr>
          <w:p w14:paraId="5F014DBC" w14:textId="77777777" w:rsidR="00E75B95" w:rsidRPr="00CE71EF" w:rsidRDefault="00E75B95" w:rsidP="000D23C0"/>
        </w:tc>
        <w:tc>
          <w:tcPr>
            <w:tcW w:w="4662" w:type="pct"/>
          </w:tcPr>
          <w:p w14:paraId="50101D42" w14:textId="77777777" w:rsidR="00E75B95" w:rsidRPr="00C2686D" w:rsidRDefault="00E75B95" w:rsidP="000D23C0">
            <w:r w:rsidRPr="00C2686D">
              <w:t>Pain</w:t>
            </w:r>
          </w:p>
        </w:tc>
      </w:tr>
      <w:tr w:rsidR="00E75B95" w:rsidRPr="00CE71EF" w14:paraId="137CE19D" w14:textId="77777777" w:rsidTr="000D23C0">
        <w:tc>
          <w:tcPr>
            <w:tcW w:w="338" w:type="pct"/>
          </w:tcPr>
          <w:p w14:paraId="366FFE67" w14:textId="77777777" w:rsidR="00E75B95" w:rsidRPr="00CE71EF" w:rsidRDefault="00E75B95" w:rsidP="000D23C0"/>
        </w:tc>
        <w:tc>
          <w:tcPr>
            <w:tcW w:w="4662" w:type="pct"/>
          </w:tcPr>
          <w:p w14:paraId="017F80CD" w14:textId="77777777" w:rsidR="00E75B95" w:rsidRPr="00C2686D" w:rsidRDefault="00E75B95" w:rsidP="000D23C0">
            <w:r w:rsidRPr="00C2686D">
              <w:t>Mood</w:t>
            </w:r>
          </w:p>
        </w:tc>
      </w:tr>
      <w:tr w:rsidR="00E75B95" w:rsidRPr="00CE71EF" w14:paraId="67D2AF8C" w14:textId="77777777" w:rsidTr="000D23C0">
        <w:tc>
          <w:tcPr>
            <w:tcW w:w="338" w:type="pct"/>
          </w:tcPr>
          <w:p w14:paraId="38E7ECCC" w14:textId="77777777" w:rsidR="00E75B95" w:rsidRPr="00CE71EF" w:rsidRDefault="00E75B95" w:rsidP="000D23C0"/>
        </w:tc>
        <w:tc>
          <w:tcPr>
            <w:tcW w:w="4662" w:type="pct"/>
          </w:tcPr>
          <w:p w14:paraId="34742C42" w14:textId="77777777" w:rsidR="00E75B95" w:rsidRPr="00C2686D" w:rsidRDefault="00E75B95" w:rsidP="000D23C0">
            <w:r w:rsidRPr="00C2686D">
              <w:t>Anxiety</w:t>
            </w:r>
          </w:p>
        </w:tc>
      </w:tr>
      <w:tr w:rsidR="00E75B95" w:rsidRPr="00CE71EF" w14:paraId="2DE238E8" w14:textId="77777777" w:rsidTr="000D23C0">
        <w:tc>
          <w:tcPr>
            <w:tcW w:w="338" w:type="pct"/>
          </w:tcPr>
          <w:p w14:paraId="18A58A51" w14:textId="77777777" w:rsidR="00E75B95" w:rsidRPr="00CE71EF" w:rsidRDefault="00E75B95" w:rsidP="000D23C0"/>
        </w:tc>
        <w:tc>
          <w:tcPr>
            <w:tcW w:w="4662" w:type="pct"/>
          </w:tcPr>
          <w:p w14:paraId="21B813F4" w14:textId="77777777" w:rsidR="00E75B95" w:rsidRPr="00C2686D" w:rsidRDefault="00E75B95" w:rsidP="000D23C0">
            <w:r w:rsidRPr="00C2686D">
              <w:t>Sleep</w:t>
            </w:r>
          </w:p>
        </w:tc>
      </w:tr>
      <w:tr w:rsidR="00E75B95" w:rsidRPr="00CE71EF" w14:paraId="3DDB287F" w14:textId="77777777" w:rsidTr="000D23C0">
        <w:tc>
          <w:tcPr>
            <w:tcW w:w="338" w:type="pct"/>
          </w:tcPr>
          <w:p w14:paraId="5AADD7C6" w14:textId="77777777" w:rsidR="00E75B95" w:rsidRPr="00CE71EF" w:rsidRDefault="00E75B95" w:rsidP="000D23C0"/>
        </w:tc>
        <w:tc>
          <w:tcPr>
            <w:tcW w:w="4662" w:type="pct"/>
          </w:tcPr>
          <w:p w14:paraId="5A3BA94F" w14:textId="77777777" w:rsidR="00E75B95" w:rsidRPr="00C2686D" w:rsidRDefault="00E75B95" w:rsidP="000D23C0">
            <w:r w:rsidRPr="00C2686D">
              <w:t>Cognition</w:t>
            </w:r>
          </w:p>
        </w:tc>
      </w:tr>
      <w:tr w:rsidR="00E75B95" w:rsidRPr="00CE71EF" w14:paraId="2F71BA99" w14:textId="77777777" w:rsidTr="000D23C0">
        <w:tc>
          <w:tcPr>
            <w:tcW w:w="338" w:type="pct"/>
            <w:shd w:val="clear" w:color="auto" w:fill="D9D9D9" w:themeFill="background1" w:themeFillShade="D9"/>
          </w:tcPr>
          <w:p w14:paraId="1BAD6016" w14:textId="77777777" w:rsidR="00E75B95" w:rsidRPr="00CE71EF" w:rsidRDefault="00E75B95" w:rsidP="000D23C0">
            <w:r>
              <w:t>2</w:t>
            </w:r>
          </w:p>
        </w:tc>
        <w:tc>
          <w:tcPr>
            <w:tcW w:w="4662" w:type="pct"/>
            <w:shd w:val="clear" w:color="auto" w:fill="D9D9D9" w:themeFill="background1" w:themeFillShade="D9"/>
          </w:tcPr>
          <w:p w14:paraId="654BFE90" w14:textId="77777777" w:rsidR="00E75B95" w:rsidRPr="00CE71EF" w:rsidRDefault="00E75B95" w:rsidP="000D23C0">
            <w:r>
              <w:t>Conditions with multi-factorial considerations</w:t>
            </w:r>
          </w:p>
        </w:tc>
      </w:tr>
      <w:tr w:rsidR="00E75B95" w:rsidRPr="00CE71EF" w14:paraId="03EC29CE" w14:textId="77777777" w:rsidTr="000D23C0">
        <w:tc>
          <w:tcPr>
            <w:tcW w:w="338" w:type="pct"/>
            <w:shd w:val="clear" w:color="auto" w:fill="auto"/>
          </w:tcPr>
          <w:p w14:paraId="391042B8" w14:textId="77777777" w:rsidR="00E75B95" w:rsidRPr="00CE71EF" w:rsidRDefault="00E75B95" w:rsidP="000D23C0"/>
        </w:tc>
        <w:tc>
          <w:tcPr>
            <w:tcW w:w="4662" w:type="pct"/>
            <w:shd w:val="clear" w:color="auto" w:fill="auto"/>
          </w:tcPr>
          <w:p w14:paraId="3FDC5D18" w14:textId="77777777" w:rsidR="00E75B95" w:rsidRPr="00EF7389" w:rsidRDefault="00E75B95" w:rsidP="000D23C0">
            <w:r w:rsidRPr="00EF7389">
              <w:t>Inflammation</w:t>
            </w:r>
          </w:p>
        </w:tc>
      </w:tr>
      <w:tr w:rsidR="00E75B95" w:rsidRPr="00CE71EF" w14:paraId="3588DD57" w14:textId="77777777" w:rsidTr="000D23C0">
        <w:tc>
          <w:tcPr>
            <w:tcW w:w="338" w:type="pct"/>
          </w:tcPr>
          <w:p w14:paraId="160C6D46" w14:textId="77777777" w:rsidR="00E75B95" w:rsidRPr="00CE71EF" w:rsidRDefault="00E75B95" w:rsidP="000D23C0"/>
        </w:tc>
        <w:tc>
          <w:tcPr>
            <w:tcW w:w="4662" w:type="pct"/>
          </w:tcPr>
          <w:p w14:paraId="75C8DB10" w14:textId="77777777" w:rsidR="00E75B95" w:rsidRPr="00EF7389" w:rsidRDefault="00E75B95" w:rsidP="000D23C0">
            <w:r w:rsidRPr="00EF7389">
              <w:t>Infection</w:t>
            </w:r>
          </w:p>
        </w:tc>
      </w:tr>
      <w:tr w:rsidR="00E75B95" w:rsidRPr="00CE71EF" w14:paraId="5FA48E7E" w14:textId="77777777" w:rsidTr="000D23C0">
        <w:tc>
          <w:tcPr>
            <w:tcW w:w="338" w:type="pct"/>
          </w:tcPr>
          <w:p w14:paraId="5EA01511" w14:textId="77777777" w:rsidR="00E75B95" w:rsidRPr="00CE71EF" w:rsidRDefault="00E75B95" w:rsidP="000D23C0"/>
        </w:tc>
        <w:tc>
          <w:tcPr>
            <w:tcW w:w="4662" w:type="pct"/>
          </w:tcPr>
          <w:p w14:paraId="3E550B70" w14:textId="77777777" w:rsidR="00E75B95" w:rsidRPr="00EF7389" w:rsidRDefault="00E75B95" w:rsidP="000D23C0">
            <w:r w:rsidRPr="00EF7389">
              <w:t>Scarring</w:t>
            </w:r>
          </w:p>
        </w:tc>
      </w:tr>
      <w:tr w:rsidR="00E75B95" w:rsidRPr="00CE71EF" w14:paraId="032347BD" w14:textId="77777777" w:rsidTr="000D23C0">
        <w:tc>
          <w:tcPr>
            <w:tcW w:w="338" w:type="pct"/>
          </w:tcPr>
          <w:p w14:paraId="46FB6A90" w14:textId="77777777" w:rsidR="00E75B95" w:rsidRPr="00CE71EF" w:rsidRDefault="00E75B95" w:rsidP="000D23C0"/>
        </w:tc>
        <w:tc>
          <w:tcPr>
            <w:tcW w:w="4662" w:type="pct"/>
          </w:tcPr>
          <w:p w14:paraId="3633FAA4" w14:textId="77777777" w:rsidR="00E75B95" w:rsidRPr="00EF7389" w:rsidRDefault="00E75B95" w:rsidP="000D23C0">
            <w:r w:rsidRPr="00EF7389">
              <w:t>Swelling</w:t>
            </w:r>
          </w:p>
        </w:tc>
      </w:tr>
      <w:tr w:rsidR="00E75B95" w:rsidRPr="00CE71EF" w14:paraId="26B0EE47" w14:textId="77777777" w:rsidTr="000D23C0">
        <w:tc>
          <w:tcPr>
            <w:tcW w:w="338" w:type="pct"/>
          </w:tcPr>
          <w:p w14:paraId="7B83CF2F" w14:textId="77777777" w:rsidR="00E75B95" w:rsidRPr="00CE71EF" w:rsidRDefault="00E75B95" w:rsidP="000D23C0"/>
        </w:tc>
        <w:tc>
          <w:tcPr>
            <w:tcW w:w="4662" w:type="pct"/>
          </w:tcPr>
          <w:p w14:paraId="0AB040C1" w14:textId="77777777" w:rsidR="00E75B95" w:rsidRPr="00EF7389" w:rsidRDefault="00E75B95" w:rsidP="000D23C0">
            <w:r w:rsidRPr="00EF7389">
              <w:t>Congestion</w:t>
            </w:r>
          </w:p>
        </w:tc>
      </w:tr>
      <w:tr w:rsidR="00E75B95" w:rsidRPr="00CE71EF" w14:paraId="2A31F95E" w14:textId="77777777" w:rsidTr="000D23C0">
        <w:tc>
          <w:tcPr>
            <w:tcW w:w="338" w:type="pct"/>
          </w:tcPr>
          <w:p w14:paraId="6CB1DC2D" w14:textId="77777777" w:rsidR="00E75B95" w:rsidRPr="00CE71EF" w:rsidRDefault="00E75B95" w:rsidP="000D23C0"/>
        </w:tc>
        <w:tc>
          <w:tcPr>
            <w:tcW w:w="4662" w:type="pct"/>
          </w:tcPr>
          <w:p w14:paraId="7E58A800" w14:textId="77777777" w:rsidR="00E75B95" w:rsidRPr="00EF7389" w:rsidRDefault="00E75B95" w:rsidP="000D23C0">
            <w:r w:rsidRPr="00EF7389">
              <w:t>Movement restrictions</w:t>
            </w:r>
          </w:p>
        </w:tc>
      </w:tr>
      <w:tr w:rsidR="00E75B95" w:rsidRPr="00CE71EF" w14:paraId="53AC665C" w14:textId="77777777" w:rsidTr="000D23C0">
        <w:tc>
          <w:tcPr>
            <w:tcW w:w="338" w:type="pct"/>
          </w:tcPr>
          <w:p w14:paraId="5A385E3E" w14:textId="77777777" w:rsidR="00E75B95" w:rsidRPr="00CE71EF" w:rsidRDefault="00E75B95" w:rsidP="000D23C0"/>
        </w:tc>
        <w:tc>
          <w:tcPr>
            <w:tcW w:w="4662" w:type="pct"/>
          </w:tcPr>
          <w:p w14:paraId="3F845B39" w14:textId="77777777" w:rsidR="00E75B95" w:rsidRPr="00EF7389" w:rsidRDefault="00E75B95" w:rsidP="000D23C0">
            <w:r w:rsidRPr="00EF7389">
              <w:t>Malignancy</w:t>
            </w:r>
          </w:p>
        </w:tc>
      </w:tr>
      <w:tr w:rsidR="00E75B95" w:rsidRPr="00CE71EF" w14:paraId="3ABDB9A6" w14:textId="77777777" w:rsidTr="000D23C0">
        <w:tc>
          <w:tcPr>
            <w:tcW w:w="338" w:type="pct"/>
            <w:shd w:val="clear" w:color="auto" w:fill="D9D9D9" w:themeFill="background1" w:themeFillShade="D9"/>
          </w:tcPr>
          <w:p w14:paraId="17DFAA4C" w14:textId="77777777" w:rsidR="00E75B95" w:rsidRPr="00CE71EF" w:rsidRDefault="00E75B95" w:rsidP="000D23C0">
            <w:r>
              <w:t>3</w:t>
            </w:r>
          </w:p>
        </w:tc>
        <w:tc>
          <w:tcPr>
            <w:tcW w:w="4662" w:type="pct"/>
            <w:shd w:val="clear" w:color="auto" w:fill="D9D9D9" w:themeFill="background1" w:themeFillShade="D9"/>
          </w:tcPr>
          <w:p w14:paraId="7A94D509" w14:textId="77777777" w:rsidR="00E75B95" w:rsidRPr="00CE71EF" w:rsidRDefault="00E75B95" w:rsidP="000D23C0">
            <w:r>
              <w:t>Stages of life</w:t>
            </w:r>
          </w:p>
        </w:tc>
      </w:tr>
      <w:tr w:rsidR="00E75B95" w:rsidRPr="00CE71EF" w14:paraId="6F03F5BB" w14:textId="77777777" w:rsidTr="000D23C0">
        <w:tc>
          <w:tcPr>
            <w:tcW w:w="338" w:type="pct"/>
            <w:shd w:val="clear" w:color="auto" w:fill="auto"/>
          </w:tcPr>
          <w:p w14:paraId="1B87E70E" w14:textId="77777777" w:rsidR="00E75B95" w:rsidRPr="00CE71EF" w:rsidRDefault="00E75B95" w:rsidP="000D23C0"/>
        </w:tc>
        <w:tc>
          <w:tcPr>
            <w:tcW w:w="4662" w:type="pct"/>
            <w:shd w:val="clear" w:color="auto" w:fill="auto"/>
          </w:tcPr>
          <w:p w14:paraId="47B7BE15" w14:textId="77777777" w:rsidR="00E75B95" w:rsidRPr="007C55FC" w:rsidRDefault="00E75B95" w:rsidP="000D23C0">
            <w:r w:rsidRPr="007C55FC">
              <w:t>Pregnancy</w:t>
            </w:r>
          </w:p>
        </w:tc>
      </w:tr>
      <w:tr w:rsidR="00E75B95" w:rsidRPr="00CE71EF" w14:paraId="12D54C5E" w14:textId="77777777" w:rsidTr="000D23C0">
        <w:tc>
          <w:tcPr>
            <w:tcW w:w="338" w:type="pct"/>
          </w:tcPr>
          <w:p w14:paraId="05F6F96E" w14:textId="77777777" w:rsidR="00E75B95" w:rsidRPr="00CE71EF" w:rsidRDefault="00E75B95" w:rsidP="000D23C0"/>
        </w:tc>
        <w:tc>
          <w:tcPr>
            <w:tcW w:w="4662" w:type="pct"/>
          </w:tcPr>
          <w:p w14:paraId="6ECB930D" w14:textId="77777777" w:rsidR="00E75B95" w:rsidRPr="007C55FC" w:rsidRDefault="00E75B95" w:rsidP="000D23C0">
            <w:r w:rsidRPr="007C55FC">
              <w:t>Infancy and childhood</w:t>
            </w:r>
          </w:p>
        </w:tc>
      </w:tr>
      <w:tr w:rsidR="00E75B95" w:rsidRPr="00CE71EF" w14:paraId="24884450" w14:textId="77777777" w:rsidTr="000D23C0">
        <w:tc>
          <w:tcPr>
            <w:tcW w:w="338" w:type="pct"/>
          </w:tcPr>
          <w:p w14:paraId="1BDF6254" w14:textId="77777777" w:rsidR="00E75B95" w:rsidRPr="00CE71EF" w:rsidRDefault="00E75B95" w:rsidP="000D23C0"/>
        </w:tc>
        <w:tc>
          <w:tcPr>
            <w:tcW w:w="4662" w:type="pct"/>
          </w:tcPr>
          <w:p w14:paraId="63CC027C" w14:textId="77777777" w:rsidR="00E75B95" w:rsidRPr="007C55FC" w:rsidRDefault="00E75B95" w:rsidP="000D23C0">
            <w:r w:rsidRPr="007C55FC">
              <w:t>Adolescence</w:t>
            </w:r>
          </w:p>
        </w:tc>
      </w:tr>
      <w:tr w:rsidR="00E75B95" w:rsidRPr="00CE71EF" w14:paraId="7AFB0A3E" w14:textId="77777777" w:rsidTr="000D23C0">
        <w:tc>
          <w:tcPr>
            <w:tcW w:w="338" w:type="pct"/>
          </w:tcPr>
          <w:p w14:paraId="1AB16ECE" w14:textId="77777777" w:rsidR="00E75B95" w:rsidRPr="00CE71EF" w:rsidRDefault="00E75B95" w:rsidP="000D23C0"/>
        </w:tc>
        <w:tc>
          <w:tcPr>
            <w:tcW w:w="4662" w:type="pct"/>
          </w:tcPr>
          <w:p w14:paraId="23F4A217" w14:textId="77777777" w:rsidR="00E75B95" w:rsidRPr="007C55FC" w:rsidRDefault="00E75B95" w:rsidP="000D23C0">
            <w:r w:rsidRPr="007C55FC">
              <w:t>Adulthood</w:t>
            </w:r>
          </w:p>
        </w:tc>
      </w:tr>
      <w:tr w:rsidR="00E75B95" w:rsidRPr="00CE71EF" w14:paraId="77F40ED0" w14:textId="77777777" w:rsidTr="000D23C0">
        <w:tc>
          <w:tcPr>
            <w:tcW w:w="338" w:type="pct"/>
          </w:tcPr>
          <w:p w14:paraId="0BC4EE14" w14:textId="77777777" w:rsidR="00E75B95" w:rsidRPr="00CE71EF" w:rsidRDefault="00E75B95" w:rsidP="000D23C0"/>
        </w:tc>
        <w:tc>
          <w:tcPr>
            <w:tcW w:w="4662" w:type="pct"/>
          </w:tcPr>
          <w:p w14:paraId="1CEE2AFE" w14:textId="77777777" w:rsidR="00E75B95" w:rsidRPr="007C55FC" w:rsidRDefault="00E75B95" w:rsidP="000D23C0">
            <w:r w:rsidRPr="007C55FC">
              <w:t>Senior years</w:t>
            </w:r>
          </w:p>
        </w:tc>
      </w:tr>
      <w:tr w:rsidR="00E75B95" w:rsidRPr="00CE71EF" w14:paraId="1EC420C2" w14:textId="77777777" w:rsidTr="000D23C0">
        <w:tc>
          <w:tcPr>
            <w:tcW w:w="338" w:type="pct"/>
          </w:tcPr>
          <w:p w14:paraId="68E938C5" w14:textId="77777777" w:rsidR="00E75B95" w:rsidRPr="00CE71EF" w:rsidRDefault="00E75B95" w:rsidP="000D23C0"/>
        </w:tc>
        <w:tc>
          <w:tcPr>
            <w:tcW w:w="4662" w:type="pct"/>
          </w:tcPr>
          <w:p w14:paraId="5633DD78" w14:textId="77777777" w:rsidR="00E75B95" w:rsidRPr="00CE71EF" w:rsidRDefault="00E75B95" w:rsidP="000D23C0">
            <w:pPr>
              <w:rPr>
                <w:lang w:val="en-CA"/>
              </w:rPr>
            </w:pPr>
            <w:r>
              <w:rPr>
                <w:lang w:val="en-CA"/>
              </w:rPr>
              <w:t>End of life</w:t>
            </w:r>
          </w:p>
        </w:tc>
      </w:tr>
      <w:tr w:rsidR="00E75B95" w:rsidRPr="00CE71EF" w14:paraId="5783420E" w14:textId="77777777" w:rsidTr="000D23C0">
        <w:tc>
          <w:tcPr>
            <w:tcW w:w="338" w:type="pct"/>
            <w:shd w:val="clear" w:color="auto" w:fill="D9D9D9" w:themeFill="background1" w:themeFillShade="D9"/>
          </w:tcPr>
          <w:p w14:paraId="652975FC" w14:textId="77777777" w:rsidR="00E75B95" w:rsidRPr="00CE71EF" w:rsidRDefault="00E75B95" w:rsidP="000D23C0">
            <w:r>
              <w:t>4</w:t>
            </w:r>
          </w:p>
        </w:tc>
        <w:tc>
          <w:tcPr>
            <w:tcW w:w="4662" w:type="pct"/>
            <w:shd w:val="clear" w:color="auto" w:fill="D9D9D9" w:themeFill="background1" w:themeFillShade="D9"/>
          </w:tcPr>
          <w:p w14:paraId="02A037A4" w14:textId="77777777" w:rsidR="00E75B95" w:rsidRPr="00CE71EF" w:rsidRDefault="00E75B95" w:rsidP="000D23C0">
            <w:r>
              <w:t>Neurological conditions</w:t>
            </w:r>
          </w:p>
        </w:tc>
      </w:tr>
      <w:tr w:rsidR="00E75B95" w:rsidRPr="00CE71EF" w14:paraId="3454EE2C" w14:textId="77777777" w:rsidTr="000D23C0">
        <w:tc>
          <w:tcPr>
            <w:tcW w:w="338" w:type="pct"/>
            <w:shd w:val="clear" w:color="auto" w:fill="auto"/>
          </w:tcPr>
          <w:p w14:paraId="6189E4C2" w14:textId="77777777" w:rsidR="00E75B95" w:rsidRPr="00CE71EF" w:rsidRDefault="00E75B95" w:rsidP="000D23C0"/>
        </w:tc>
        <w:tc>
          <w:tcPr>
            <w:tcW w:w="4662" w:type="pct"/>
            <w:shd w:val="clear" w:color="auto" w:fill="auto"/>
          </w:tcPr>
          <w:p w14:paraId="0219D6E0" w14:textId="77777777" w:rsidR="00E75B95" w:rsidRPr="00CA50DC" w:rsidRDefault="00E75B95" w:rsidP="000D23C0">
            <w:r w:rsidRPr="00CA50DC">
              <w:t>Conditions of the central nervous system</w:t>
            </w:r>
          </w:p>
        </w:tc>
      </w:tr>
      <w:tr w:rsidR="00E75B95" w:rsidRPr="00CE71EF" w14:paraId="4CEA9A31" w14:textId="77777777" w:rsidTr="000D23C0">
        <w:tc>
          <w:tcPr>
            <w:tcW w:w="338" w:type="pct"/>
          </w:tcPr>
          <w:p w14:paraId="3941DA90" w14:textId="77777777" w:rsidR="00E75B95" w:rsidRPr="00CE71EF" w:rsidRDefault="00E75B95" w:rsidP="000D23C0"/>
        </w:tc>
        <w:tc>
          <w:tcPr>
            <w:tcW w:w="4662" w:type="pct"/>
          </w:tcPr>
          <w:p w14:paraId="2E6AA938" w14:textId="77777777" w:rsidR="00E75B95" w:rsidRPr="00CA50DC" w:rsidRDefault="00E75B95" w:rsidP="000D23C0">
            <w:r w:rsidRPr="00CA50DC">
              <w:t>Conditions of the peripheral nervous system</w:t>
            </w:r>
          </w:p>
        </w:tc>
      </w:tr>
      <w:tr w:rsidR="00E75B95" w:rsidRPr="00CE71EF" w14:paraId="4E368B30" w14:textId="77777777" w:rsidTr="000D23C0">
        <w:tc>
          <w:tcPr>
            <w:tcW w:w="338" w:type="pct"/>
          </w:tcPr>
          <w:p w14:paraId="5F2A2343" w14:textId="77777777" w:rsidR="00E75B95" w:rsidRPr="00CE71EF" w:rsidRDefault="00E75B95" w:rsidP="000D23C0"/>
        </w:tc>
        <w:tc>
          <w:tcPr>
            <w:tcW w:w="4662" w:type="pct"/>
          </w:tcPr>
          <w:p w14:paraId="6E97BCE5" w14:textId="77777777" w:rsidR="00E75B95" w:rsidRPr="00CA50DC" w:rsidRDefault="00E75B95" w:rsidP="000D23C0">
            <w:r w:rsidRPr="00CA50DC">
              <w:t>General neurological conditions</w:t>
            </w:r>
          </w:p>
        </w:tc>
      </w:tr>
      <w:tr w:rsidR="00E75B95" w:rsidRPr="00CE71EF" w14:paraId="5D04154D" w14:textId="77777777" w:rsidTr="000D23C0">
        <w:tc>
          <w:tcPr>
            <w:tcW w:w="338" w:type="pct"/>
            <w:shd w:val="clear" w:color="auto" w:fill="D9D9D9" w:themeFill="background1" w:themeFillShade="D9"/>
          </w:tcPr>
          <w:p w14:paraId="1D867CCB" w14:textId="77777777" w:rsidR="00E75B95" w:rsidRPr="00CE71EF" w:rsidRDefault="00E75B95" w:rsidP="000D23C0">
            <w:r>
              <w:t>5</w:t>
            </w:r>
          </w:p>
        </w:tc>
        <w:tc>
          <w:tcPr>
            <w:tcW w:w="4662" w:type="pct"/>
            <w:shd w:val="clear" w:color="auto" w:fill="D9D9D9" w:themeFill="background1" w:themeFillShade="D9"/>
          </w:tcPr>
          <w:p w14:paraId="4B6E2EBE" w14:textId="77777777" w:rsidR="00E75B95" w:rsidRPr="00CE71EF" w:rsidRDefault="00E75B95" w:rsidP="000D23C0">
            <w:r>
              <w:t>Orthopedic conditions</w:t>
            </w:r>
          </w:p>
        </w:tc>
      </w:tr>
      <w:tr w:rsidR="00E75B95" w:rsidRPr="00CE71EF" w14:paraId="1BD11194" w14:textId="77777777" w:rsidTr="000D23C0">
        <w:tc>
          <w:tcPr>
            <w:tcW w:w="338" w:type="pct"/>
            <w:shd w:val="clear" w:color="auto" w:fill="auto"/>
          </w:tcPr>
          <w:p w14:paraId="00B2027E" w14:textId="77777777" w:rsidR="00E75B95" w:rsidRPr="00CE71EF" w:rsidRDefault="00E75B95" w:rsidP="000D23C0"/>
        </w:tc>
        <w:tc>
          <w:tcPr>
            <w:tcW w:w="4662" w:type="pct"/>
            <w:shd w:val="clear" w:color="auto" w:fill="auto"/>
          </w:tcPr>
          <w:p w14:paraId="4816553E" w14:textId="77777777" w:rsidR="00E75B95" w:rsidRPr="00171D6F" w:rsidRDefault="00E75B95" w:rsidP="000D23C0">
            <w:r w:rsidRPr="00171D6F">
              <w:t>Conditions of the bone and periosteum</w:t>
            </w:r>
          </w:p>
        </w:tc>
      </w:tr>
      <w:tr w:rsidR="00E75B95" w:rsidRPr="00CE71EF" w14:paraId="76C658BC" w14:textId="77777777" w:rsidTr="000D23C0">
        <w:tc>
          <w:tcPr>
            <w:tcW w:w="338" w:type="pct"/>
          </w:tcPr>
          <w:p w14:paraId="3E9C28D7" w14:textId="77777777" w:rsidR="00E75B95" w:rsidRPr="00CE71EF" w:rsidRDefault="00E75B95" w:rsidP="000D23C0"/>
        </w:tc>
        <w:tc>
          <w:tcPr>
            <w:tcW w:w="4662" w:type="pct"/>
          </w:tcPr>
          <w:p w14:paraId="07D7A44A" w14:textId="77777777" w:rsidR="00E75B95" w:rsidRPr="00171D6F" w:rsidRDefault="00E75B95" w:rsidP="000D23C0">
            <w:r w:rsidRPr="00171D6F">
              <w:t>Conditions of the muscles and tendons</w:t>
            </w:r>
          </w:p>
        </w:tc>
      </w:tr>
      <w:tr w:rsidR="00E75B95" w:rsidRPr="00CE71EF" w14:paraId="4040540F" w14:textId="77777777" w:rsidTr="000D23C0">
        <w:tc>
          <w:tcPr>
            <w:tcW w:w="338" w:type="pct"/>
          </w:tcPr>
          <w:p w14:paraId="32472ACB" w14:textId="77777777" w:rsidR="00E75B95" w:rsidRPr="00CE71EF" w:rsidRDefault="00E75B95" w:rsidP="000D23C0"/>
        </w:tc>
        <w:tc>
          <w:tcPr>
            <w:tcW w:w="4662" w:type="pct"/>
          </w:tcPr>
          <w:p w14:paraId="6F418961" w14:textId="77777777" w:rsidR="00E75B95" w:rsidRPr="00171D6F" w:rsidRDefault="00E75B95" w:rsidP="000D23C0">
            <w:r w:rsidRPr="00171D6F">
              <w:t>Conditions of the fascia</w:t>
            </w:r>
          </w:p>
        </w:tc>
      </w:tr>
      <w:tr w:rsidR="00E75B95" w:rsidRPr="00CE71EF" w14:paraId="1BC25EF3" w14:textId="77777777" w:rsidTr="000D23C0">
        <w:tc>
          <w:tcPr>
            <w:tcW w:w="338" w:type="pct"/>
          </w:tcPr>
          <w:p w14:paraId="7EE5AD2B" w14:textId="77777777" w:rsidR="00E75B95" w:rsidRPr="00CE71EF" w:rsidRDefault="00E75B95" w:rsidP="000D23C0"/>
        </w:tc>
        <w:tc>
          <w:tcPr>
            <w:tcW w:w="4662" w:type="pct"/>
          </w:tcPr>
          <w:p w14:paraId="4C315623" w14:textId="77777777" w:rsidR="00E75B95" w:rsidRPr="00171D6F" w:rsidRDefault="00E75B95" w:rsidP="000D23C0">
            <w:r w:rsidRPr="00171D6F">
              <w:t>Conditions of the skin and connective tissue</w:t>
            </w:r>
          </w:p>
        </w:tc>
      </w:tr>
      <w:tr w:rsidR="00E75B95" w:rsidRPr="00CE71EF" w14:paraId="2504F316" w14:textId="77777777" w:rsidTr="000D23C0">
        <w:tc>
          <w:tcPr>
            <w:tcW w:w="338" w:type="pct"/>
          </w:tcPr>
          <w:p w14:paraId="0AC148C7" w14:textId="77777777" w:rsidR="00E75B95" w:rsidRPr="00CE71EF" w:rsidRDefault="00E75B95" w:rsidP="000D23C0"/>
        </w:tc>
        <w:tc>
          <w:tcPr>
            <w:tcW w:w="4662" w:type="pct"/>
          </w:tcPr>
          <w:p w14:paraId="3411AC1F" w14:textId="77777777" w:rsidR="00E75B95" w:rsidRPr="00171D6F" w:rsidRDefault="00E75B95" w:rsidP="000D23C0">
            <w:r w:rsidRPr="00171D6F">
              <w:t>Conditions of the synovial joints, cartilage, ligaments and bursa</w:t>
            </w:r>
          </w:p>
        </w:tc>
      </w:tr>
      <w:tr w:rsidR="00E75B95" w:rsidRPr="00CE71EF" w14:paraId="40FAED6A" w14:textId="77777777" w:rsidTr="000D23C0">
        <w:tc>
          <w:tcPr>
            <w:tcW w:w="338" w:type="pct"/>
          </w:tcPr>
          <w:p w14:paraId="49EE53F4" w14:textId="77777777" w:rsidR="00E75B95" w:rsidRPr="00CE71EF" w:rsidRDefault="00E75B95" w:rsidP="000D23C0"/>
        </w:tc>
        <w:tc>
          <w:tcPr>
            <w:tcW w:w="4662" w:type="pct"/>
          </w:tcPr>
          <w:p w14:paraId="5717A3FC" w14:textId="77777777" w:rsidR="00E75B95" w:rsidRPr="00171D6F" w:rsidRDefault="00E75B95" w:rsidP="000D23C0">
            <w:r w:rsidRPr="00171D6F">
              <w:t>Systemic myofascial and orthopedic conditions</w:t>
            </w:r>
          </w:p>
        </w:tc>
      </w:tr>
      <w:tr w:rsidR="00E75B95" w:rsidRPr="00CE71EF" w14:paraId="102A5D56" w14:textId="77777777" w:rsidTr="000D23C0">
        <w:tc>
          <w:tcPr>
            <w:tcW w:w="338" w:type="pct"/>
            <w:shd w:val="clear" w:color="auto" w:fill="D9D9D9" w:themeFill="background1" w:themeFillShade="D9"/>
          </w:tcPr>
          <w:p w14:paraId="7572C070" w14:textId="77777777" w:rsidR="00E75B95" w:rsidRPr="00CE71EF" w:rsidRDefault="00E75B95" w:rsidP="000D23C0">
            <w:r>
              <w:t>6</w:t>
            </w:r>
          </w:p>
        </w:tc>
        <w:tc>
          <w:tcPr>
            <w:tcW w:w="4662" w:type="pct"/>
            <w:shd w:val="clear" w:color="auto" w:fill="D9D9D9" w:themeFill="background1" w:themeFillShade="D9"/>
          </w:tcPr>
          <w:p w14:paraId="4E4D8D16" w14:textId="77777777" w:rsidR="00E75B95" w:rsidRPr="00CE71EF" w:rsidRDefault="00E75B95" w:rsidP="000D23C0">
            <w:r>
              <w:t>Post-surgical conditions</w:t>
            </w:r>
          </w:p>
        </w:tc>
      </w:tr>
      <w:tr w:rsidR="00E75B95" w:rsidRPr="00CE71EF" w14:paraId="24B039B5" w14:textId="77777777" w:rsidTr="000D23C0">
        <w:tc>
          <w:tcPr>
            <w:tcW w:w="338" w:type="pct"/>
          </w:tcPr>
          <w:p w14:paraId="444B65A3" w14:textId="77777777" w:rsidR="00E75B95" w:rsidRPr="00CE71EF" w:rsidRDefault="00E75B95" w:rsidP="000D23C0"/>
        </w:tc>
        <w:tc>
          <w:tcPr>
            <w:tcW w:w="4662" w:type="pct"/>
          </w:tcPr>
          <w:p w14:paraId="1B86FD4D" w14:textId="77777777" w:rsidR="00E75B95" w:rsidRPr="009250C8" w:rsidRDefault="00E75B95" w:rsidP="000D23C0">
            <w:r w:rsidRPr="009250C8">
              <w:t>Conditions involving orthopedic interventions</w:t>
            </w:r>
          </w:p>
        </w:tc>
      </w:tr>
      <w:tr w:rsidR="00E75B95" w:rsidRPr="00CE71EF" w14:paraId="100D57F6" w14:textId="77777777" w:rsidTr="000D23C0">
        <w:tc>
          <w:tcPr>
            <w:tcW w:w="338" w:type="pct"/>
          </w:tcPr>
          <w:p w14:paraId="17A29A37" w14:textId="77777777" w:rsidR="00E75B95" w:rsidRPr="00CE71EF" w:rsidRDefault="00E75B95" w:rsidP="000D23C0"/>
        </w:tc>
        <w:tc>
          <w:tcPr>
            <w:tcW w:w="4662" w:type="pct"/>
          </w:tcPr>
          <w:p w14:paraId="5402F211" w14:textId="77777777" w:rsidR="00E75B95" w:rsidRPr="009250C8" w:rsidRDefault="00E75B95" w:rsidP="000D23C0">
            <w:r w:rsidRPr="009250C8">
              <w:t>Conditions involving artificial openings</w:t>
            </w:r>
          </w:p>
        </w:tc>
      </w:tr>
      <w:tr w:rsidR="00E75B95" w:rsidRPr="00CE71EF" w14:paraId="0DD82140" w14:textId="77777777" w:rsidTr="000D23C0">
        <w:tc>
          <w:tcPr>
            <w:tcW w:w="338" w:type="pct"/>
          </w:tcPr>
          <w:p w14:paraId="6AF42D6A" w14:textId="77777777" w:rsidR="00E75B95" w:rsidRPr="00CE71EF" w:rsidRDefault="00E75B95" w:rsidP="000D23C0"/>
        </w:tc>
        <w:tc>
          <w:tcPr>
            <w:tcW w:w="4662" w:type="pct"/>
          </w:tcPr>
          <w:p w14:paraId="347F2C6D" w14:textId="77777777" w:rsidR="00E75B95" w:rsidRPr="009250C8" w:rsidRDefault="00E75B95" w:rsidP="000D23C0">
            <w:r w:rsidRPr="009250C8">
              <w:t>Conditions involving implants</w:t>
            </w:r>
          </w:p>
        </w:tc>
      </w:tr>
      <w:tr w:rsidR="00E75B95" w:rsidRPr="00CE71EF" w14:paraId="4A1AF936" w14:textId="77777777" w:rsidTr="000D23C0">
        <w:tc>
          <w:tcPr>
            <w:tcW w:w="338" w:type="pct"/>
            <w:shd w:val="clear" w:color="auto" w:fill="D9D9D9" w:themeFill="background1" w:themeFillShade="D9"/>
          </w:tcPr>
          <w:p w14:paraId="37804AF3" w14:textId="77777777" w:rsidR="00E75B95" w:rsidRPr="00CE71EF" w:rsidRDefault="00E75B95" w:rsidP="000D23C0">
            <w:r>
              <w:t>7</w:t>
            </w:r>
          </w:p>
        </w:tc>
        <w:tc>
          <w:tcPr>
            <w:tcW w:w="4662" w:type="pct"/>
            <w:shd w:val="clear" w:color="auto" w:fill="D9D9D9" w:themeFill="background1" w:themeFillShade="D9"/>
          </w:tcPr>
          <w:p w14:paraId="4FC816AE" w14:textId="77777777" w:rsidR="00E75B95" w:rsidRPr="00CE71EF" w:rsidRDefault="00E75B95" w:rsidP="000D23C0">
            <w:r>
              <w:t>Systemic conditions</w:t>
            </w:r>
          </w:p>
        </w:tc>
      </w:tr>
      <w:tr w:rsidR="00E75B95" w:rsidRPr="00CE71EF" w14:paraId="1764312E" w14:textId="77777777" w:rsidTr="000D23C0">
        <w:tc>
          <w:tcPr>
            <w:tcW w:w="338" w:type="pct"/>
          </w:tcPr>
          <w:p w14:paraId="07D76AF5" w14:textId="77777777" w:rsidR="00E75B95" w:rsidRPr="00CE71EF" w:rsidRDefault="00E75B95" w:rsidP="000D23C0"/>
        </w:tc>
        <w:tc>
          <w:tcPr>
            <w:tcW w:w="4662" w:type="pct"/>
          </w:tcPr>
          <w:p w14:paraId="6E2EE06A" w14:textId="77777777" w:rsidR="00E75B95" w:rsidRPr="000863C7" w:rsidRDefault="00E75B95" w:rsidP="000D23C0">
            <w:r w:rsidRPr="000863C7">
              <w:t>Conditions of the cardiovascular system</w:t>
            </w:r>
          </w:p>
        </w:tc>
      </w:tr>
      <w:tr w:rsidR="00E75B95" w:rsidRPr="00CE71EF" w14:paraId="0DC7D39A" w14:textId="77777777" w:rsidTr="000D23C0">
        <w:tc>
          <w:tcPr>
            <w:tcW w:w="338" w:type="pct"/>
          </w:tcPr>
          <w:p w14:paraId="79BF701F" w14:textId="77777777" w:rsidR="00E75B95" w:rsidRPr="00CE71EF" w:rsidRDefault="00E75B95" w:rsidP="000D23C0"/>
        </w:tc>
        <w:tc>
          <w:tcPr>
            <w:tcW w:w="4662" w:type="pct"/>
          </w:tcPr>
          <w:p w14:paraId="403D613A" w14:textId="77777777" w:rsidR="00E75B95" w:rsidRPr="000863C7" w:rsidRDefault="00E75B95" w:rsidP="000D23C0">
            <w:r w:rsidRPr="000863C7">
              <w:t>Conditions of the digestive system</w:t>
            </w:r>
          </w:p>
        </w:tc>
      </w:tr>
      <w:tr w:rsidR="00E75B95" w:rsidRPr="00CE71EF" w14:paraId="62CE0AC8" w14:textId="77777777" w:rsidTr="000D23C0">
        <w:tc>
          <w:tcPr>
            <w:tcW w:w="338" w:type="pct"/>
          </w:tcPr>
          <w:p w14:paraId="460D7324" w14:textId="77777777" w:rsidR="00E75B95" w:rsidRPr="00CE71EF" w:rsidRDefault="00E75B95" w:rsidP="000D23C0"/>
        </w:tc>
        <w:tc>
          <w:tcPr>
            <w:tcW w:w="4662" w:type="pct"/>
          </w:tcPr>
          <w:p w14:paraId="0D070EC3" w14:textId="77777777" w:rsidR="00E75B95" w:rsidRPr="000863C7" w:rsidRDefault="00E75B95" w:rsidP="000D23C0">
            <w:r w:rsidRPr="000863C7">
              <w:t>Conditions of the endocrine system</w:t>
            </w:r>
          </w:p>
        </w:tc>
      </w:tr>
      <w:tr w:rsidR="00E75B95" w:rsidRPr="00CE71EF" w14:paraId="5F74F618" w14:textId="77777777" w:rsidTr="000D23C0">
        <w:tc>
          <w:tcPr>
            <w:tcW w:w="338" w:type="pct"/>
          </w:tcPr>
          <w:p w14:paraId="1580807D" w14:textId="77777777" w:rsidR="00E75B95" w:rsidRPr="00CE71EF" w:rsidRDefault="00E75B95" w:rsidP="000D23C0"/>
        </w:tc>
        <w:tc>
          <w:tcPr>
            <w:tcW w:w="4662" w:type="pct"/>
          </w:tcPr>
          <w:p w14:paraId="7DCDE91D" w14:textId="77777777" w:rsidR="00E75B95" w:rsidRPr="000863C7" w:rsidRDefault="00E75B95" w:rsidP="000D23C0">
            <w:r w:rsidRPr="000863C7">
              <w:t>Conditions of the gastrointestinal system</w:t>
            </w:r>
          </w:p>
        </w:tc>
      </w:tr>
      <w:tr w:rsidR="00E75B95" w:rsidRPr="00CE71EF" w14:paraId="36574D80" w14:textId="77777777" w:rsidTr="000D23C0">
        <w:tc>
          <w:tcPr>
            <w:tcW w:w="338" w:type="pct"/>
          </w:tcPr>
          <w:p w14:paraId="2511DA9A" w14:textId="77777777" w:rsidR="00E75B95" w:rsidRPr="00CE71EF" w:rsidRDefault="00E75B95" w:rsidP="000D23C0"/>
        </w:tc>
        <w:tc>
          <w:tcPr>
            <w:tcW w:w="4662" w:type="pct"/>
          </w:tcPr>
          <w:p w14:paraId="38FBFE4B" w14:textId="77777777" w:rsidR="00E75B95" w:rsidRPr="000863C7" w:rsidRDefault="00E75B95" w:rsidP="000D23C0">
            <w:r w:rsidRPr="000863C7">
              <w:t>Conditions of the immune system</w:t>
            </w:r>
          </w:p>
        </w:tc>
      </w:tr>
      <w:tr w:rsidR="00E75B95" w:rsidRPr="00CE71EF" w14:paraId="39BC12DB" w14:textId="77777777" w:rsidTr="000D23C0">
        <w:tc>
          <w:tcPr>
            <w:tcW w:w="338" w:type="pct"/>
          </w:tcPr>
          <w:p w14:paraId="4E450190" w14:textId="77777777" w:rsidR="00E75B95" w:rsidRPr="00CE71EF" w:rsidRDefault="00E75B95" w:rsidP="000D23C0"/>
        </w:tc>
        <w:tc>
          <w:tcPr>
            <w:tcW w:w="4662" w:type="pct"/>
          </w:tcPr>
          <w:p w14:paraId="4859D7E4" w14:textId="77777777" w:rsidR="00E75B95" w:rsidRPr="000863C7" w:rsidRDefault="00E75B95" w:rsidP="000D23C0">
            <w:r w:rsidRPr="000863C7">
              <w:t>Conditions of the integumentary system</w:t>
            </w:r>
          </w:p>
        </w:tc>
      </w:tr>
      <w:tr w:rsidR="00E75B95" w:rsidRPr="00CE71EF" w14:paraId="598EDF6A" w14:textId="77777777" w:rsidTr="000D23C0">
        <w:tc>
          <w:tcPr>
            <w:tcW w:w="338" w:type="pct"/>
          </w:tcPr>
          <w:p w14:paraId="7F2C2AE7" w14:textId="77777777" w:rsidR="00E75B95" w:rsidRPr="00CE71EF" w:rsidRDefault="00E75B95" w:rsidP="000D23C0"/>
        </w:tc>
        <w:tc>
          <w:tcPr>
            <w:tcW w:w="4662" w:type="pct"/>
          </w:tcPr>
          <w:p w14:paraId="5C76EDD5" w14:textId="77777777" w:rsidR="00E75B95" w:rsidRPr="000863C7" w:rsidRDefault="00E75B95" w:rsidP="000D23C0">
            <w:r w:rsidRPr="000863C7">
              <w:t>Conditions of the lymphatic system</w:t>
            </w:r>
          </w:p>
        </w:tc>
      </w:tr>
      <w:tr w:rsidR="00E75B95" w:rsidRPr="00CE71EF" w14:paraId="308055F0" w14:textId="77777777" w:rsidTr="000D23C0">
        <w:tc>
          <w:tcPr>
            <w:tcW w:w="338" w:type="pct"/>
          </w:tcPr>
          <w:p w14:paraId="591DD9F2" w14:textId="77777777" w:rsidR="00E75B95" w:rsidRPr="00CE71EF" w:rsidRDefault="00E75B95" w:rsidP="000D23C0"/>
        </w:tc>
        <w:tc>
          <w:tcPr>
            <w:tcW w:w="4662" w:type="pct"/>
          </w:tcPr>
          <w:p w14:paraId="693EFD17" w14:textId="77777777" w:rsidR="00E75B95" w:rsidRPr="000863C7" w:rsidRDefault="00E75B95" w:rsidP="000D23C0">
            <w:r w:rsidRPr="000863C7">
              <w:t>Conditions of the reproductive system</w:t>
            </w:r>
          </w:p>
        </w:tc>
      </w:tr>
      <w:tr w:rsidR="00E75B95" w:rsidRPr="00CE71EF" w14:paraId="43B83E30" w14:textId="77777777" w:rsidTr="000D23C0">
        <w:tc>
          <w:tcPr>
            <w:tcW w:w="338" w:type="pct"/>
          </w:tcPr>
          <w:p w14:paraId="466DB852" w14:textId="77777777" w:rsidR="00E75B95" w:rsidRPr="00CE71EF" w:rsidRDefault="00E75B95" w:rsidP="000D23C0"/>
        </w:tc>
        <w:tc>
          <w:tcPr>
            <w:tcW w:w="4662" w:type="pct"/>
          </w:tcPr>
          <w:p w14:paraId="7A44FD59" w14:textId="77777777" w:rsidR="00E75B95" w:rsidRPr="000863C7" w:rsidRDefault="00E75B95" w:rsidP="000D23C0">
            <w:r w:rsidRPr="000863C7">
              <w:t>Conditions of the respiratory system</w:t>
            </w:r>
          </w:p>
        </w:tc>
      </w:tr>
      <w:tr w:rsidR="00E75B95" w:rsidRPr="00CE71EF" w14:paraId="173D4785" w14:textId="77777777" w:rsidTr="000D23C0">
        <w:tc>
          <w:tcPr>
            <w:tcW w:w="338" w:type="pct"/>
          </w:tcPr>
          <w:p w14:paraId="0E367ED9" w14:textId="77777777" w:rsidR="00E75B95" w:rsidRPr="00CE71EF" w:rsidRDefault="00E75B95" w:rsidP="000D23C0"/>
        </w:tc>
        <w:tc>
          <w:tcPr>
            <w:tcW w:w="4662" w:type="pct"/>
          </w:tcPr>
          <w:p w14:paraId="5BAD0247" w14:textId="77777777" w:rsidR="00E75B95" w:rsidRPr="000863C7" w:rsidRDefault="00E75B95" w:rsidP="000D23C0">
            <w:r w:rsidRPr="000863C7">
              <w:t>Conditions of the urinary system</w:t>
            </w:r>
          </w:p>
        </w:tc>
      </w:tr>
    </w:tbl>
    <w:p w14:paraId="24ED781C" w14:textId="77777777" w:rsidR="00E75B95" w:rsidRDefault="00E75B95" w:rsidP="00E75B95"/>
    <w:p w14:paraId="4E84264E" w14:textId="77777777" w:rsidR="008D2248" w:rsidRDefault="008D2248" w:rsidP="006D5C45">
      <w:pPr>
        <w:pStyle w:val="NormalWeb"/>
        <w:rPr>
          <w:rFonts w:ascii="Helvetica" w:hAnsi="Helvetica"/>
          <w:b/>
          <w:bCs/>
          <w:sz w:val="28"/>
          <w:szCs w:val="28"/>
        </w:rPr>
      </w:pPr>
    </w:p>
    <w:p w14:paraId="058DD078" w14:textId="1DEAA9E3" w:rsidR="006D5C45" w:rsidRPr="008D2248" w:rsidRDefault="006D5C45" w:rsidP="006D5C45">
      <w:pPr>
        <w:pStyle w:val="NormalWeb"/>
        <w:rPr>
          <w:rFonts w:ascii="Helvetica" w:hAnsi="Helvetica"/>
        </w:rPr>
      </w:pPr>
      <w:bookmarkStart w:id="0" w:name="_GoBack"/>
      <w:bookmarkEnd w:id="0"/>
      <w:r>
        <w:rPr>
          <w:rFonts w:ascii="Helvetica" w:hAnsi="Helvetica"/>
          <w:b/>
          <w:bCs/>
          <w:sz w:val="28"/>
          <w:szCs w:val="28"/>
        </w:rPr>
        <w:t>14 Appendix B</w:t>
      </w:r>
      <w:r w:rsidRPr="001275B2">
        <w:rPr>
          <w:rFonts w:ascii="Helvetica" w:hAnsi="Helvetica"/>
          <w:b/>
          <w:bCs/>
          <w:sz w:val="28"/>
          <w:szCs w:val="28"/>
        </w:rPr>
        <w:t xml:space="preserve"> </w:t>
      </w:r>
    </w:p>
    <w:p w14:paraId="722CA701" w14:textId="3CFC6709" w:rsidR="00FB2C17" w:rsidRPr="00AF65EE" w:rsidRDefault="003D33DA" w:rsidP="000A2DA9">
      <w:pPr>
        <w:pStyle w:val="NormalWeb"/>
        <w:rPr>
          <w:rFonts w:ascii="Helvetica" w:hAnsi="Helvetica"/>
          <w:b/>
          <w:bCs/>
          <w:sz w:val="28"/>
          <w:szCs w:val="28"/>
        </w:rPr>
      </w:pPr>
      <w:r w:rsidRPr="00AF65EE">
        <w:rPr>
          <w:rFonts w:ascii="Helvetica" w:hAnsi="Helvetica"/>
          <w:b/>
          <w:bCs/>
          <w:sz w:val="28"/>
          <w:szCs w:val="28"/>
        </w:rPr>
        <w:t xml:space="preserve">Position </w:t>
      </w:r>
      <w:r w:rsidR="007E5E12" w:rsidRPr="00AF65EE">
        <w:rPr>
          <w:rFonts w:ascii="Helvetica" w:hAnsi="Helvetica"/>
          <w:b/>
          <w:bCs/>
          <w:sz w:val="28"/>
          <w:szCs w:val="28"/>
        </w:rPr>
        <w:t>Statement</w:t>
      </w:r>
      <w:r w:rsidRPr="00AF65EE">
        <w:rPr>
          <w:rFonts w:ascii="Helvetica" w:hAnsi="Helvetica"/>
          <w:b/>
          <w:bCs/>
          <w:sz w:val="28"/>
          <w:szCs w:val="28"/>
        </w:rPr>
        <w:t xml:space="preserve"> on Practicing before Registration </w:t>
      </w:r>
    </w:p>
    <w:p w14:paraId="360FD397" w14:textId="066BE576" w:rsidR="000A2DA9" w:rsidRPr="00427C41" w:rsidRDefault="00427C41" w:rsidP="000A2DA9">
      <w:pPr>
        <w:pStyle w:val="NormalWeb"/>
        <w:rPr>
          <w:rFonts w:ascii="Helvetica" w:hAnsi="Helvetica"/>
        </w:rPr>
      </w:pPr>
      <w:r w:rsidRPr="00427C41">
        <w:rPr>
          <w:rFonts w:ascii="Helvetica" w:hAnsi="Helvetica" w:cs="Arial"/>
          <w:szCs w:val="26"/>
          <w:lang w:bidi="x-none"/>
        </w:rPr>
        <w:t xml:space="preserve">The College believes that it is not in the public’s interest for students or unregistered graduates to practice massage therapy before they are registered with the College. If the College receives a complaint about the practice of a massage therapy student or graduate who is, or has been, practicing before being registered, the information will be investigated to determine if the student has contravened the title provisions of the </w:t>
      </w:r>
      <w:r w:rsidRPr="00427C41">
        <w:rPr>
          <w:rFonts w:ascii="Helvetica" w:hAnsi="Helvetica" w:cs="Arial"/>
          <w:i/>
          <w:szCs w:val="26"/>
          <w:lang w:bidi="x-none"/>
        </w:rPr>
        <w:t>Massage Therapy Act, 2005</w:t>
      </w:r>
      <w:r w:rsidRPr="00427C41">
        <w:rPr>
          <w:rFonts w:ascii="Helvetica" w:hAnsi="Helvetica" w:cs="Arial"/>
          <w:szCs w:val="26"/>
          <w:lang w:bidi="x-none"/>
        </w:rPr>
        <w:t>.</w:t>
      </w:r>
    </w:p>
    <w:sectPr w:rsidR="000A2DA9" w:rsidRPr="00427C41" w:rsidSect="008C263A">
      <w:footerReference w:type="even"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6149F" w14:textId="77777777" w:rsidR="00B27F79" w:rsidRDefault="00B27F79" w:rsidP="00811368">
      <w:r>
        <w:separator/>
      </w:r>
    </w:p>
  </w:endnote>
  <w:endnote w:type="continuationSeparator" w:id="0">
    <w:p w14:paraId="41E9C07A" w14:textId="77777777" w:rsidR="00B27F79" w:rsidRDefault="00B27F79" w:rsidP="0081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A477D" w14:textId="77777777" w:rsidR="00B27F79" w:rsidRDefault="00B27F79" w:rsidP="00855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1A66B" w14:textId="77777777" w:rsidR="00B27F79" w:rsidRDefault="00B27F79" w:rsidP="008113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9CCC" w14:textId="77777777" w:rsidR="00B27F79" w:rsidRDefault="00B27F79" w:rsidP="00855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248">
      <w:rPr>
        <w:rStyle w:val="PageNumber"/>
        <w:noProof/>
      </w:rPr>
      <w:t>46</w:t>
    </w:r>
    <w:r>
      <w:rPr>
        <w:rStyle w:val="PageNumber"/>
      </w:rPr>
      <w:fldChar w:fldCharType="end"/>
    </w:r>
  </w:p>
  <w:p w14:paraId="1DD2E889" w14:textId="77777777" w:rsidR="00B27F79" w:rsidRDefault="00B27F79" w:rsidP="008113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2D97B" w14:textId="77777777" w:rsidR="00B27F79" w:rsidRDefault="00B27F79" w:rsidP="00811368">
      <w:r>
        <w:separator/>
      </w:r>
    </w:p>
  </w:footnote>
  <w:footnote w:type="continuationSeparator" w:id="0">
    <w:p w14:paraId="15B02C87" w14:textId="77777777" w:rsidR="00B27F79" w:rsidRDefault="00B27F79" w:rsidP="008113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7F"/>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676FA"/>
    <w:multiLevelType w:val="hybridMultilevel"/>
    <w:tmpl w:val="342CC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91C8B"/>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4B2E0F"/>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8901AD"/>
    <w:multiLevelType w:val="hybridMultilevel"/>
    <w:tmpl w:val="EFCAD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D41D18"/>
    <w:multiLevelType w:val="hybridMultilevel"/>
    <w:tmpl w:val="217A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0C14B6"/>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34029B"/>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5C11A6"/>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3BC611C"/>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991DDF"/>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677699"/>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EB3BD4"/>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83B6730"/>
    <w:multiLevelType w:val="hybridMultilevel"/>
    <w:tmpl w:val="2566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43104C"/>
    <w:multiLevelType w:val="multilevel"/>
    <w:tmpl w:val="95021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90A7B20"/>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9EC4C2F"/>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0A7DB3"/>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C566D08"/>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60457C"/>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E0C17BA"/>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E77121B"/>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91471D"/>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3F560AA"/>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4610FA3"/>
    <w:multiLevelType w:val="hybridMultilevel"/>
    <w:tmpl w:val="4112A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A128E2"/>
    <w:multiLevelType w:val="hybridMultilevel"/>
    <w:tmpl w:val="53F8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0F263A"/>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57732B8"/>
    <w:multiLevelType w:val="multilevel"/>
    <w:tmpl w:val="EDF45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58427D0"/>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62F50C3"/>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76E1071"/>
    <w:multiLevelType w:val="hybridMultilevel"/>
    <w:tmpl w:val="F396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E273B0"/>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A346345"/>
    <w:multiLevelType w:val="hybridMultilevel"/>
    <w:tmpl w:val="249E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B6659CC"/>
    <w:multiLevelType w:val="hybridMultilevel"/>
    <w:tmpl w:val="6E18EB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A82C10"/>
    <w:multiLevelType w:val="hybridMultilevel"/>
    <w:tmpl w:val="16CA8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303C06"/>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1BA0624"/>
    <w:multiLevelType w:val="hybridMultilevel"/>
    <w:tmpl w:val="7210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CE01B7"/>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3A6566C"/>
    <w:multiLevelType w:val="hybridMultilevel"/>
    <w:tmpl w:val="70223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FE0E13"/>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4091798"/>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74710E2"/>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74B345A"/>
    <w:multiLevelType w:val="hybridMultilevel"/>
    <w:tmpl w:val="217A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FD5F6D"/>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835409E"/>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8354156"/>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A5D6BB2"/>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A8E393A"/>
    <w:multiLevelType w:val="hybridMultilevel"/>
    <w:tmpl w:val="F02C4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034D91"/>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C5460E1"/>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E5C2CEE"/>
    <w:multiLevelType w:val="hybridMultilevel"/>
    <w:tmpl w:val="52EC8B70"/>
    <w:lvl w:ilvl="0" w:tplc="7638DE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2B5031"/>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FD95B43"/>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0D359F9"/>
    <w:multiLevelType w:val="hybridMultilevel"/>
    <w:tmpl w:val="CC8E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0DF0A01"/>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1442A1F"/>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34A4D79"/>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4A729D7"/>
    <w:multiLevelType w:val="multilevel"/>
    <w:tmpl w:val="B9A2F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554076A"/>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8182B22"/>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8B71333"/>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93F665C"/>
    <w:multiLevelType w:val="hybridMultilevel"/>
    <w:tmpl w:val="29D8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9F1223B"/>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C3F720F"/>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CDC0C34"/>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D23333F"/>
    <w:multiLevelType w:val="multilevel"/>
    <w:tmpl w:val="95021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D62074B"/>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D7F74F4"/>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D9E270C"/>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DCF5E69"/>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00421B1"/>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05B2620"/>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16D42E5"/>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1EB1052"/>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2865214"/>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4D555B1"/>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5F62AB5"/>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7C3381F"/>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7EE3EF3"/>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7EF5E72"/>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915728A"/>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93009E5"/>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9E8081F"/>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B5835CD"/>
    <w:multiLevelType w:val="hybridMultilevel"/>
    <w:tmpl w:val="565A2AAA"/>
    <w:lvl w:ilvl="0" w:tplc="FC4EC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D9355BC"/>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E641297"/>
    <w:multiLevelType w:val="multilevel"/>
    <w:tmpl w:val="A190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FA06796"/>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05F0772"/>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17B3329"/>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362253C"/>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58A6716"/>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7406ABB"/>
    <w:multiLevelType w:val="multilevel"/>
    <w:tmpl w:val="95021B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2">
    <w:nsid w:val="57C017FA"/>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8271432"/>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8451557"/>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8503553"/>
    <w:multiLevelType w:val="hybridMultilevel"/>
    <w:tmpl w:val="DD328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85D3EB0"/>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89A6784"/>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B411844"/>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B657C2B"/>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B790C41"/>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B7A18FF"/>
    <w:multiLevelType w:val="multilevel"/>
    <w:tmpl w:val="6C7C6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C4756C1"/>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C7248D2"/>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D17786F"/>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D1A70FA"/>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DB07BF6"/>
    <w:multiLevelType w:val="hybridMultilevel"/>
    <w:tmpl w:val="FF90BB04"/>
    <w:lvl w:ilvl="0" w:tplc="5B44BC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F4C26CE"/>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0C06CCF"/>
    <w:multiLevelType w:val="hybridMultilevel"/>
    <w:tmpl w:val="0E2C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24E08AD"/>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3B84558"/>
    <w:multiLevelType w:val="multilevel"/>
    <w:tmpl w:val="05F4A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63FD2AA7"/>
    <w:multiLevelType w:val="multilevel"/>
    <w:tmpl w:val="E58E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6C736ED"/>
    <w:multiLevelType w:val="hybridMultilevel"/>
    <w:tmpl w:val="2566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8CE71E3"/>
    <w:multiLevelType w:val="hybridMultilevel"/>
    <w:tmpl w:val="ABF2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98C5F66"/>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AD94325"/>
    <w:multiLevelType w:val="hybridMultilevel"/>
    <w:tmpl w:val="488A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BC95E84"/>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F0A1B03"/>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F597ED6"/>
    <w:multiLevelType w:val="hybridMultilevel"/>
    <w:tmpl w:val="3754E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F7B7E30"/>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00F5232"/>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0AC40BC"/>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14C4E81"/>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1FE79BC"/>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26C7C48"/>
    <w:multiLevelType w:val="hybridMultilevel"/>
    <w:tmpl w:val="6D061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43F53D3"/>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5550C0F"/>
    <w:multiLevelType w:val="multilevel"/>
    <w:tmpl w:val="AC3A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76124F01"/>
    <w:multiLevelType w:val="multilevel"/>
    <w:tmpl w:val="64662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762D7F87"/>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72F1DAF"/>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85B1CE5"/>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8983B94"/>
    <w:multiLevelType w:val="hybridMultilevel"/>
    <w:tmpl w:val="997E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9700E00"/>
    <w:multiLevelType w:val="multilevel"/>
    <w:tmpl w:val="A89C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79F27E46"/>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9F74AC8"/>
    <w:multiLevelType w:val="hybridMultilevel"/>
    <w:tmpl w:val="F5CC3D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8B941BE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BE55B18"/>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C8E1E8B"/>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C90627B"/>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DA73BC0"/>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E722174"/>
    <w:multiLevelType w:val="hybridMultilevel"/>
    <w:tmpl w:val="5386A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EC2310B"/>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F1A514E"/>
    <w:multiLevelType w:val="multilevel"/>
    <w:tmpl w:val="9502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0"/>
  </w:num>
  <w:num w:numId="2">
    <w:abstractNumId w:val="27"/>
  </w:num>
  <w:num w:numId="3">
    <w:abstractNumId w:val="127"/>
  </w:num>
  <w:num w:numId="4">
    <w:abstractNumId w:val="132"/>
  </w:num>
  <w:num w:numId="5">
    <w:abstractNumId w:val="126"/>
  </w:num>
  <w:num w:numId="6">
    <w:abstractNumId w:val="57"/>
  </w:num>
  <w:num w:numId="7">
    <w:abstractNumId w:val="36"/>
  </w:num>
  <w:num w:numId="8">
    <w:abstractNumId w:val="108"/>
  </w:num>
  <w:num w:numId="9">
    <w:abstractNumId w:val="25"/>
  </w:num>
  <w:num w:numId="10">
    <w:abstractNumId w:val="113"/>
  </w:num>
  <w:num w:numId="11">
    <w:abstractNumId w:val="32"/>
  </w:num>
  <w:num w:numId="12">
    <w:abstractNumId w:val="50"/>
  </w:num>
  <w:num w:numId="13">
    <w:abstractNumId w:val="106"/>
  </w:num>
  <w:num w:numId="14">
    <w:abstractNumId w:val="134"/>
  </w:num>
  <w:num w:numId="15">
    <w:abstractNumId w:val="33"/>
  </w:num>
  <w:num w:numId="16">
    <w:abstractNumId w:val="83"/>
  </w:num>
  <w:num w:numId="17">
    <w:abstractNumId w:val="101"/>
  </w:num>
  <w:num w:numId="18">
    <w:abstractNumId w:val="111"/>
  </w:num>
  <w:num w:numId="19">
    <w:abstractNumId w:val="85"/>
  </w:num>
  <w:num w:numId="20">
    <w:abstractNumId w:val="0"/>
  </w:num>
  <w:num w:numId="21">
    <w:abstractNumId w:val="8"/>
  </w:num>
  <w:num w:numId="22">
    <w:abstractNumId w:val="109"/>
  </w:num>
  <w:num w:numId="23">
    <w:abstractNumId w:val="81"/>
  </w:num>
  <w:num w:numId="24">
    <w:abstractNumId w:val="68"/>
  </w:num>
  <w:num w:numId="25">
    <w:abstractNumId w:val="9"/>
  </w:num>
  <w:num w:numId="26">
    <w:abstractNumId w:val="78"/>
  </w:num>
  <w:num w:numId="27">
    <w:abstractNumId w:val="29"/>
  </w:num>
  <w:num w:numId="28">
    <w:abstractNumId w:val="18"/>
  </w:num>
  <w:num w:numId="29">
    <w:abstractNumId w:val="54"/>
  </w:num>
  <w:num w:numId="30">
    <w:abstractNumId w:val="125"/>
  </w:num>
  <w:num w:numId="31">
    <w:abstractNumId w:val="58"/>
  </w:num>
  <w:num w:numId="32">
    <w:abstractNumId w:val="40"/>
  </w:num>
  <w:num w:numId="33">
    <w:abstractNumId w:val="122"/>
  </w:num>
  <w:num w:numId="34">
    <w:abstractNumId w:val="64"/>
  </w:num>
  <w:num w:numId="35">
    <w:abstractNumId w:val="141"/>
  </w:num>
  <w:num w:numId="36">
    <w:abstractNumId w:val="45"/>
  </w:num>
  <w:num w:numId="37">
    <w:abstractNumId w:val="117"/>
  </w:num>
  <w:num w:numId="38">
    <w:abstractNumId w:val="62"/>
  </w:num>
  <w:num w:numId="39">
    <w:abstractNumId w:val="26"/>
  </w:num>
  <w:num w:numId="40">
    <w:abstractNumId w:val="90"/>
  </w:num>
  <w:num w:numId="41">
    <w:abstractNumId w:val="46"/>
  </w:num>
  <w:num w:numId="42">
    <w:abstractNumId w:val="48"/>
  </w:num>
  <w:num w:numId="43">
    <w:abstractNumId w:val="22"/>
  </w:num>
  <w:num w:numId="44">
    <w:abstractNumId w:val="71"/>
  </w:num>
  <w:num w:numId="45">
    <w:abstractNumId w:val="51"/>
  </w:num>
  <w:num w:numId="46">
    <w:abstractNumId w:val="135"/>
  </w:num>
  <w:num w:numId="47">
    <w:abstractNumId w:val="72"/>
  </w:num>
  <w:num w:numId="48">
    <w:abstractNumId w:val="73"/>
  </w:num>
  <w:num w:numId="49">
    <w:abstractNumId w:val="114"/>
  </w:num>
  <w:num w:numId="50">
    <w:abstractNumId w:val="2"/>
  </w:num>
  <w:num w:numId="51">
    <w:abstractNumId w:val="84"/>
  </w:num>
  <w:num w:numId="52">
    <w:abstractNumId w:val="97"/>
  </w:num>
  <w:num w:numId="53">
    <w:abstractNumId w:val="86"/>
  </w:num>
  <w:num w:numId="54">
    <w:abstractNumId w:val="67"/>
  </w:num>
  <w:num w:numId="55">
    <w:abstractNumId w:val="23"/>
  </w:num>
  <w:num w:numId="56">
    <w:abstractNumId w:val="44"/>
  </w:num>
  <w:num w:numId="57">
    <w:abstractNumId w:val="56"/>
  </w:num>
  <w:num w:numId="58">
    <w:abstractNumId w:val="99"/>
  </w:num>
  <w:num w:numId="59">
    <w:abstractNumId w:val="75"/>
  </w:num>
  <w:num w:numId="60">
    <w:abstractNumId w:val="104"/>
  </w:num>
  <w:num w:numId="61">
    <w:abstractNumId w:val="15"/>
  </w:num>
  <w:num w:numId="62">
    <w:abstractNumId w:val="79"/>
  </w:num>
  <w:num w:numId="63">
    <w:abstractNumId w:val="139"/>
  </w:num>
  <w:num w:numId="64">
    <w:abstractNumId w:val="11"/>
  </w:num>
  <w:num w:numId="65">
    <w:abstractNumId w:val="138"/>
  </w:num>
  <w:num w:numId="66">
    <w:abstractNumId w:val="112"/>
  </w:num>
  <w:num w:numId="67">
    <w:abstractNumId w:val="69"/>
  </w:num>
  <w:num w:numId="68">
    <w:abstractNumId w:val="21"/>
  </w:num>
  <w:num w:numId="69">
    <w:abstractNumId w:val="6"/>
  </w:num>
  <w:num w:numId="70">
    <w:abstractNumId w:val="137"/>
  </w:num>
  <w:num w:numId="71">
    <w:abstractNumId w:val="129"/>
  </w:num>
  <w:num w:numId="72">
    <w:abstractNumId w:val="49"/>
  </w:num>
  <w:num w:numId="73">
    <w:abstractNumId w:val="35"/>
  </w:num>
  <w:num w:numId="74">
    <w:abstractNumId w:val="94"/>
  </w:num>
  <w:num w:numId="75">
    <w:abstractNumId w:val="13"/>
  </w:num>
  <w:num w:numId="76">
    <w:abstractNumId w:val="4"/>
  </w:num>
  <w:num w:numId="77">
    <w:abstractNumId w:val="131"/>
  </w:num>
  <w:num w:numId="78">
    <w:abstractNumId w:val="124"/>
  </w:num>
  <w:num w:numId="79">
    <w:abstractNumId w:val="37"/>
  </w:num>
  <w:num w:numId="80">
    <w:abstractNumId w:val="39"/>
  </w:num>
  <w:num w:numId="81">
    <w:abstractNumId w:val="140"/>
  </w:num>
  <w:num w:numId="82">
    <w:abstractNumId w:val="61"/>
  </w:num>
  <w:num w:numId="83">
    <w:abstractNumId w:val="115"/>
  </w:num>
  <w:num w:numId="84">
    <w:abstractNumId w:val="47"/>
  </w:num>
  <w:num w:numId="85">
    <w:abstractNumId w:val="42"/>
  </w:num>
  <w:num w:numId="86">
    <w:abstractNumId w:val="5"/>
  </w:num>
  <w:num w:numId="87">
    <w:abstractNumId w:val="118"/>
  </w:num>
  <w:num w:numId="88">
    <w:abstractNumId w:val="53"/>
  </w:num>
  <w:num w:numId="89">
    <w:abstractNumId w:val="24"/>
  </w:num>
  <w:num w:numId="90">
    <w:abstractNumId w:val="30"/>
  </w:num>
  <w:num w:numId="91">
    <w:abstractNumId w:val="38"/>
  </w:num>
  <w:num w:numId="92">
    <w:abstractNumId w:val="1"/>
  </w:num>
  <w:num w:numId="93">
    <w:abstractNumId w:val="34"/>
  </w:num>
  <w:num w:numId="94">
    <w:abstractNumId w:val="95"/>
  </w:num>
  <w:num w:numId="95">
    <w:abstractNumId w:val="63"/>
  </w:num>
  <w:num w:numId="96">
    <w:abstractNumId w:val="116"/>
  </w:num>
  <w:num w:numId="97">
    <w:abstractNumId w:val="120"/>
  </w:num>
  <w:num w:numId="98">
    <w:abstractNumId w:val="103"/>
  </w:num>
  <w:num w:numId="99">
    <w:abstractNumId w:val="31"/>
  </w:num>
  <w:num w:numId="100">
    <w:abstractNumId w:val="100"/>
  </w:num>
  <w:num w:numId="101">
    <w:abstractNumId w:val="91"/>
  </w:num>
  <w:num w:numId="102">
    <w:abstractNumId w:val="121"/>
  </w:num>
  <w:num w:numId="103">
    <w:abstractNumId w:val="17"/>
  </w:num>
  <w:num w:numId="104">
    <w:abstractNumId w:val="130"/>
  </w:num>
  <w:num w:numId="105">
    <w:abstractNumId w:val="41"/>
  </w:num>
  <w:num w:numId="106">
    <w:abstractNumId w:val="60"/>
  </w:num>
  <w:num w:numId="107">
    <w:abstractNumId w:val="52"/>
  </w:num>
  <w:num w:numId="108">
    <w:abstractNumId w:val="77"/>
  </w:num>
  <w:num w:numId="109">
    <w:abstractNumId w:val="16"/>
  </w:num>
  <w:num w:numId="110">
    <w:abstractNumId w:val="70"/>
  </w:num>
  <w:num w:numId="111">
    <w:abstractNumId w:val="14"/>
  </w:num>
  <w:num w:numId="112">
    <w:abstractNumId w:val="7"/>
  </w:num>
  <w:num w:numId="113">
    <w:abstractNumId w:val="55"/>
  </w:num>
  <w:num w:numId="114">
    <w:abstractNumId w:val="59"/>
  </w:num>
  <w:num w:numId="115">
    <w:abstractNumId w:val="133"/>
  </w:num>
  <w:num w:numId="116">
    <w:abstractNumId w:val="74"/>
  </w:num>
  <w:num w:numId="117">
    <w:abstractNumId w:val="76"/>
  </w:num>
  <w:num w:numId="118">
    <w:abstractNumId w:val="88"/>
  </w:num>
  <w:num w:numId="119">
    <w:abstractNumId w:val="80"/>
  </w:num>
  <w:num w:numId="120">
    <w:abstractNumId w:val="105"/>
  </w:num>
  <w:num w:numId="121">
    <w:abstractNumId w:val="136"/>
  </w:num>
  <w:num w:numId="122">
    <w:abstractNumId w:val="128"/>
  </w:num>
  <w:num w:numId="123">
    <w:abstractNumId w:val="96"/>
  </w:num>
  <w:num w:numId="124">
    <w:abstractNumId w:val="82"/>
  </w:num>
  <w:num w:numId="125">
    <w:abstractNumId w:val="65"/>
  </w:num>
  <w:num w:numId="126">
    <w:abstractNumId w:val="123"/>
  </w:num>
  <w:num w:numId="127">
    <w:abstractNumId w:val="98"/>
  </w:num>
  <w:num w:numId="128">
    <w:abstractNumId w:val="10"/>
  </w:num>
  <w:num w:numId="129">
    <w:abstractNumId w:val="119"/>
  </w:num>
  <w:num w:numId="130">
    <w:abstractNumId w:val="19"/>
  </w:num>
  <w:num w:numId="131">
    <w:abstractNumId w:val="20"/>
  </w:num>
  <w:num w:numId="132">
    <w:abstractNumId w:val="102"/>
  </w:num>
  <w:num w:numId="133">
    <w:abstractNumId w:val="87"/>
  </w:num>
  <w:num w:numId="134">
    <w:abstractNumId w:val="43"/>
  </w:num>
  <w:num w:numId="135">
    <w:abstractNumId w:val="66"/>
  </w:num>
  <w:num w:numId="136">
    <w:abstractNumId w:val="28"/>
  </w:num>
  <w:num w:numId="137">
    <w:abstractNumId w:val="92"/>
  </w:num>
  <w:num w:numId="138">
    <w:abstractNumId w:val="12"/>
  </w:num>
  <w:num w:numId="139">
    <w:abstractNumId w:val="107"/>
  </w:num>
  <w:num w:numId="140">
    <w:abstractNumId w:val="89"/>
  </w:num>
  <w:num w:numId="141">
    <w:abstractNumId w:val="93"/>
  </w:num>
  <w:num w:numId="142">
    <w:abstractNumId w:val="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DA"/>
    <w:rsid w:val="0003516A"/>
    <w:rsid w:val="00036EA7"/>
    <w:rsid w:val="00080B6A"/>
    <w:rsid w:val="0008487C"/>
    <w:rsid w:val="0009578B"/>
    <w:rsid w:val="000A2DA9"/>
    <w:rsid w:val="000F4B53"/>
    <w:rsid w:val="001275B2"/>
    <w:rsid w:val="001B26BC"/>
    <w:rsid w:val="001D71E9"/>
    <w:rsid w:val="00211B8D"/>
    <w:rsid w:val="002235A2"/>
    <w:rsid w:val="002A1AE9"/>
    <w:rsid w:val="002F299C"/>
    <w:rsid w:val="00321F9B"/>
    <w:rsid w:val="00355EE9"/>
    <w:rsid w:val="00356D3E"/>
    <w:rsid w:val="0037178B"/>
    <w:rsid w:val="003909D5"/>
    <w:rsid w:val="003B21E4"/>
    <w:rsid w:val="003C2902"/>
    <w:rsid w:val="003C2B59"/>
    <w:rsid w:val="003C4553"/>
    <w:rsid w:val="003D33DA"/>
    <w:rsid w:val="00427C41"/>
    <w:rsid w:val="0044692F"/>
    <w:rsid w:val="004A240A"/>
    <w:rsid w:val="004C449D"/>
    <w:rsid w:val="004E771E"/>
    <w:rsid w:val="0055135C"/>
    <w:rsid w:val="00565C0D"/>
    <w:rsid w:val="00575E34"/>
    <w:rsid w:val="005829AE"/>
    <w:rsid w:val="00606344"/>
    <w:rsid w:val="0061204A"/>
    <w:rsid w:val="0061479B"/>
    <w:rsid w:val="0062408E"/>
    <w:rsid w:val="006360CB"/>
    <w:rsid w:val="00665685"/>
    <w:rsid w:val="006B755E"/>
    <w:rsid w:val="006C098E"/>
    <w:rsid w:val="006D36C7"/>
    <w:rsid w:val="006D5C45"/>
    <w:rsid w:val="0071220F"/>
    <w:rsid w:val="007253B5"/>
    <w:rsid w:val="00725902"/>
    <w:rsid w:val="00773EFC"/>
    <w:rsid w:val="0078664F"/>
    <w:rsid w:val="007D33CA"/>
    <w:rsid w:val="007E5E12"/>
    <w:rsid w:val="007F45F5"/>
    <w:rsid w:val="00811368"/>
    <w:rsid w:val="008125E5"/>
    <w:rsid w:val="00855884"/>
    <w:rsid w:val="00855F50"/>
    <w:rsid w:val="008C263A"/>
    <w:rsid w:val="008D2248"/>
    <w:rsid w:val="008D74C4"/>
    <w:rsid w:val="009369BF"/>
    <w:rsid w:val="009531F5"/>
    <w:rsid w:val="00961550"/>
    <w:rsid w:val="00964756"/>
    <w:rsid w:val="009D569A"/>
    <w:rsid w:val="009D6E7C"/>
    <w:rsid w:val="00A12A62"/>
    <w:rsid w:val="00A15602"/>
    <w:rsid w:val="00A40051"/>
    <w:rsid w:val="00A6196B"/>
    <w:rsid w:val="00AF65EE"/>
    <w:rsid w:val="00B04A75"/>
    <w:rsid w:val="00B27F79"/>
    <w:rsid w:val="00B37A4C"/>
    <w:rsid w:val="00B6147B"/>
    <w:rsid w:val="00B81057"/>
    <w:rsid w:val="00B86E17"/>
    <w:rsid w:val="00BC49D3"/>
    <w:rsid w:val="00BC6DC0"/>
    <w:rsid w:val="00BE03AF"/>
    <w:rsid w:val="00C251E1"/>
    <w:rsid w:val="00C44853"/>
    <w:rsid w:val="00C56AD1"/>
    <w:rsid w:val="00C6766E"/>
    <w:rsid w:val="00C730F1"/>
    <w:rsid w:val="00CC058A"/>
    <w:rsid w:val="00CD2610"/>
    <w:rsid w:val="00D075AE"/>
    <w:rsid w:val="00D267E9"/>
    <w:rsid w:val="00DB5CEE"/>
    <w:rsid w:val="00DD2516"/>
    <w:rsid w:val="00E14A5D"/>
    <w:rsid w:val="00E357DE"/>
    <w:rsid w:val="00E51F8E"/>
    <w:rsid w:val="00E75B95"/>
    <w:rsid w:val="00ED553A"/>
    <w:rsid w:val="00EF32E6"/>
    <w:rsid w:val="00F22ED0"/>
    <w:rsid w:val="00F255D1"/>
    <w:rsid w:val="00F569DF"/>
    <w:rsid w:val="00F87827"/>
    <w:rsid w:val="00FB2C17"/>
    <w:rsid w:val="00FD1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9A0F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3DA"/>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0A2DA9"/>
    <w:rPr>
      <w:color w:val="0000FF" w:themeColor="hyperlink"/>
      <w:u w:val="single"/>
    </w:rPr>
  </w:style>
  <w:style w:type="character" w:styleId="FollowedHyperlink">
    <w:name w:val="FollowedHyperlink"/>
    <w:basedOn w:val="DefaultParagraphFont"/>
    <w:uiPriority w:val="99"/>
    <w:semiHidden/>
    <w:unhideWhenUsed/>
    <w:rsid w:val="000A2DA9"/>
    <w:rPr>
      <w:color w:val="800080" w:themeColor="followedHyperlink"/>
      <w:u w:val="single"/>
    </w:rPr>
  </w:style>
  <w:style w:type="table" w:styleId="TableGrid">
    <w:name w:val="Table Grid"/>
    <w:basedOn w:val="TableNormal"/>
    <w:uiPriority w:val="59"/>
    <w:rsid w:val="00C25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36C7"/>
    <w:pPr>
      <w:ind w:left="720"/>
      <w:contextualSpacing/>
    </w:pPr>
  </w:style>
  <w:style w:type="paragraph" w:styleId="Footer">
    <w:name w:val="footer"/>
    <w:basedOn w:val="Normal"/>
    <w:link w:val="FooterChar"/>
    <w:uiPriority w:val="99"/>
    <w:unhideWhenUsed/>
    <w:rsid w:val="00811368"/>
    <w:pPr>
      <w:tabs>
        <w:tab w:val="center" w:pos="4320"/>
        <w:tab w:val="right" w:pos="8640"/>
      </w:tabs>
    </w:pPr>
  </w:style>
  <w:style w:type="character" w:customStyle="1" w:styleId="FooterChar">
    <w:name w:val="Footer Char"/>
    <w:basedOn w:val="DefaultParagraphFont"/>
    <w:link w:val="Footer"/>
    <w:uiPriority w:val="99"/>
    <w:rsid w:val="00811368"/>
  </w:style>
  <w:style w:type="character" w:styleId="PageNumber">
    <w:name w:val="page number"/>
    <w:basedOn w:val="DefaultParagraphFont"/>
    <w:uiPriority w:val="99"/>
    <w:semiHidden/>
    <w:unhideWhenUsed/>
    <w:rsid w:val="008113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3DA"/>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0A2DA9"/>
    <w:rPr>
      <w:color w:val="0000FF" w:themeColor="hyperlink"/>
      <w:u w:val="single"/>
    </w:rPr>
  </w:style>
  <w:style w:type="character" w:styleId="FollowedHyperlink">
    <w:name w:val="FollowedHyperlink"/>
    <w:basedOn w:val="DefaultParagraphFont"/>
    <w:uiPriority w:val="99"/>
    <w:semiHidden/>
    <w:unhideWhenUsed/>
    <w:rsid w:val="000A2DA9"/>
    <w:rPr>
      <w:color w:val="800080" w:themeColor="followedHyperlink"/>
      <w:u w:val="single"/>
    </w:rPr>
  </w:style>
  <w:style w:type="table" w:styleId="TableGrid">
    <w:name w:val="Table Grid"/>
    <w:basedOn w:val="TableNormal"/>
    <w:uiPriority w:val="59"/>
    <w:rsid w:val="00C25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36C7"/>
    <w:pPr>
      <w:ind w:left="720"/>
      <w:contextualSpacing/>
    </w:pPr>
  </w:style>
  <w:style w:type="paragraph" w:styleId="Footer">
    <w:name w:val="footer"/>
    <w:basedOn w:val="Normal"/>
    <w:link w:val="FooterChar"/>
    <w:uiPriority w:val="99"/>
    <w:unhideWhenUsed/>
    <w:rsid w:val="00811368"/>
    <w:pPr>
      <w:tabs>
        <w:tab w:val="center" w:pos="4320"/>
        <w:tab w:val="right" w:pos="8640"/>
      </w:tabs>
    </w:pPr>
  </w:style>
  <w:style w:type="character" w:customStyle="1" w:styleId="FooterChar">
    <w:name w:val="Footer Char"/>
    <w:basedOn w:val="DefaultParagraphFont"/>
    <w:link w:val="Footer"/>
    <w:uiPriority w:val="99"/>
    <w:rsid w:val="00811368"/>
  </w:style>
  <w:style w:type="character" w:styleId="PageNumber">
    <w:name w:val="page number"/>
    <w:basedOn w:val="DefaultParagraphFont"/>
    <w:uiPriority w:val="99"/>
    <w:semiHidden/>
    <w:unhideWhenUsed/>
    <w:rsid w:val="0081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727975">
      <w:bodyDiv w:val="1"/>
      <w:marLeft w:val="0"/>
      <w:marRight w:val="0"/>
      <w:marTop w:val="0"/>
      <w:marBottom w:val="0"/>
      <w:divBdr>
        <w:top w:val="none" w:sz="0" w:space="0" w:color="auto"/>
        <w:left w:val="none" w:sz="0" w:space="0" w:color="auto"/>
        <w:bottom w:val="none" w:sz="0" w:space="0" w:color="auto"/>
        <w:right w:val="none" w:sz="0" w:space="0" w:color="auto"/>
      </w:divBdr>
      <w:divsChild>
        <w:div w:id="391121333">
          <w:marLeft w:val="0"/>
          <w:marRight w:val="0"/>
          <w:marTop w:val="0"/>
          <w:marBottom w:val="0"/>
          <w:divBdr>
            <w:top w:val="none" w:sz="0" w:space="0" w:color="auto"/>
            <w:left w:val="none" w:sz="0" w:space="0" w:color="auto"/>
            <w:bottom w:val="none" w:sz="0" w:space="0" w:color="auto"/>
            <w:right w:val="none" w:sz="0" w:space="0" w:color="auto"/>
          </w:divBdr>
          <w:divsChild>
            <w:div w:id="2056352163">
              <w:marLeft w:val="0"/>
              <w:marRight w:val="0"/>
              <w:marTop w:val="0"/>
              <w:marBottom w:val="0"/>
              <w:divBdr>
                <w:top w:val="none" w:sz="0" w:space="0" w:color="auto"/>
                <w:left w:val="none" w:sz="0" w:space="0" w:color="auto"/>
                <w:bottom w:val="none" w:sz="0" w:space="0" w:color="auto"/>
                <w:right w:val="none" w:sz="0" w:space="0" w:color="auto"/>
              </w:divBdr>
              <w:divsChild>
                <w:div w:id="15857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77657">
          <w:marLeft w:val="0"/>
          <w:marRight w:val="0"/>
          <w:marTop w:val="0"/>
          <w:marBottom w:val="0"/>
          <w:divBdr>
            <w:top w:val="none" w:sz="0" w:space="0" w:color="auto"/>
            <w:left w:val="none" w:sz="0" w:space="0" w:color="auto"/>
            <w:bottom w:val="none" w:sz="0" w:space="0" w:color="auto"/>
            <w:right w:val="none" w:sz="0" w:space="0" w:color="auto"/>
          </w:divBdr>
          <w:divsChild>
            <w:div w:id="855390350">
              <w:marLeft w:val="0"/>
              <w:marRight w:val="0"/>
              <w:marTop w:val="0"/>
              <w:marBottom w:val="0"/>
              <w:divBdr>
                <w:top w:val="none" w:sz="0" w:space="0" w:color="auto"/>
                <w:left w:val="none" w:sz="0" w:space="0" w:color="auto"/>
                <w:bottom w:val="none" w:sz="0" w:space="0" w:color="auto"/>
                <w:right w:val="none" w:sz="0" w:space="0" w:color="auto"/>
              </w:divBdr>
              <w:divsChild>
                <w:div w:id="4975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9997">
          <w:marLeft w:val="0"/>
          <w:marRight w:val="0"/>
          <w:marTop w:val="0"/>
          <w:marBottom w:val="0"/>
          <w:divBdr>
            <w:top w:val="none" w:sz="0" w:space="0" w:color="auto"/>
            <w:left w:val="none" w:sz="0" w:space="0" w:color="auto"/>
            <w:bottom w:val="none" w:sz="0" w:space="0" w:color="auto"/>
            <w:right w:val="none" w:sz="0" w:space="0" w:color="auto"/>
          </w:divBdr>
          <w:divsChild>
            <w:div w:id="1318876105">
              <w:marLeft w:val="0"/>
              <w:marRight w:val="0"/>
              <w:marTop w:val="0"/>
              <w:marBottom w:val="0"/>
              <w:divBdr>
                <w:top w:val="none" w:sz="0" w:space="0" w:color="auto"/>
                <w:left w:val="none" w:sz="0" w:space="0" w:color="auto"/>
                <w:bottom w:val="none" w:sz="0" w:space="0" w:color="auto"/>
                <w:right w:val="none" w:sz="0" w:space="0" w:color="auto"/>
              </w:divBdr>
              <w:divsChild>
                <w:div w:id="414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015">
          <w:marLeft w:val="0"/>
          <w:marRight w:val="0"/>
          <w:marTop w:val="0"/>
          <w:marBottom w:val="0"/>
          <w:divBdr>
            <w:top w:val="none" w:sz="0" w:space="0" w:color="auto"/>
            <w:left w:val="none" w:sz="0" w:space="0" w:color="auto"/>
            <w:bottom w:val="none" w:sz="0" w:space="0" w:color="auto"/>
            <w:right w:val="none" w:sz="0" w:space="0" w:color="auto"/>
          </w:divBdr>
          <w:divsChild>
            <w:div w:id="402877838">
              <w:marLeft w:val="0"/>
              <w:marRight w:val="0"/>
              <w:marTop w:val="0"/>
              <w:marBottom w:val="0"/>
              <w:divBdr>
                <w:top w:val="none" w:sz="0" w:space="0" w:color="auto"/>
                <w:left w:val="none" w:sz="0" w:space="0" w:color="auto"/>
                <w:bottom w:val="none" w:sz="0" w:space="0" w:color="auto"/>
                <w:right w:val="none" w:sz="0" w:space="0" w:color="auto"/>
              </w:divBdr>
              <w:divsChild>
                <w:div w:id="20331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4221">
          <w:marLeft w:val="0"/>
          <w:marRight w:val="0"/>
          <w:marTop w:val="0"/>
          <w:marBottom w:val="0"/>
          <w:divBdr>
            <w:top w:val="none" w:sz="0" w:space="0" w:color="auto"/>
            <w:left w:val="none" w:sz="0" w:space="0" w:color="auto"/>
            <w:bottom w:val="none" w:sz="0" w:space="0" w:color="auto"/>
            <w:right w:val="none" w:sz="0" w:space="0" w:color="auto"/>
          </w:divBdr>
          <w:divsChild>
            <w:div w:id="1963422156">
              <w:marLeft w:val="0"/>
              <w:marRight w:val="0"/>
              <w:marTop w:val="0"/>
              <w:marBottom w:val="0"/>
              <w:divBdr>
                <w:top w:val="none" w:sz="0" w:space="0" w:color="auto"/>
                <w:left w:val="none" w:sz="0" w:space="0" w:color="auto"/>
                <w:bottom w:val="none" w:sz="0" w:space="0" w:color="auto"/>
                <w:right w:val="none" w:sz="0" w:space="0" w:color="auto"/>
              </w:divBdr>
              <w:divsChild>
                <w:div w:id="1633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642">
          <w:marLeft w:val="0"/>
          <w:marRight w:val="0"/>
          <w:marTop w:val="0"/>
          <w:marBottom w:val="0"/>
          <w:divBdr>
            <w:top w:val="none" w:sz="0" w:space="0" w:color="auto"/>
            <w:left w:val="none" w:sz="0" w:space="0" w:color="auto"/>
            <w:bottom w:val="none" w:sz="0" w:space="0" w:color="auto"/>
            <w:right w:val="none" w:sz="0" w:space="0" w:color="auto"/>
          </w:divBdr>
          <w:divsChild>
            <w:div w:id="1921281939">
              <w:marLeft w:val="0"/>
              <w:marRight w:val="0"/>
              <w:marTop w:val="0"/>
              <w:marBottom w:val="0"/>
              <w:divBdr>
                <w:top w:val="none" w:sz="0" w:space="0" w:color="auto"/>
                <w:left w:val="none" w:sz="0" w:space="0" w:color="auto"/>
                <w:bottom w:val="none" w:sz="0" w:space="0" w:color="auto"/>
                <w:right w:val="none" w:sz="0" w:space="0" w:color="auto"/>
              </w:divBdr>
              <w:divsChild>
                <w:div w:id="2811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8167">
          <w:marLeft w:val="0"/>
          <w:marRight w:val="0"/>
          <w:marTop w:val="0"/>
          <w:marBottom w:val="0"/>
          <w:divBdr>
            <w:top w:val="none" w:sz="0" w:space="0" w:color="auto"/>
            <w:left w:val="none" w:sz="0" w:space="0" w:color="auto"/>
            <w:bottom w:val="none" w:sz="0" w:space="0" w:color="auto"/>
            <w:right w:val="none" w:sz="0" w:space="0" w:color="auto"/>
          </w:divBdr>
          <w:divsChild>
            <w:div w:id="1184366743">
              <w:marLeft w:val="0"/>
              <w:marRight w:val="0"/>
              <w:marTop w:val="0"/>
              <w:marBottom w:val="0"/>
              <w:divBdr>
                <w:top w:val="none" w:sz="0" w:space="0" w:color="auto"/>
                <w:left w:val="none" w:sz="0" w:space="0" w:color="auto"/>
                <w:bottom w:val="none" w:sz="0" w:space="0" w:color="auto"/>
                <w:right w:val="none" w:sz="0" w:space="0" w:color="auto"/>
              </w:divBdr>
              <w:divsChild>
                <w:div w:id="2609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3395">
          <w:marLeft w:val="0"/>
          <w:marRight w:val="0"/>
          <w:marTop w:val="0"/>
          <w:marBottom w:val="0"/>
          <w:divBdr>
            <w:top w:val="none" w:sz="0" w:space="0" w:color="auto"/>
            <w:left w:val="none" w:sz="0" w:space="0" w:color="auto"/>
            <w:bottom w:val="none" w:sz="0" w:space="0" w:color="auto"/>
            <w:right w:val="none" w:sz="0" w:space="0" w:color="auto"/>
          </w:divBdr>
          <w:divsChild>
            <w:div w:id="1341351034">
              <w:marLeft w:val="0"/>
              <w:marRight w:val="0"/>
              <w:marTop w:val="0"/>
              <w:marBottom w:val="0"/>
              <w:divBdr>
                <w:top w:val="none" w:sz="0" w:space="0" w:color="auto"/>
                <w:left w:val="none" w:sz="0" w:space="0" w:color="auto"/>
                <w:bottom w:val="none" w:sz="0" w:space="0" w:color="auto"/>
                <w:right w:val="none" w:sz="0" w:space="0" w:color="auto"/>
              </w:divBdr>
              <w:divsChild>
                <w:div w:id="178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6061">
          <w:marLeft w:val="0"/>
          <w:marRight w:val="0"/>
          <w:marTop w:val="0"/>
          <w:marBottom w:val="0"/>
          <w:divBdr>
            <w:top w:val="none" w:sz="0" w:space="0" w:color="auto"/>
            <w:left w:val="none" w:sz="0" w:space="0" w:color="auto"/>
            <w:bottom w:val="none" w:sz="0" w:space="0" w:color="auto"/>
            <w:right w:val="none" w:sz="0" w:space="0" w:color="auto"/>
          </w:divBdr>
          <w:divsChild>
            <w:div w:id="209535869">
              <w:marLeft w:val="0"/>
              <w:marRight w:val="0"/>
              <w:marTop w:val="0"/>
              <w:marBottom w:val="0"/>
              <w:divBdr>
                <w:top w:val="none" w:sz="0" w:space="0" w:color="auto"/>
                <w:left w:val="none" w:sz="0" w:space="0" w:color="auto"/>
                <w:bottom w:val="none" w:sz="0" w:space="0" w:color="auto"/>
                <w:right w:val="none" w:sz="0" w:space="0" w:color="auto"/>
              </w:divBdr>
              <w:divsChild>
                <w:div w:id="3777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5241">
          <w:marLeft w:val="0"/>
          <w:marRight w:val="0"/>
          <w:marTop w:val="0"/>
          <w:marBottom w:val="0"/>
          <w:divBdr>
            <w:top w:val="none" w:sz="0" w:space="0" w:color="auto"/>
            <w:left w:val="none" w:sz="0" w:space="0" w:color="auto"/>
            <w:bottom w:val="none" w:sz="0" w:space="0" w:color="auto"/>
            <w:right w:val="none" w:sz="0" w:space="0" w:color="auto"/>
          </w:divBdr>
          <w:divsChild>
            <w:div w:id="1423140621">
              <w:marLeft w:val="0"/>
              <w:marRight w:val="0"/>
              <w:marTop w:val="0"/>
              <w:marBottom w:val="0"/>
              <w:divBdr>
                <w:top w:val="none" w:sz="0" w:space="0" w:color="auto"/>
                <w:left w:val="none" w:sz="0" w:space="0" w:color="auto"/>
                <w:bottom w:val="none" w:sz="0" w:space="0" w:color="auto"/>
                <w:right w:val="none" w:sz="0" w:space="0" w:color="auto"/>
              </w:divBdr>
              <w:divsChild>
                <w:div w:id="11682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419">
          <w:marLeft w:val="0"/>
          <w:marRight w:val="0"/>
          <w:marTop w:val="0"/>
          <w:marBottom w:val="0"/>
          <w:divBdr>
            <w:top w:val="none" w:sz="0" w:space="0" w:color="auto"/>
            <w:left w:val="none" w:sz="0" w:space="0" w:color="auto"/>
            <w:bottom w:val="none" w:sz="0" w:space="0" w:color="auto"/>
            <w:right w:val="none" w:sz="0" w:space="0" w:color="auto"/>
          </w:divBdr>
          <w:divsChild>
            <w:div w:id="1100835704">
              <w:marLeft w:val="0"/>
              <w:marRight w:val="0"/>
              <w:marTop w:val="0"/>
              <w:marBottom w:val="0"/>
              <w:divBdr>
                <w:top w:val="none" w:sz="0" w:space="0" w:color="auto"/>
                <w:left w:val="none" w:sz="0" w:space="0" w:color="auto"/>
                <w:bottom w:val="none" w:sz="0" w:space="0" w:color="auto"/>
                <w:right w:val="none" w:sz="0" w:space="0" w:color="auto"/>
              </w:divBdr>
              <w:divsChild>
                <w:div w:id="12667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56788">
          <w:marLeft w:val="0"/>
          <w:marRight w:val="0"/>
          <w:marTop w:val="0"/>
          <w:marBottom w:val="0"/>
          <w:divBdr>
            <w:top w:val="none" w:sz="0" w:space="0" w:color="auto"/>
            <w:left w:val="none" w:sz="0" w:space="0" w:color="auto"/>
            <w:bottom w:val="none" w:sz="0" w:space="0" w:color="auto"/>
            <w:right w:val="none" w:sz="0" w:space="0" w:color="auto"/>
          </w:divBdr>
          <w:divsChild>
            <w:div w:id="232593952">
              <w:marLeft w:val="0"/>
              <w:marRight w:val="0"/>
              <w:marTop w:val="0"/>
              <w:marBottom w:val="0"/>
              <w:divBdr>
                <w:top w:val="none" w:sz="0" w:space="0" w:color="auto"/>
                <w:left w:val="none" w:sz="0" w:space="0" w:color="auto"/>
                <w:bottom w:val="none" w:sz="0" w:space="0" w:color="auto"/>
                <w:right w:val="none" w:sz="0" w:space="0" w:color="auto"/>
              </w:divBdr>
              <w:divsChild>
                <w:div w:id="10799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4503">
          <w:marLeft w:val="0"/>
          <w:marRight w:val="0"/>
          <w:marTop w:val="0"/>
          <w:marBottom w:val="0"/>
          <w:divBdr>
            <w:top w:val="none" w:sz="0" w:space="0" w:color="auto"/>
            <w:left w:val="none" w:sz="0" w:space="0" w:color="auto"/>
            <w:bottom w:val="none" w:sz="0" w:space="0" w:color="auto"/>
            <w:right w:val="none" w:sz="0" w:space="0" w:color="auto"/>
          </w:divBdr>
          <w:divsChild>
            <w:div w:id="1233200813">
              <w:marLeft w:val="0"/>
              <w:marRight w:val="0"/>
              <w:marTop w:val="0"/>
              <w:marBottom w:val="0"/>
              <w:divBdr>
                <w:top w:val="none" w:sz="0" w:space="0" w:color="auto"/>
                <w:left w:val="none" w:sz="0" w:space="0" w:color="auto"/>
                <w:bottom w:val="none" w:sz="0" w:space="0" w:color="auto"/>
                <w:right w:val="none" w:sz="0" w:space="0" w:color="auto"/>
              </w:divBdr>
              <w:divsChild>
                <w:div w:id="18769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4849">
          <w:marLeft w:val="0"/>
          <w:marRight w:val="0"/>
          <w:marTop w:val="0"/>
          <w:marBottom w:val="0"/>
          <w:divBdr>
            <w:top w:val="none" w:sz="0" w:space="0" w:color="auto"/>
            <w:left w:val="none" w:sz="0" w:space="0" w:color="auto"/>
            <w:bottom w:val="none" w:sz="0" w:space="0" w:color="auto"/>
            <w:right w:val="none" w:sz="0" w:space="0" w:color="auto"/>
          </w:divBdr>
          <w:divsChild>
            <w:div w:id="596712388">
              <w:marLeft w:val="0"/>
              <w:marRight w:val="0"/>
              <w:marTop w:val="0"/>
              <w:marBottom w:val="0"/>
              <w:divBdr>
                <w:top w:val="none" w:sz="0" w:space="0" w:color="auto"/>
                <w:left w:val="none" w:sz="0" w:space="0" w:color="auto"/>
                <w:bottom w:val="none" w:sz="0" w:space="0" w:color="auto"/>
                <w:right w:val="none" w:sz="0" w:space="0" w:color="auto"/>
              </w:divBdr>
              <w:divsChild>
                <w:div w:id="20205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7653">
          <w:marLeft w:val="0"/>
          <w:marRight w:val="0"/>
          <w:marTop w:val="0"/>
          <w:marBottom w:val="0"/>
          <w:divBdr>
            <w:top w:val="none" w:sz="0" w:space="0" w:color="auto"/>
            <w:left w:val="none" w:sz="0" w:space="0" w:color="auto"/>
            <w:bottom w:val="none" w:sz="0" w:space="0" w:color="auto"/>
            <w:right w:val="none" w:sz="0" w:space="0" w:color="auto"/>
          </w:divBdr>
          <w:divsChild>
            <w:div w:id="1616668804">
              <w:marLeft w:val="0"/>
              <w:marRight w:val="0"/>
              <w:marTop w:val="0"/>
              <w:marBottom w:val="0"/>
              <w:divBdr>
                <w:top w:val="none" w:sz="0" w:space="0" w:color="auto"/>
                <w:left w:val="none" w:sz="0" w:space="0" w:color="auto"/>
                <w:bottom w:val="none" w:sz="0" w:space="0" w:color="auto"/>
                <w:right w:val="none" w:sz="0" w:space="0" w:color="auto"/>
              </w:divBdr>
              <w:divsChild>
                <w:div w:id="21189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075">
          <w:marLeft w:val="0"/>
          <w:marRight w:val="0"/>
          <w:marTop w:val="0"/>
          <w:marBottom w:val="0"/>
          <w:divBdr>
            <w:top w:val="none" w:sz="0" w:space="0" w:color="auto"/>
            <w:left w:val="none" w:sz="0" w:space="0" w:color="auto"/>
            <w:bottom w:val="none" w:sz="0" w:space="0" w:color="auto"/>
            <w:right w:val="none" w:sz="0" w:space="0" w:color="auto"/>
          </w:divBdr>
          <w:divsChild>
            <w:div w:id="1533231040">
              <w:marLeft w:val="0"/>
              <w:marRight w:val="0"/>
              <w:marTop w:val="0"/>
              <w:marBottom w:val="0"/>
              <w:divBdr>
                <w:top w:val="none" w:sz="0" w:space="0" w:color="auto"/>
                <w:left w:val="none" w:sz="0" w:space="0" w:color="auto"/>
                <w:bottom w:val="none" w:sz="0" w:space="0" w:color="auto"/>
                <w:right w:val="none" w:sz="0" w:space="0" w:color="auto"/>
              </w:divBdr>
              <w:divsChild>
                <w:div w:id="6231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1921">
          <w:marLeft w:val="0"/>
          <w:marRight w:val="0"/>
          <w:marTop w:val="0"/>
          <w:marBottom w:val="0"/>
          <w:divBdr>
            <w:top w:val="none" w:sz="0" w:space="0" w:color="auto"/>
            <w:left w:val="none" w:sz="0" w:space="0" w:color="auto"/>
            <w:bottom w:val="none" w:sz="0" w:space="0" w:color="auto"/>
            <w:right w:val="none" w:sz="0" w:space="0" w:color="auto"/>
          </w:divBdr>
          <w:divsChild>
            <w:div w:id="440801479">
              <w:marLeft w:val="0"/>
              <w:marRight w:val="0"/>
              <w:marTop w:val="0"/>
              <w:marBottom w:val="0"/>
              <w:divBdr>
                <w:top w:val="none" w:sz="0" w:space="0" w:color="auto"/>
                <w:left w:val="none" w:sz="0" w:space="0" w:color="auto"/>
                <w:bottom w:val="none" w:sz="0" w:space="0" w:color="auto"/>
                <w:right w:val="none" w:sz="0" w:space="0" w:color="auto"/>
              </w:divBdr>
              <w:divsChild>
                <w:div w:id="5721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5175">
          <w:marLeft w:val="0"/>
          <w:marRight w:val="0"/>
          <w:marTop w:val="0"/>
          <w:marBottom w:val="0"/>
          <w:divBdr>
            <w:top w:val="none" w:sz="0" w:space="0" w:color="auto"/>
            <w:left w:val="none" w:sz="0" w:space="0" w:color="auto"/>
            <w:bottom w:val="none" w:sz="0" w:space="0" w:color="auto"/>
            <w:right w:val="none" w:sz="0" w:space="0" w:color="auto"/>
          </w:divBdr>
          <w:divsChild>
            <w:div w:id="787239957">
              <w:marLeft w:val="0"/>
              <w:marRight w:val="0"/>
              <w:marTop w:val="0"/>
              <w:marBottom w:val="0"/>
              <w:divBdr>
                <w:top w:val="none" w:sz="0" w:space="0" w:color="auto"/>
                <w:left w:val="none" w:sz="0" w:space="0" w:color="auto"/>
                <w:bottom w:val="none" w:sz="0" w:space="0" w:color="auto"/>
                <w:right w:val="none" w:sz="0" w:space="0" w:color="auto"/>
              </w:divBdr>
              <w:divsChild>
                <w:div w:id="8376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2564">
          <w:marLeft w:val="0"/>
          <w:marRight w:val="0"/>
          <w:marTop w:val="0"/>
          <w:marBottom w:val="0"/>
          <w:divBdr>
            <w:top w:val="none" w:sz="0" w:space="0" w:color="auto"/>
            <w:left w:val="none" w:sz="0" w:space="0" w:color="auto"/>
            <w:bottom w:val="none" w:sz="0" w:space="0" w:color="auto"/>
            <w:right w:val="none" w:sz="0" w:space="0" w:color="auto"/>
          </w:divBdr>
          <w:divsChild>
            <w:div w:id="1631014248">
              <w:marLeft w:val="0"/>
              <w:marRight w:val="0"/>
              <w:marTop w:val="0"/>
              <w:marBottom w:val="0"/>
              <w:divBdr>
                <w:top w:val="none" w:sz="0" w:space="0" w:color="auto"/>
                <w:left w:val="none" w:sz="0" w:space="0" w:color="auto"/>
                <w:bottom w:val="none" w:sz="0" w:space="0" w:color="auto"/>
                <w:right w:val="none" w:sz="0" w:space="0" w:color="auto"/>
              </w:divBdr>
              <w:divsChild>
                <w:div w:id="11232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076">
          <w:marLeft w:val="0"/>
          <w:marRight w:val="0"/>
          <w:marTop w:val="0"/>
          <w:marBottom w:val="0"/>
          <w:divBdr>
            <w:top w:val="none" w:sz="0" w:space="0" w:color="auto"/>
            <w:left w:val="none" w:sz="0" w:space="0" w:color="auto"/>
            <w:bottom w:val="none" w:sz="0" w:space="0" w:color="auto"/>
            <w:right w:val="none" w:sz="0" w:space="0" w:color="auto"/>
          </w:divBdr>
          <w:divsChild>
            <w:div w:id="1602445504">
              <w:marLeft w:val="0"/>
              <w:marRight w:val="0"/>
              <w:marTop w:val="0"/>
              <w:marBottom w:val="0"/>
              <w:divBdr>
                <w:top w:val="none" w:sz="0" w:space="0" w:color="auto"/>
                <w:left w:val="none" w:sz="0" w:space="0" w:color="auto"/>
                <w:bottom w:val="none" w:sz="0" w:space="0" w:color="auto"/>
                <w:right w:val="none" w:sz="0" w:space="0" w:color="auto"/>
              </w:divBdr>
              <w:divsChild>
                <w:div w:id="2878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335">
          <w:marLeft w:val="0"/>
          <w:marRight w:val="0"/>
          <w:marTop w:val="0"/>
          <w:marBottom w:val="0"/>
          <w:divBdr>
            <w:top w:val="none" w:sz="0" w:space="0" w:color="auto"/>
            <w:left w:val="none" w:sz="0" w:space="0" w:color="auto"/>
            <w:bottom w:val="none" w:sz="0" w:space="0" w:color="auto"/>
            <w:right w:val="none" w:sz="0" w:space="0" w:color="auto"/>
          </w:divBdr>
          <w:divsChild>
            <w:div w:id="771173352">
              <w:marLeft w:val="0"/>
              <w:marRight w:val="0"/>
              <w:marTop w:val="0"/>
              <w:marBottom w:val="0"/>
              <w:divBdr>
                <w:top w:val="none" w:sz="0" w:space="0" w:color="auto"/>
                <w:left w:val="none" w:sz="0" w:space="0" w:color="auto"/>
                <w:bottom w:val="none" w:sz="0" w:space="0" w:color="auto"/>
                <w:right w:val="none" w:sz="0" w:space="0" w:color="auto"/>
              </w:divBdr>
              <w:divsChild>
                <w:div w:id="6258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69393">
          <w:marLeft w:val="0"/>
          <w:marRight w:val="0"/>
          <w:marTop w:val="0"/>
          <w:marBottom w:val="0"/>
          <w:divBdr>
            <w:top w:val="none" w:sz="0" w:space="0" w:color="auto"/>
            <w:left w:val="none" w:sz="0" w:space="0" w:color="auto"/>
            <w:bottom w:val="none" w:sz="0" w:space="0" w:color="auto"/>
            <w:right w:val="none" w:sz="0" w:space="0" w:color="auto"/>
          </w:divBdr>
          <w:divsChild>
            <w:div w:id="633948357">
              <w:marLeft w:val="0"/>
              <w:marRight w:val="0"/>
              <w:marTop w:val="0"/>
              <w:marBottom w:val="0"/>
              <w:divBdr>
                <w:top w:val="none" w:sz="0" w:space="0" w:color="auto"/>
                <w:left w:val="none" w:sz="0" w:space="0" w:color="auto"/>
                <w:bottom w:val="none" w:sz="0" w:space="0" w:color="auto"/>
                <w:right w:val="none" w:sz="0" w:space="0" w:color="auto"/>
              </w:divBdr>
              <w:divsChild>
                <w:div w:id="6503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6017">
          <w:marLeft w:val="0"/>
          <w:marRight w:val="0"/>
          <w:marTop w:val="0"/>
          <w:marBottom w:val="0"/>
          <w:divBdr>
            <w:top w:val="none" w:sz="0" w:space="0" w:color="auto"/>
            <w:left w:val="none" w:sz="0" w:space="0" w:color="auto"/>
            <w:bottom w:val="none" w:sz="0" w:space="0" w:color="auto"/>
            <w:right w:val="none" w:sz="0" w:space="0" w:color="auto"/>
          </w:divBdr>
          <w:divsChild>
            <w:div w:id="1116487955">
              <w:marLeft w:val="0"/>
              <w:marRight w:val="0"/>
              <w:marTop w:val="0"/>
              <w:marBottom w:val="0"/>
              <w:divBdr>
                <w:top w:val="none" w:sz="0" w:space="0" w:color="auto"/>
                <w:left w:val="none" w:sz="0" w:space="0" w:color="auto"/>
                <w:bottom w:val="none" w:sz="0" w:space="0" w:color="auto"/>
                <w:right w:val="none" w:sz="0" w:space="0" w:color="auto"/>
              </w:divBdr>
              <w:divsChild>
                <w:div w:id="5470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mtnl.registrar@gmail.com" TargetMode="External"/><Relationship Id="rId12" Type="http://schemas.openxmlformats.org/officeDocument/2006/relationships/hyperlink" Target="mailto:cmtnl.registrar@gmail.com" TargetMode="External"/><Relationship Id="rId13" Type="http://schemas.openxmlformats.org/officeDocument/2006/relationships/hyperlink" Target="mailto:cmtnl.registrar@gmail.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mtnl.ca" TargetMode="External"/><Relationship Id="rId10" Type="http://schemas.openxmlformats.org/officeDocument/2006/relationships/hyperlink" Target="mailto:cmtnl.registr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12D3A-3F7A-894F-BBB4-B54E753A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14161</Words>
  <Characters>80724</Characters>
  <Application>Microsoft Macintosh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CMTNL</Company>
  <LinksUpToDate>false</LinksUpToDate>
  <CharactersWithSpaces>94696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Moore</dc:creator>
  <cp:keywords/>
  <dc:description/>
  <cp:lastModifiedBy>Jessica Moore</cp:lastModifiedBy>
  <cp:revision>15</cp:revision>
  <dcterms:created xsi:type="dcterms:W3CDTF">2016-01-23T23:12:00Z</dcterms:created>
  <dcterms:modified xsi:type="dcterms:W3CDTF">2016-06-24T16:52:00Z</dcterms:modified>
</cp:coreProperties>
</file>